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4887" w:rsidRPr="003F0866" w:rsidRDefault="007B18B9">
      <w:pPr>
        <w:pBdr>
          <w:top w:val="nil"/>
          <w:left w:val="nil"/>
          <w:bottom w:val="nil"/>
          <w:right w:val="nil"/>
          <w:between w:val="nil"/>
        </w:pBdr>
        <w:ind w:left="5245" w:firstLine="0"/>
        <w:rPr>
          <w:color w:val="000000"/>
          <w:sz w:val="24"/>
          <w:szCs w:val="24"/>
        </w:rPr>
      </w:pPr>
      <w:r w:rsidRPr="003F0866">
        <w:rPr>
          <w:color w:val="000000"/>
          <w:sz w:val="24"/>
          <w:szCs w:val="24"/>
        </w:rPr>
        <w:t>Додаток 4</w:t>
      </w:r>
    </w:p>
    <w:p w:rsidR="00E04887" w:rsidRPr="003F0866" w:rsidRDefault="007B18B9">
      <w:pPr>
        <w:pBdr>
          <w:top w:val="nil"/>
          <w:left w:val="nil"/>
          <w:bottom w:val="nil"/>
          <w:right w:val="nil"/>
          <w:between w:val="nil"/>
        </w:pBdr>
        <w:ind w:left="5245" w:firstLine="0"/>
        <w:rPr>
          <w:color w:val="000000"/>
          <w:sz w:val="24"/>
          <w:szCs w:val="24"/>
        </w:rPr>
      </w:pPr>
      <w:r w:rsidRPr="003F0866">
        <w:rPr>
          <w:color w:val="000000"/>
          <w:sz w:val="24"/>
          <w:szCs w:val="24"/>
        </w:rPr>
        <w:t>до Методичних рекомендацій щодо окремих питань визначення спеціальних вимог до осіб, які претендують на зайняття посад державної служби категорій «Б» і «В», та підготовки умов проведення конкурсу</w:t>
      </w:r>
    </w:p>
    <w:p w:rsidR="00E04887" w:rsidRPr="003F0866" w:rsidRDefault="007B18B9">
      <w:pPr>
        <w:pBdr>
          <w:top w:val="nil"/>
          <w:left w:val="nil"/>
          <w:bottom w:val="nil"/>
          <w:right w:val="nil"/>
          <w:between w:val="nil"/>
        </w:pBdr>
        <w:ind w:left="5245" w:firstLine="0"/>
        <w:rPr>
          <w:color w:val="000000"/>
          <w:sz w:val="24"/>
          <w:szCs w:val="24"/>
        </w:rPr>
      </w:pPr>
      <w:r w:rsidRPr="003F0866">
        <w:rPr>
          <w:color w:val="000000"/>
          <w:sz w:val="24"/>
          <w:szCs w:val="24"/>
        </w:rPr>
        <w:t>(абзац третій пункту 2 розділу ІІІ)</w:t>
      </w:r>
    </w:p>
    <w:p w:rsidR="00E04887" w:rsidRPr="003F0866" w:rsidRDefault="00E04887">
      <w:pPr>
        <w:pBdr>
          <w:top w:val="nil"/>
          <w:left w:val="nil"/>
          <w:bottom w:val="nil"/>
          <w:right w:val="nil"/>
          <w:between w:val="nil"/>
        </w:pBdr>
        <w:ind w:left="5103" w:firstLine="0"/>
        <w:jc w:val="left"/>
        <w:rPr>
          <w:color w:val="000000"/>
          <w:sz w:val="24"/>
          <w:szCs w:val="24"/>
        </w:rPr>
      </w:pPr>
    </w:p>
    <w:p w:rsidR="00E04887" w:rsidRPr="003F0866" w:rsidRDefault="00E04887">
      <w:pPr>
        <w:pBdr>
          <w:top w:val="nil"/>
          <w:left w:val="nil"/>
          <w:bottom w:val="nil"/>
          <w:right w:val="nil"/>
          <w:between w:val="nil"/>
        </w:pBdr>
        <w:ind w:left="5103" w:firstLine="0"/>
        <w:jc w:val="left"/>
        <w:rPr>
          <w:color w:val="000000"/>
          <w:sz w:val="24"/>
          <w:szCs w:val="24"/>
        </w:rPr>
      </w:pPr>
    </w:p>
    <w:p w:rsidR="00E04887" w:rsidRPr="003F0866" w:rsidRDefault="007B18B9">
      <w:pPr>
        <w:pBdr>
          <w:top w:val="nil"/>
          <w:left w:val="nil"/>
          <w:bottom w:val="nil"/>
          <w:right w:val="nil"/>
          <w:between w:val="nil"/>
        </w:pBdr>
        <w:ind w:firstLine="0"/>
        <w:jc w:val="center"/>
        <w:rPr>
          <w:b/>
          <w:color w:val="000000"/>
          <w:sz w:val="24"/>
          <w:szCs w:val="24"/>
        </w:rPr>
      </w:pPr>
      <w:bookmarkStart w:id="0" w:name="_heading=h.30j0zll" w:colFirst="0" w:colLast="0"/>
      <w:bookmarkEnd w:id="0"/>
      <w:r w:rsidRPr="003F0866">
        <w:rPr>
          <w:b/>
          <w:color w:val="000000"/>
          <w:sz w:val="24"/>
          <w:szCs w:val="24"/>
        </w:rPr>
        <w:t>ПРИКЛАДИ</w:t>
      </w:r>
    </w:p>
    <w:p w:rsidR="00E04887" w:rsidRPr="003F0866" w:rsidRDefault="007B18B9">
      <w:pPr>
        <w:pBdr>
          <w:top w:val="nil"/>
          <w:left w:val="nil"/>
          <w:bottom w:val="nil"/>
          <w:right w:val="nil"/>
          <w:between w:val="nil"/>
        </w:pBdr>
        <w:ind w:firstLine="0"/>
        <w:jc w:val="center"/>
        <w:rPr>
          <w:b/>
          <w:color w:val="000000"/>
          <w:sz w:val="24"/>
          <w:szCs w:val="24"/>
        </w:rPr>
      </w:pPr>
      <w:r w:rsidRPr="003F0866">
        <w:rPr>
          <w:b/>
          <w:color w:val="000000"/>
          <w:sz w:val="24"/>
          <w:szCs w:val="24"/>
        </w:rPr>
        <w:t>оформлен</w:t>
      </w:r>
      <w:r w:rsidRPr="003F0866">
        <w:rPr>
          <w:b/>
          <w:sz w:val="24"/>
          <w:szCs w:val="24"/>
        </w:rPr>
        <w:t>их</w:t>
      </w:r>
      <w:r w:rsidRPr="003F0866">
        <w:rPr>
          <w:b/>
          <w:color w:val="000000"/>
          <w:sz w:val="24"/>
          <w:szCs w:val="24"/>
        </w:rPr>
        <w:t xml:space="preserve"> </w:t>
      </w:r>
      <w:proofErr w:type="spellStart"/>
      <w:r w:rsidRPr="003F0866">
        <w:rPr>
          <w:b/>
          <w:color w:val="000000"/>
          <w:sz w:val="24"/>
          <w:szCs w:val="24"/>
        </w:rPr>
        <w:t>про</w:t>
      </w:r>
      <w:r w:rsidRPr="003F0866">
        <w:rPr>
          <w:b/>
          <w:sz w:val="24"/>
          <w:szCs w:val="24"/>
        </w:rPr>
        <w:t>є</w:t>
      </w:r>
      <w:r w:rsidRPr="003F0866">
        <w:rPr>
          <w:b/>
          <w:color w:val="000000"/>
          <w:sz w:val="24"/>
          <w:szCs w:val="24"/>
        </w:rPr>
        <w:t>кт</w:t>
      </w:r>
      <w:r w:rsidRPr="003F0866">
        <w:rPr>
          <w:b/>
          <w:sz w:val="24"/>
          <w:szCs w:val="24"/>
        </w:rPr>
        <w:t>ів</w:t>
      </w:r>
      <w:proofErr w:type="spellEnd"/>
      <w:r w:rsidRPr="003F0866">
        <w:rPr>
          <w:b/>
          <w:color w:val="000000"/>
          <w:sz w:val="24"/>
          <w:szCs w:val="24"/>
        </w:rPr>
        <w:t xml:space="preserve"> умов проведення конкурсу</w:t>
      </w:r>
    </w:p>
    <w:p w:rsidR="00E04887" w:rsidRPr="003F0866" w:rsidRDefault="00E04887">
      <w:pPr>
        <w:pBdr>
          <w:top w:val="nil"/>
          <w:left w:val="nil"/>
          <w:bottom w:val="nil"/>
          <w:right w:val="nil"/>
          <w:between w:val="nil"/>
        </w:pBdr>
        <w:ind w:firstLine="0"/>
        <w:jc w:val="center"/>
        <w:rPr>
          <w:b/>
          <w:sz w:val="24"/>
          <w:szCs w:val="24"/>
        </w:rPr>
      </w:pPr>
    </w:p>
    <w:p w:rsidR="00E04887" w:rsidRPr="003F0866" w:rsidRDefault="00E04887">
      <w:pPr>
        <w:pBdr>
          <w:top w:val="nil"/>
          <w:left w:val="nil"/>
          <w:bottom w:val="nil"/>
          <w:right w:val="nil"/>
          <w:between w:val="nil"/>
        </w:pBdr>
        <w:ind w:left="5670" w:firstLine="0"/>
        <w:jc w:val="left"/>
        <w:rPr>
          <w:b/>
          <w:color w:val="000000"/>
          <w:sz w:val="24"/>
          <w:szCs w:val="24"/>
        </w:rPr>
      </w:pPr>
    </w:p>
    <w:p w:rsidR="00E04887" w:rsidRPr="003F0866" w:rsidRDefault="007B18B9">
      <w:pPr>
        <w:pBdr>
          <w:top w:val="nil"/>
          <w:left w:val="nil"/>
          <w:bottom w:val="nil"/>
          <w:right w:val="nil"/>
          <w:between w:val="nil"/>
        </w:pBdr>
        <w:ind w:left="5670" w:firstLine="0"/>
        <w:jc w:val="left"/>
        <w:rPr>
          <w:color w:val="000000"/>
          <w:sz w:val="24"/>
          <w:szCs w:val="24"/>
        </w:rPr>
      </w:pPr>
      <w:r w:rsidRPr="003F0866">
        <w:rPr>
          <w:color w:val="000000"/>
          <w:sz w:val="24"/>
          <w:szCs w:val="24"/>
        </w:rPr>
        <w:t>ЗАТВЕРДЖЕНО</w:t>
      </w:r>
    </w:p>
    <w:p w:rsidR="00E04887" w:rsidRPr="003F0866" w:rsidRDefault="007B18B9">
      <w:pPr>
        <w:pBdr>
          <w:top w:val="nil"/>
          <w:left w:val="nil"/>
          <w:bottom w:val="nil"/>
          <w:right w:val="nil"/>
          <w:between w:val="nil"/>
        </w:pBdr>
        <w:ind w:left="5670" w:firstLine="0"/>
        <w:jc w:val="left"/>
        <w:rPr>
          <w:color w:val="000000"/>
          <w:sz w:val="24"/>
          <w:szCs w:val="24"/>
        </w:rPr>
      </w:pPr>
      <w:r w:rsidRPr="003F0866">
        <w:rPr>
          <w:color w:val="000000"/>
          <w:sz w:val="24"/>
          <w:szCs w:val="24"/>
        </w:rPr>
        <w:t>наказом Національного агентства</w:t>
      </w:r>
      <w:r w:rsidR="00DA182A" w:rsidRPr="003F0866">
        <w:rPr>
          <w:color w:val="000000"/>
          <w:sz w:val="24"/>
          <w:szCs w:val="24"/>
        </w:rPr>
        <w:t xml:space="preserve">            </w:t>
      </w:r>
      <w:r w:rsidRPr="003F0866">
        <w:rPr>
          <w:color w:val="000000"/>
          <w:sz w:val="24"/>
          <w:szCs w:val="24"/>
        </w:rPr>
        <w:t>України з питань державної служби</w:t>
      </w:r>
    </w:p>
    <w:p w:rsidR="00E04887" w:rsidRPr="003F0866" w:rsidRDefault="007B18B9">
      <w:pPr>
        <w:pBdr>
          <w:top w:val="nil"/>
          <w:left w:val="nil"/>
          <w:bottom w:val="nil"/>
          <w:right w:val="nil"/>
          <w:between w:val="nil"/>
        </w:pBdr>
        <w:ind w:left="5670" w:firstLine="0"/>
        <w:jc w:val="left"/>
        <w:rPr>
          <w:color w:val="000000"/>
          <w:sz w:val="24"/>
          <w:szCs w:val="24"/>
        </w:rPr>
      </w:pPr>
      <w:r w:rsidRPr="003F0866">
        <w:rPr>
          <w:color w:val="000000"/>
          <w:sz w:val="24"/>
          <w:szCs w:val="24"/>
        </w:rPr>
        <w:t>від ___________ року № _________</w:t>
      </w:r>
    </w:p>
    <w:p w:rsidR="00E04887" w:rsidRPr="003F0866" w:rsidRDefault="00E04887">
      <w:pPr>
        <w:pBdr>
          <w:top w:val="nil"/>
          <w:left w:val="nil"/>
          <w:bottom w:val="nil"/>
          <w:right w:val="nil"/>
          <w:between w:val="nil"/>
        </w:pBdr>
        <w:ind w:left="5670" w:firstLine="0"/>
        <w:jc w:val="center"/>
        <w:rPr>
          <w:b/>
          <w:color w:val="000000"/>
          <w:sz w:val="24"/>
          <w:szCs w:val="24"/>
        </w:rPr>
      </w:pPr>
    </w:p>
    <w:p w:rsidR="00E04887" w:rsidRPr="003F0866" w:rsidRDefault="007B18B9">
      <w:pPr>
        <w:tabs>
          <w:tab w:val="left" w:pos="0"/>
          <w:tab w:val="left" w:pos="10206"/>
        </w:tabs>
        <w:ind w:firstLine="0"/>
        <w:jc w:val="center"/>
        <w:rPr>
          <w:sz w:val="24"/>
          <w:szCs w:val="24"/>
        </w:rPr>
      </w:pPr>
      <w:r w:rsidRPr="003F0866">
        <w:rPr>
          <w:sz w:val="24"/>
          <w:szCs w:val="24"/>
        </w:rPr>
        <w:t>УМОВИ</w:t>
      </w:r>
      <w:r w:rsidRPr="003F0866">
        <w:rPr>
          <w:sz w:val="24"/>
          <w:szCs w:val="24"/>
        </w:rPr>
        <w:br/>
        <w:t>проведення конкурсу</w:t>
      </w:r>
    </w:p>
    <w:p w:rsidR="00E04887" w:rsidRPr="003F0866" w:rsidRDefault="007B18B9">
      <w:pPr>
        <w:tabs>
          <w:tab w:val="left" w:pos="0"/>
          <w:tab w:val="left" w:pos="10206"/>
        </w:tabs>
        <w:jc w:val="center"/>
        <w:rPr>
          <w:sz w:val="24"/>
          <w:szCs w:val="24"/>
        </w:rPr>
      </w:pPr>
      <w:r w:rsidRPr="003F0866">
        <w:rPr>
          <w:sz w:val="24"/>
          <w:szCs w:val="24"/>
        </w:rPr>
        <w:t xml:space="preserve">на зайняття посади державної служби категорії «В» – головного спеціаліста Сектору з питань захисту інформації </w:t>
      </w:r>
    </w:p>
    <w:p w:rsidR="00E04887" w:rsidRPr="003F0866" w:rsidRDefault="00E04887">
      <w:pPr>
        <w:pBdr>
          <w:top w:val="nil"/>
          <w:left w:val="nil"/>
          <w:bottom w:val="nil"/>
          <w:right w:val="nil"/>
          <w:between w:val="nil"/>
        </w:pBdr>
        <w:ind w:firstLine="0"/>
        <w:jc w:val="center"/>
        <w:rPr>
          <w:color w:val="000000"/>
          <w:sz w:val="24"/>
          <w:szCs w:val="24"/>
        </w:rPr>
      </w:pPr>
    </w:p>
    <w:tbl>
      <w:tblPr>
        <w:tblStyle w:val="af5"/>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656"/>
      </w:tblGrid>
      <w:tr w:rsidR="00E04887" w:rsidRPr="003F0866">
        <w:trPr>
          <w:trHeight w:val="252"/>
        </w:trPr>
        <w:tc>
          <w:tcPr>
            <w:tcW w:w="94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color w:val="000000"/>
                <w:sz w:val="24"/>
                <w:szCs w:val="24"/>
              </w:rPr>
              <w:t>Загальні умови</w:t>
            </w:r>
          </w:p>
        </w:tc>
      </w:tr>
      <w:tr w:rsidR="00E04887" w:rsidRPr="003F0866">
        <w:trPr>
          <w:trHeight w:val="3660"/>
        </w:trPr>
        <w:tc>
          <w:tcPr>
            <w:tcW w:w="28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27" w:right="126" w:firstLine="0"/>
              <w:jc w:val="left"/>
              <w:rPr>
                <w:color w:val="000000"/>
                <w:sz w:val="24"/>
                <w:szCs w:val="24"/>
              </w:rPr>
            </w:pPr>
            <w:r w:rsidRPr="003F0866">
              <w:rPr>
                <w:color w:val="000000"/>
                <w:sz w:val="24"/>
                <w:szCs w:val="24"/>
              </w:rPr>
              <w:t>Посадові обов’язки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tabs>
                <w:tab w:val="left" w:pos="470"/>
              </w:tabs>
              <w:spacing w:after="20"/>
              <w:ind w:left="128" w:right="125" w:firstLine="425"/>
              <w:rPr>
                <w:sz w:val="24"/>
                <w:szCs w:val="24"/>
              </w:rPr>
            </w:pPr>
            <w:r w:rsidRPr="003F0866">
              <w:rPr>
                <w:color w:val="000000"/>
                <w:sz w:val="24"/>
                <w:szCs w:val="24"/>
              </w:rPr>
              <w:t>участь в організації робіт зі створення і використання Комплексної системи захисту інформації на всіх етапах життєвого циклу автоматизованих систем;</w:t>
            </w:r>
          </w:p>
          <w:p w:rsidR="00E04887" w:rsidRPr="003F0866" w:rsidRDefault="007B18B9">
            <w:pPr>
              <w:pBdr>
                <w:top w:val="nil"/>
                <w:left w:val="nil"/>
                <w:bottom w:val="nil"/>
                <w:right w:val="nil"/>
                <w:between w:val="nil"/>
              </w:pBdr>
              <w:tabs>
                <w:tab w:val="left" w:pos="470"/>
              </w:tabs>
              <w:spacing w:after="20"/>
              <w:ind w:left="128" w:right="125" w:firstLine="425"/>
              <w:rPr>
                <w:color w:val="000000"/>
                <w:sz w:val="24"/>
                <w:szCs w:val="24"/>
              </w:rPr>
            </w:pPr>
            <w:r w:rsidRPr="003F0866">
              <w:rPr>
                <w:color w:val="000000"/>
                <w:sz w:val="24"/>
                <w:szCs w:val="24"/>
              </w:rPr>
              <w:t>організація та управління заходами і засобами захисту інформації в НАДС, вимоги щодо захисту яких встановлено чинним законодавством;</w:t>
            </w:r>
          </w:p>
          <w:p w:rsidR="00E04887" w:rsidRPr="003F0866" w:rsidRDefault="007B18B9">
            <w:pPr>
              <w:pBdr>
                <w:top w:val="nil"/>
                <w:left w:val="nil"/>
                <w:bottom w:val="nil"/>
                <w:right w:val="nil"/>
                <w:between w:val="nil"/>
              </w:pBdr>
              <w:tabs>
                <w:tab w:val="left" w:pos="470"/>
              </w:tabs>
              <w:spacing w:after="20"/>
              <w:ind w:left="128" w:right="125" w:firstLine="425"/>
              <w:rPr>
                <w:color w:val="000000"/>
                <w:sz w:val="24"/>
                <w:szCs w:val="24"/>
              </w:rPr>
            </w:pPr>
            <w:r w:rsidRPr="003F0866">
              <w:rPr>
                <w:color w:val="000000"/>
                <w:sz w:val="24"/>
                <w:szCs w:val="24"/>
              </w:rPr>
              <w:t>вжиття заходів щодо забезпечення організаційного та адміністративного керування доступом користувачів до ресурсів, що містять інформацію, яка потребує захисту;</w:t>
            </w:r>
          </w:p>
          <w:p w:rsidR="00E04887" w:rsidRPr="003F0866" w:rsidRDefault="007B18B9">
            <w:pPr>
              <w:pBdr>
                <w:top w:val="nil"/>
                <w:left w:val="nil"/>
                <w:bottom w:val="nil"/>
                <w:right w:val="nil"/>
                <w:between w:val="nil"/>
              </w:pBdr>
              <w:tabs>
                <w:tab w:val="left" w:pos="470"/>
              </w:tabs>
              <w:spacing w:after="20"/>
              <w:ind w:left="128" w:right="125" w:firstLine="425"/>
              <w:rPr>
                <w:color w:val="000000"/>
                <w:sz w:val="24"/>
                <w:szCs w:val="24"/>
              </w:rPr>
            </w:pPr>
            <w:r w:rsidRPr="003F0866">
              <w:rPr>
                <w:color w:val="000000"/>
                <w:sz w:val="24"/>
                <w:szCs w:val="24"/>
              </w:rPr>
              <w:t>участь у розробленні проектів нормативних і розпорядчих документів, у межах НАДС, згідно з якими повинен забезпечуватися захист інформації в автоматизованих системах;</w:t>
            </w:r>
          </w:p>
          <w:p w:rsidR="00E04887" w:rsidRPr="003F0866" w:rsidRDefault="007B18B9">
            <w:pPr>
              <w:pBdr>
                <w:top w:val="nil"/>
                <w:left w:val="nil"/>
                <w:bottom w:val="nil"/>
                <w:right w:val="nil"/>
                <w:between w:val="nil"/>
              </w:pBdr>
              <w:tabs>
                <w:tab w:val="left" w:pos="470"/>
              </w:tabs>
              <w:spacing w:after="20"/>
              <w:ind w:left="128" w:right="125" w:firstLine="425"/>
              <w:rPr>
                <w:color w:val="000000"/>
                <w:sz w:val="24"/>
                <w:szCs w:val="24"/>
              </w:rPr>
            </w:pPr>
            <w:r w:rsidRPr="003F0866">
              <w:rPr>
                <w:color w:val="000000"/>
                <w:sz w:val="24"/>
                <w:szCs w:val="24"/>
              </w:rPr>
              <w:t>здійснення контролю за виконанням користувачами вимог політики безпеки інформації, прийнятої в НАДС, оперативне втручання у їх роботу при спробах несанкціонованого доступу до ресурсів, що містять зазначену інформацію;</w:t>
            </w:r>
          </w:p>
          <w:p w:rsidR="00E04887" w:rsidRPr="003F0866" w:rsidRDefault="007B18B9">
            <w:pPr>
              <w:pBdr>
                <w:top w:val="nil"/>
                <w:left w:val="nil"/>
                <w:bottom w:val="nil"/>
                <w:right w:val="nil"/>
                <w:between w:val="nil"/>
              </w:pBdr>
              <w:tabs>
                <w:tab w:val="left" w:pos="470"/>
              </w:tabs>
              <w:spacing w:after="20"/>
              <w:ind w:left="128" w:right="125" w:firstLine="425"/>
              <w:rPr>
                <w:color w:val="000000"/>
                <w:sz w:val="24"/>
                <w:szCs w:val="24"/>
              </w:rPr>
            </w:pPr>
            <w:r w:rsidRPr="003F0866">
              <w:rPr>
                <w:color w:val="000000"/>
                <w:sz w:val="24"/>
                <w:szCs w:val="24"/>
              </w:rPr>
              <w:t>здійснення захисту прав користувачів щодо безпеки інформації та організації надання за необхідності можливості своєчасного доступу користувачів до ресурсів, що містять інформацію, яка потребує захисту;</w:t>
            </w:r>
          </w:p>
          <w:p w:rsidR="00E04887" w:rsidRPr="003F0866" w:rsidRDefault="007B18B9">
            <w:pPr>
              <w:pBdr>
                <w:top w:val="nil"/>
                <w:left w:val="nil"/>
                <w:bottom w:val="nil"/>
                <w:right w:val="nil"/>
                <w:between w:val="nil"/>
              </w:pBdr>
              <w:tabs>
                <w:tab w:val="left" w:pos="470"/>
              </w:tabs>
              <w:spacing w:after="20"/>
              <w:ind w:left="128" w:right="125" w:firstLine="425"/>
              <w:rPr>
                <w:color w:val="000000"/>
                <w:sz w:val="24"/>
                <w:szCs w:val="24"/>
              </w:rPr>
            </w:pPr>
            <w:r w:rsidRPr="003F0866">
              <w:rPr>
                <w:color w:val="000000"/>
                <w:sz w:val="24"/>
                <w:szCs w:val="24"/>
              </w:rPr>
              <w:t>організація та виконання робіт з технічного обслуговування комп’ютерної техніки, мережевого периферійного обладнання, оргтехніки та іншого обладнання в рамках завдань, що відносяться до компетенції Сектору</w:t>
            </w:r>
          </w:p>
        </w:tc>
      </w:tr>
    </w:tbl>
    <w:p w:rsidR="00E04887" w:rsidRPr="003F0866" w:rsidRDefault="00E04887">
      <w:pPr>
        <w:widowControl w:val="0"/>
        <w:pBdr>
          <w:top w:val="nil"/>
          <w:left w:val="nil"/>
          <w:bottom w:val="nil"/>
          <w:right w:val="nil"/>
          <w:between w:val="nil"/>
        </w:pBdr>
        <w:spacing w:line="276" w:lineRule="auto"/>
        <w:ind w:firstLine="0"/>
        <w:jc w:val="left"/>
        <w:rPr>
          <w:color w:val="000000"/>
          <w:sz w:val="24"/>
          <w:szCs w:val="24"/>
        </w:rPr>
      </w:pPr>
    </w:p>
    <w:tbl>
      <w:tblPr>
        <w:tblStyle w:val="af6"/>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2825"/>
        <w:gridCol w:w="6520"/>
      </w:tblGrid>
      <w:tr w:rsidR="00E04887" w:rsidRPr="003F0866">
        <w:trPr>
          <w:trHeight w:val="998"/>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27" w:right="126" w:firstLine="0"/>
              <w:jc w:val="left"/>
              <w:rPr>
                <w:color w:val="000000"/>
                <w:sz w:val="24"/>
                <w:szCs w:val="24"/>
              </w:rPr>
            </w:pPr>
            <w:r w:rsidRPr="003F0866">
              <w:rPr>
                <w:color w:val="000000"/>
                <w:sz w:val="24"/>
                <w:szCs w:val="24"/>
              </w:rPr>
              <w:lastRenderedPageBreak/>
              <w:t>Умови оплати праці</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tabs>
                <w:tab w:val="left" w:pos="612"/>
              </w:tabs>
              <w:spacing w:after="20"/>
              <w:ind w:left="187" w:right="102" w:firstLine="0"/>
              <w:rPr>
                <w:color w:val="000000"/>
                <w:sz w:val="24"/>
                <w:szCs w:val="24"/>
              </w:rPr>
            </w:pPr>
            <w:r w:rsidRPr="003F0866">
              <w:rPr>
                <w:color w:val="000000"/>
                <w:sz w:val="24"/>
                <w:szCs w:val="24"/>
              </w:rPr>
              <w:t>посадовий оклад –</w:t>
            </w:r>
            <w:r w:rsidR="00DA182A" w:rsidRPr="003F0866">
              <w:rPr>
                <w:color w:val="000000"/>
                <w:sz w:val="24"/>
                <w:szCs w:val="24"/>
              </w:rPr>
              <w:t xml:space="preserve"> </w:t>
            </w:r>
            <w:r w:rsidRPr="003F0866">
              <w:rPr>
                <w:color w:val="000000"/>
                <w:sz w:val="24"/>
                <w:szCs w:val="24"/>
              </w:rPr>
              <w:t>_______ грн.</w:t>
            </w:r>
            <w:r w:rsidRPr="003F0866">
              <w:rPr>
                <w:color w:val="000000"/>
                <w:sz w:val="24"/>
                <w:szCs w:val="24"/>
                <w:vertAlign w:val="superscript"/>
              </w:rPr>
              <w:footnoteReference w:id="1"/>
            </w:r>
          </w:p>
          <w:p w:rsidR="00E04887" w:rsidRPr="003F0866" w:rsidRDefault="007B18B9">
            <w:pPr>
              <w:tabs>
                <w:tab w:val="left" w:pos="612"/>
              </w:tabs>
              <w:spacing w:after="20"/>
              <w:ind w:left="187" w:right="102" w:firstLine="0"/>
              <w:rPr>
                <w:sz w:val="24"/>
                <w:szCs w:val="24"/>
              </w:rPr>
            </w:pPr>
            <w:r w:rsidRPr="003F0866">
              <w:rPr>
                <w:color w:val="000000"/>
                <w:sz w:val="24"/>
                <w:szCs w:val="24"/>
              </w:rPr>
              <w:t>надбавки, доплати, премії та компенсації</w:t>
            </w:r>
            <w:r w:rsidRPr="003F0866">
              <w:rPr>
                <w:sz w:val="24"/>
                <w:szCs w:val="24"/>
              </w:rPr>
              <w:t xml:space="preserve"> відповідно до статті 52 Закону України «Про державну службу»;</w:t>
            </w:r>
          </w:p>
          <w:p w:rsidR="00E04887" w:rsidRPr="003F0866" w:rsidRDefault="007B18B9">
            <w:pPr>
              <w:tabs>
                <w:tab w:val="left" w:pos="612"/>
              </w:tabs>
              <w:spacing w:after="20"/>
              <w:ind w:left="187" w:right="102" w:firstLine="0"/>
              <w:rPr>
                <w:sz w:val="24"/>
                <w:szCs w:val="24"/>
              </w:rPr>
            </w:pPr>
            <w:r w:rsidRPr="003F0866">
              <w:rPr>
                <w:sz w:val="24"/>
                <w:szCs w:val="24"/>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E04887" w:rsidRPr="003F0866" w:rsidTr="001E26E0">
        <w:trPr>
          <w:trHeight w:val="1696"/>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27" w:right="126" w:firstLine="0"/>
              <w:jc w:val="left"/>
              <w:rPr>
                <w:color w:val="000000"/>
                <w:sz w:val="24"/>
                <w:szCs w:val="24"/>
              </w:rPr>
            </w:pPr>
            <w:r w:rsidRPr="003F0866">
              <w:rPr>
                <w:color w:val="000000"/>
                <w:sz w:val="24"/>
                <w:szCs w:val="24"/>
              </w:rPr>
              <w:t>Інформація про строковість чи безстроковість призначення на посаду</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EA3FC8">
            <w:pPr>
              <w:tabs>
                <w:tab w:val="left" w:pos="0"/>
                <w:tab w:val="left" w:pos="612"/>
              </w:tabs>
              <w:spacing w:after="20"/>
              <w:ind w:left="187" w:right="102" w:firstLine="0"/>
              <w:rPr>
                <w:sz w:val="24"/>
                <w:szCs w:val="24"/>
              </w:rPr>
            </w:pPr>
            <w:r w:rsidRPr="003F0866">
              <w:rPr>
                <w:sz w:val="24"/>
                <w:szCs w:val="24"/>
              </w:rPr>
              <w:t>б</w:t>
            </w:r>
            <w:r w:rsidR="007B18B9" w:rsidRPr="003F0866">
              <w:rPr>
                <w:sz w:val="24"/>
                <w:szCs w:val="24"/>
              </w:rPr>
              <w:t>езстроково</w:t>
            </w:r>
          </w:p>
          <w:p w:rsidR="001E26E0" w:rsidRPr="003F0866" w:rsidRDefault="001E26E0">
            <w:pPr>
              <w:tabs>
                <w:tab w:val="left" w:pos="0"/>
                <w:tab w:val="left" w:pos="612"/>
              </w:tabs>
              <w:spacing w:after="20"/>
              <w:ind w:left="187" w:right="102" w:firstLine="0"/>
              <w:rPr>
                <w:sz w:val="24"/>
                <w:szCs w:val="24"/>
              </w:rPr>
            </w:pPr>
          </w:p>
          <w:p w:rsidR="001E26E0" w:rsidRPr="003F0866" w:rsidRDefault="001E26E0">
            <w:pPr>
              <w:tabs>
                <w:tab w:val="left" w:pos="0"/>
                <w:tab w:val="left" w:pos="612"/>
              </w:tabs>
              <w:spacing w:after="20"/>
              <w:ind w:left="187" w:right="102" w:firstLine="0"/>
              <w:rPr>
                <w:sz w:val="6"/>
                <w:szCs w:val="24"/>
              </w:rPr>
            </w:pPr>
          </w:p>
          <w:p w:rsidR="00E04887" w:rsidRPr="003F0866" w:rsidRDefault="001E26E0" w:rsidP="001E26E0">
            <w:pPr>
              <w:tabs>
                <w:tab w:val="left" w:pos="0"/>
                <w:tab w:val="left" w:pos="612"/>
              </w:tabs>
              <w:spacing w:after="20"/>
              <w:ind w:left="187" w:right="102" w:firstLine="0"/>
              <w:rPr>
                <w:color w:val="000000"/>
                <w:sz w:val="24"/>
                <w:szCs w:val="24"/>
              </w:rPr>
            </w:pPr>
            <w:r w:rsidRPr="003F0866">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E04887" w:rsidRPr="003F0866">
        <w:trPr>
          <w:trHeight w:val="8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27" w:right="126" w:firstLine="0"/>
              <w:jc w:val="left"/>
              <w:rPr>
                <w:color w:val="000000"/>
                <w:sz w:val="24"/>
                <w:szCs w:val="24"/>
              </w:rPr>
            </w:pPr>
            <w:r w:rsidRPr="003F0866">
              <w:rPr>
                <w:color w:val="000000"/>
                <w:sz w:val="24"/>
                <w:szCs w:val="24"/>
              </w:rPr>
              <w:t>Перелік інформації, необхідної для участі в конкурсі, та строк її подання</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hd w:val="clear" w:color="auto" w:fill="FFFFFF"/>
              <w:tabs>
                <w:tab w:val="left" w:pos="612"/>
              </w:tabs>
              <w:spacing w:after="20"/>
              <w:ind w:left="187" w:right="102" w:firstLine="0"/>
              <w:rPr>
                <w:sz w:val="24"/>
                <w:szCs w:val="24"/>
              </w:rPr>
            </w:pPr>
            <w:r w:rsidRPr="003F0866">
              <w:rPr>
                <w:sz w:val="24"/>
                <w:szCs w:val="24"/>
              </w:rPr>
              <w:t>1) заяву про участь у конкурсі із зазначенням основних мотивів щодо зайняття посади за формою згідно з додатком 2 П</w:t>
            </w:r>
            <w:r w:rsidRPr="003F0866">
              <w:rPr>
                <w:color w:val="000000"/>
                <w:sz w:val="24"/>
                <w:szCs w:val="24"/>
              </w:rPr>
              <w:t>орядку проведення конкурсу на зайняття посад державної служби,</w:t>
            </w:r>
            <w:r w:rsidRPr="003F0866">
              <w:rPr>
                <w:sz w:val="24"/>
                <w:szCs w:val="24"/>
              </w:rPr>
              <w:t xml:space="preserve"> затвердженого постановою Кабінету Міністрів України </w:t>
            </w:r>
            <w:r w:rsidRPr="003F0866">
              <w:rPr>
                <w:color w:val="000000"/>
                <w:sz w:val="24"/>
                <w:szCs w:val="24"/>
              </w:rPr>
              <w:t>від 25 березня 2016 року № 246</w:t>
            </w:r>
            <w:r w:rsidRPr="003F0866">
              <w:rPr>
                <w:sz w:val="24"/>
                <w:szCs w:val="24"/>
              </w:rPr>
              <w:t xml:space="preserve"> (зі змінами);</w:t>
            </w:r>
          </w:p>
          <w:p w:rsidR="00E04887" w:rsidRPr="003F0866" w:rsidRDefault="007B18B9">
            <w:pPr>
              <w:shd w:val="clear" w:color="auto" w:fill="FFFFFF"/>
              <w:tabs>
                <w:tab w:val="left" w:pos="612"/>
              </w:tabs>
              <w:spacing w:after="20"/>
              <w:ind w:left="187" w:right="102" w:firstLine="0"/>
              <w:rPr>
                <w:sz w:val="24"/>
                <w:szCs w:val="24"/>
              </w:rPr>
            </w:pPr>
            <w:r w:rsidRPr="003F0866">
              <w:rPr>
                <w:sz w:val="24"/>
                <w:szCs w:val="24"/>
              </w:rPr>
              <w:t>2) резюме за формою згідно з додатком 2</w:t>
            </w:r>
            <w:r w:rsidRPr="003F0866">
              <w:rPr>
                <w:sz w:val="24"/>
                <w:szCs w:val="24"/>
                <w:vertAlign w:val="superscript"/>
              </w:rPr>
              <w:t>1</w:t>
            </w:r>
            <w:r w:rsidRPr="003F0866">
              <w:rPr>
                <w:sz w:val="24"/>
                <w:szCs w:val="24"/>
              </w:rPr>
              <w:t>, в якому обов’язково зазначається така інформація:</w:t>
            </w:r>
          </w:p>
          <w:p w:rsidR="00E04887" w:rsidRPr="003F0866" w:rsidRDefault="007B18B9">
            <w:pPr>
              <w:shd w:val="clear" w:color="auto" w:fill="FFFFFF"/>
              <w:tabs>
                <w:tab w:val="left" w:pos="612"/>
              </w:tabs>
              <w:spacing w:after="20"/>
              <w:ind w:left="187" w:right="102" w:firstLine="0"/>
              <w:rPr>
                <w:sz w:val="24"/>
                <w:szCs w:val="24"/>
              </w:rPr>
            </w:pPr>
            <w:r w:rsidRPr="003F0866">
              <w:rPr>
                <w:sz w:val="24"/>
                <w:szCs w:val="24"/>
              </w:rPr>
              <w:t>прізвище, ім’я, по батькові кандидата;</w:t>
            </w:r>
          </w:p>
          <w:p w:rsidR="00E04887" w:rsidRPr="003F0866" w:rsidRDefault="007B18B9">
            <w:pPr>
              <w:shd w:val="clear" w:color="auto" w:fill="FFFFFF"/>
              <w:tabs>
                <w:tab w:val="left" w:pos="612"/>
              </w:tabs>
              <w:spacing w:after="20"/>
              <w:ind w:left="187" w:right="102" w:firstLine="0"/>
              <w:rPr>
                <w:sz w:val="24"/>
                <w:szCs w:val="24"/>
              </w:rPr>
            </w:pPr>
            <w:r w:rsidRPr="003F0866">
              <w:rPr>
                <w:sz w:val="24"/>
                <w:szCs w:val="24"/>
              </w:rPr>
              <w:t>реквізити документа, що посвідчує особу та підтверджує громадянство України;</w:t>
            </w:r>
          </w:p>
          <w:p w:rsidR="00E04887" w:rsidRPr="003F0866" w:rsidRDefault="007B18B9">
            <w:pPr>
              <w:shd w:val="clear" w:color="auto" w:fill="FFFFFF"/>
              <w:tabs>
                <w:tab w:val="left" w:pos="612"/>
              </w:tabs>
              <w:spacing w:after="20"/>
              <w:ind w:left="187" w:right="102" w:firstLine="0"/>
              <w:rPr>
                <w:sz w:val="24"/>
                <w:szCs w:val="24"/>
              </w:rPr>
            </w:pPr>
            <w:r w:rsidRPr="003F0866">
              <w:rPr>
                <w:sz w:val="24"/>
                <w:szCs w:val="24"/>
              </w:rPr>
              <w:t>підтвердження наявності відповідного ступеня вищої освіти;</w:t>
            </w:r>
          </w:p>
          <w:p w:rsidR="00E04887" w:rsidRPr="003F0866" w:rsidRDefault="007B18B9">
            <w:pPr>
              <w:shd w:val="clear" w:color="auto" w:fill="FFFFFF"/>
              <w:tabs>
                <w:tab w:val="left" w:pos="612"/>
              </w:tabs>
              <w:spacing w:after="20"/>
              <w:ind w:left="187" w:right="102" w:firstLine="0"/>
              <w:rPr>
                <w:sz w:val="24"/>
                <w:szCs w:val="24"/>
              </w:rPr>
            </w:pPr>
            <w:r w:rsidRPr="003F0866">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04887" w:rsidRDefault="007B18B9">
            <w:pPr>
              <w:shd w:val="clear" w:color="auto" w:fill="FFFFFF"/>
              <w:tabs>
                <w:tab w:val="left" w:pos="612"/>
              </w:tabs>
              <w:spacing w:after="20"/>
              <w:ind w:left="187" w:right="102" w:firstLine="0"/>
              <w:rPr>
                <w:sz w:val="24"/>
                <w:szCs w:val="24"/>
              </w:rPr>
            </w:pPr>
            <w:r w:rsidRPr="003F0866">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00356F2E">
              <w:rPr>
                <w:sz w:val="24"/>
                <w:szCs w:val="24"/>
              </w:rPr>
              <w:t>;</w:t>
            </w:r>
          </w:p>
          <w:p w:rsidR="00356F2E" w:rsidRPr="003F0866" w:rsidRDefault="00356F2E">
            <w:pPr>
              <w:shd w:val="clear" w:color="auto" w:fill="FFFFFF"/>
              <w:tabs>
                <w:tab w:val="left" w:pos="612"/>
              </w:tabs>
              <w:spacing w:after="20"/>
              <w:ind w:left="187" w:right="102" w:firstLine="0"/>
              <w:rPr>
                <w:sz w:val="24"/>
                <w:szCs w:val="24"/>
              </w:rPr>
            </w:pPr>
            <w:r w:rsidRPr="00356F2E">
              <w:rPr>
                <w:sz w:val="24"/>
                <w:szCs w:val="24"/>
              </w:rPr>
              <w:t>3</w:t>
            </w:r>
            <w:r w:rsidRPr="00356F2E">
              <w:rPr>
                <w:b/>
                <w:bCs/>
                <w:sz w:val="24"/>
                <w:szCs w:val="24"/>
                <w:vertAlign w:val="superscript"/>
              </w:rPr>
              <w:t>1</w:t>
            </w:r>
            <w:r w:rsidRPr="00356F2E">
              <w:rPr>
                <w:sz w:val="24"/>
                <w:szCs w:val="24"/>
              </w:rPr>
              <w:t xml:space="preserve">) копію Державного сертифіката про рівень </w:t>
            </w:r>
            <w:bookmarkStart w:id="1" w:name="_GoBack"/>
            <w:r w:rsidRPr="00356F2E">
              <w:rPr>
                <w:sz w:val="24"/>
                <w:szCs w:val="24"/>
              </w:rPr>
              <w:t>волод</w:t>
            </w:r>
            <w:bookmarkEnd w:id="1"/>
            <w:r w:rsidRPr="00356F2E">
              <w:rPr>
                <w:sz w:val="24"/>
                <w:szCs w:val="24"/>
              </w:rPr>
              <w:t>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sz w:val="24"/>
                <w:szCs w:val="24"/>
              </w:rPr>
              <w:t>.</w:t>
            </w:r>
          </w:p>
          <w:p w:rsidR="00E04887" w:rsidRPr="003F0866" w:rsidRDefault="007B18B9">
            <w:pPr>
              <w:shd w:val="clear" w:color="auto" w:fill="FFFFFF"/>
              <w:tabs>
                <w:tab w:val="left" w:pos="612"/>
              </w:tabs>
              <w:spacing w:after="20"/>
              <w:ind w:left="187" w:right="102" w:firstLine="0"/>
              <w:rPr>
                <w:sz w:val="24"/>
                <w:szCs w:val="24"/>
              </w:rPr>
            </w:pPr>
            <w:r w:rsidRPr="003F0866">
              <w:rPr>
                <w:sz w:val="24"/>
                <w:szCs w:val="24"/>
              </w:rPr>
              <w:t>Подача додатків до заяви не є обов’язковою.</w:t>
            </w:r>
          </w:p>
          <w:p w:rsidR="00E04887" w:rsidRPr="003F0866" w:rsidRDefault="00E04887">
            <w:pPr>
              <w:pBdr>
                <w:top w:val="nil"/>
                <w:left w:val="nil"/>
                <w:bottom w:val="nil"/>
                <w:right w:val="nil"/>
                <w:between w:val="nil"/>
              </w:pBdr>
              <w:shd w:val="clear" w:color="auto" w:fill="FFFFFF"/>
              <w:tabs>
                <w:tab w:val="left" w:pos="612"/>
              </w:tabs>
              <w:spacing w:after="20"/>
              <w:ind w:left="187" w:right="102" w:firstLine="0"/>
              <w:rPr>
                <w:color w:val="000000"/>
                <w:sz w:val="10"/>
                <w:szCs w:val="10"/>
              </w:rPr>
            </w:pPr>
          </w:p>
          <w:p w:rsidR="00E04887" w:rsidRPr="003F0866" w:rsidRDefault="001E26E0">
            <w:pPr>
              <w:pBdr>
                <w:top w:val="nil"/>
                <w:left w:val="nil"/>
                <w:bottom w:val="nil"/>
                <w:right w:val="nil"/>
                <w:between w:val="nil"/>
              </w:pBdr>
              <w:shd w:val="clear" w:color="auto" w:fill="FFFFFF"/>
              <w:tabs>
                <w:tab w:val="left" w:pos="612"/>
              </w:tabs>
              <w:spacing w:after="20"/>
              <w:ind w:left="187" w:right="102" w:firstLine="0"/>
              <w:rPr>
                <w:color w:val="000000"/>
                <w:sz w:val="24"/>
                <w:szCs w:val="24"/>
                <w:u w:val="single"/>
              </w:rPr>
            </w:pPr>
            <w:r w:rsidRPr="003F0866">
              <w:rPr>
                <w:color w:val="000000"/>
                <w:sz w:val="24"/>
                <w:szCs w:val="24"/>
              </w:rPr>
              <w:t>Інформація приймає</w:t>
            </w:r>
            <w:r w:rsidR="007B18B9" w:rsidRPr="003F0866">
              <w:rPr>
                <w:color w:val="000000"/>
                <w:sz w:val="24"/>
                <w:szCs w:val="24"/>
              </w:rPr>
              <w:t xml:space="preserve">ться до </w:t>
            </w:r>
            <w:r w:rsidR="007B18B9" w:rsidRPr="003F0866">
              <w:rPr>
                <w:sz w:val="24"/>
                <w:szCs w:val="24"/>
              </w:rPr>
              <w:t>17</w:t>
            </w:r>
            <w:r w:rsidR="007B18B9" w:rsidRPr="003F0866">
              <w:rPr>
                <w:color w:val="000000"/>
                <w:sz w:val="24"/>
                <w:szCs w:val="24"/>
              </w:rPr>
              <w:t xml:space="preserve"> год. </w:t>
            </w:r>
            <w:r w:rsidR="007B18B9" w:rsidRPr="003F0866">
              <w:rPr>
                <w:sz w:val="24"/>
                <w:szCs w:val="24"/>
              </w:rPr>
              <w:t>00</w:t>
            </w:r>
            <w:r w:rsidR="007B18B9" w:rsidRPr="003F0866">
              <w:rPr>
                <w:color w:val="000000"/>
                <w:sz w:val="24"/>
                <w:szCs w:val="24"/>
              </w:rPr>
              <w:t xml:space="preserve"> хв. </w:t>
            </w:r>
            <w:r w:rsidR="007B18B9" w:rsidRPr="003F0866">
              <w:rPr>
                <w:sz w:val="24"/>
                <w:szCs w:val="24"/>
              </w:rPr>
              <w:t>28 січня</w:t>
            </w:r>
            <w:r w:rsidR="007B18B9" w:rsidRPr="003F0866">
              <w:rPr>
                <w:color w:val="000000"/>
                <w:sz w:val="24"/>
                <w:szCs w:val="24"/>
              </w:rPr>
              <w:t xml:space="preserve"> 202</w:t>
            </w:r>
            <w:r w:rsidR="007B18B9" w:rsidRPr="003F0866">
              <w:rPr>
                <w:sz w:val="24"/>
                <w:szCs w:val="24"/>
              </w:rPr>
              <w:t>1</w:t>
            </w:r>
            <w:r w:rsidR="007B18B9" w:rsidRPr="003F0866">
              <w:rPr>
                <w:color w:val="000000"/>
                <w:sz w:val="24"/>
                <w:szCs w:val="24"/>
              </w:rPr>
              <w:t xml:space="preserve"> року</w:t>
            </w:r>
          </w:p>
        </w:tc>
      </w:tr>
      <w:tr w:rsidR="00E04887" w:rsidRPr="003F0866">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27" w:right="126" w:firstLine="0"/>
              <w:jc w:val="left"/>
              <w:rPr>
                <w:color w:val="000000"/>
                <w:sz w:val="24"/>
                <w:szCs w:val="24"/>
              </w:rPr>
            </w:pPr>
            <w:r w:rsidRPr="003F0866">
              <w:rPr>
                <w:color w:val="000000"/>
                <w:sz w:val="24"/>
                <w:szCs w:val="24"/>
              </w:rPr>
              <w:t>Додаткові (необов’язкові) документи</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hd w:val="clear" w:color="auto" w:fill="FFFFFF"/>
              <w:ind w:left="187" w:right="125" w:firstLine="0"/>
              <w:rPr>
                <w:color w:val="000000"/>
                <w:sz w:val="24"/>
                <w:szCs w:val="24"/>
              </w:rPr>
            </w:pPr>
            <w:r w:rsidRPr="003F0866">
              <w:rPr>
                <w:color w:val="000000"/>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04887" w:rsidRPr="003F0866">
        <w:trPr>
          <w:trHeight w:val="463"/>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120B2" w:rsidRPr="003F0866" w:rsidRDefault="00F120B2" w:rsidP="00F120B2">
            <w:pPr>
              <w:spacing w:after="20"/>
              <w:ind w:left="127" w:right="126" w:firstLine="0"/>
              <w:rPr>
                <w:sz w:val="24"/>
                <w:szCs w:val="24"/>
              </w:rPr>
            </w:pPr>
            <w:r w:rsidRPr="003F0866">
              <w:rPr>
                <w:sz w:val="24"/>
                <w:szCs w:val="24"/>
              </w:rPr>
              <w:lastRenderedPageBreak/>
              <w:t xml:space="preserve">Дата і час початку проведення тестування кандидатів. </w:t>
            </w:r>
          </w:p>
          <w:p w:rsidR="00F120B2" w:rsidRPr="003F0866" w:rsidRDefault="00F120B2" w:rsidP="00F120B2">
            <w:pPr>
              <w:spacing w:after="20"/>
              <w:ind w:left="127" w:right="126" w:firstLine="0"/>
              <w:rPr>
                <w:sz w:val="24"/>
                <w:szCs w:val="24"/>
              </w:rPr>
            </w:pPr>
            <w:r w:rsidRPr="003F0866">
              <w:rPr>
                <w:sz w:val="24"/>
                <w:szCs w:val="24"/>
              </w:rPr>
              <w:t xml:space="preserve">Місце або спосіб проведення тестування. </w:t>
            </w:r>
          </w:p>
          <w:p w:rsidR="00F120B2" w:rsidRPr="003F0866" w:rsidRDefault="00F120B2" w:rsidP="00F120B2">
            <w:pPr>
              <w:spacing w:after="20"/>
              <w:ind w:left="127" w:right="126" w:firstLine="0"/>
              <w:rPr>
                <w:sz w:val="24"/>
                <w:szCs w:val="24"/>
              </w:rPr>
            </w:pPr>
            <w:r w:rsidRPr="003F0866">
              <w:rPr>
                <w:sz w:val="24"/>
                <w:szCs w:val="24"/>
              </w:rPr>
              <w:t>Місце або спосіб проведення співбесіди (із зазначенням електронної платформи для комунікації дистанційно)</w:t>
            </w:r>
          </w:p>
          <w:p w:rsidR="00F120B2" w:rsidRPr="003F0866" w:rsidRDefault="00F120B2" w:rsidP="00F120B2">
            <w:pPr>
              <w:spacing w:after="20"/>
              <w:ind w:left="127" w:right="126" w:firstLine="0"/>
              <w:rPr>
                <w:sz w:val="24"/>
                <w:szCs w:val="24"/>
              </w:rPr>
            </w:pPr>
          </w:p>
          <w:p w:rsidR="00E04887" w:rsidRPr="003F0866" w:rsidRDefault="00F120B2" w:rsidP="00F120B2">
            <w:pPr>
              <w:spacing w:after="20"/>
              <w:ind w:left="127" w:right="126" w:firstLine="0"/>
              <w:rPr>
                <w:sz w:val="24"/>
                <w:szCs w:val="24"/>
              </w:rPr>
            </w:pPr>
            <w:r w:rsidRPr="003F0866">
              <w:rPr>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87" w:right="125" w:firstLine="0"/>
              <w:rPr>
                <w:sz w:val="24"/>
                <w:szCs w:val="24"/>
              </w:rPr>
            </w:pPr>
            <w:r w:rsidRPr="003F0866">
              <w:rPr>
                <w:sz w:val="24"/>
                <w:szCs w:val="24"/>
              </w:rPr>
              <w:t xml:space="preserve">10 лютого 2021 року 10 год. 00 хв. </w:t>
            </w:r>
          </w:p>
          <w:p w:rsidR="00E04887" w:rsidRPr="003F0866" w:rsidRDefault="00E04887">
            <w:pPr>
              <w:spacing w:after="20"/>
              <w:ind w:left="187" w:right="125" w:firstLine="0"/>
              <w:rPr>
                <w:sz w:val="46"/>
                <w:szCs w:val="46"/>
              </w:rPr>
            </w:pPr>
          </w:p>
          <w:p w:rsidR="00E04887" w:rsidRPr="003F0866" w:rsidRDefault="007B18B9">
            <w:pPr>
              <w:spacing w:after="20"/>
              <w:ind w:left="187" w:right="125" w:firstLine="0"/>
              <w:rPr>
                <w:sz w:val="24"/>
                <w:szCs w:val="24"/>
              </w:rPr>
            </w:pPr>
            <w:r w:rsidRPr="003F0866">
              <w:rPr>
                <w:sz w:val="24"/>
                <w:szCs w:val="24"/>
              </w:rPr>
              <w:t>м. Київ, вул. Прорізна, 15 (проведення тестування за фізичної присутності кандидатів)</w:t>
            </w:r>
          </w:p>
          <w:p w:rsidR="00E04887" w:rsidRPr="003F0866" w:rsidRDefault="007B18B9">
            <w:pPr>
              <w:spacing w:after="20"/>
              <w:ind w:left="187" w:right="125" w:firstLine="0"/>
              <w:rPr>
                <w:sz w:val="24"/>
                <w:szCs w:val="24"/>
              </w:rPr>
            </w:pPr>
            <w:r w:rsidRPr="003F0866">
              <w:rPr>
                <w:sz w:val="24"/>
                <w:szCs w:val="24"/>
              </w:rPr>
              <w:t>м. Київ, вул. Прорізна, 15 (проведення співбесіди за фізичної присутності кандидатів)</w:t>
            </w:r>
          </w:p>
          <w:p w:rsidR="00F120B2" w:rsidRPr="003F0866" w:rsidRDefault="00F120B2">
            <w:pPr>
              <w:spacing w:after="20"/>
              <w:ind w:left="187" w:right="125" w:firstLine="0"/>
              <w:rPr>
                <w:sz w:val="22"/>
                <w:szCs w:val="24"/>
              </w:rPr>
            </w:pPr>
          </w:p>
          <w:p w:rsidR="00F120B2" w:rsidRPr="003F0866" w:rsidRDefault="00F120B2">
            <w:pPr>
              <w:spacing w:after="20"/>
              <w:ind w:left="187" w:right="125" w:firstLine="0"/>
              <w:rPr>
                <w:sz w:val="22"/>
                <w:szCs w:val="24"/>
              </w:rPr>
            </w:pPr>
          </w:p>
          <w:p w:rsidR="00F120B2" w:rsidRPr="003F0866" w:rsidRDefault="00F120B2">
            <w:pPr>
              <w:spacing w:after="20"/>
              <w:ind w:left="187" w:right="125" w:firstLine="0"/>
              <w:rPr>
                <w:sz w:val="22"/>
                <w:szCs w:val="24"/>
              </w:rPr>
            </w:pPr>
          </w:p>
          <w:p w:rsidR="00F120B2" w:rsidRPr="003F0866" w:rsidRDefault="00F120B2">
            <w:pPr>
              <w:spacing w:after="20"/>
              <w:ind w:left="187" w:right="125" w:firstLine="0"/>
              <w:rPr>
                <w:sz w:val="24"/>
                <w:szCs w:val="24"/>
              </w:rPr>
            </w:pPr>
            <w:r w:rsidRPr="003F0866">
              <w:rPr>
                <w:sz w:val="24"/>
                <w:szCs w:val="24"/>
              </w:rPr>
              <w:t>м. Київ, вул. Прорізна, 15 (проведення співбесіди за фізичної присутності кандидатів)</w:t>
            </w:r>
          </w:p>
        </w:tc>
      </w:tr>
      <w:tr w:rsidR="00E04887" w:rsidRPr="003F0866">
        <w:trPr>
          <w:trHeight w:val="8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27" w:right="126" w:firstLine="0"/>
              <w:jc w:val="left"/>
              <w:rPr>
                <w:color w:val="000000"/>
                <w:sz w:val="24"/>
                <w:szCs w:val="24"/>
              </w:rPr>
            </w:pPr>
            <w:r w:rsidRPr="003F0866">
              <w:rPr>
                <w:color w:val="000000"/>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87" w:right="125" w:firstLine="0"/>
              <w:rPr>
                <w:color w:val="000000"/>
                <w:sz w:val="24"/>
                <w:szCs w:val="24"/>
              </w:rPr>
            </w:pPr>
            <w:r w:rsidRPr="003F0866">
              <w:rPr>
                <w:sz w:val="24"/>
                <w:szCs w:val="24"/>
              </w:rPr>
              <w:t>Василенко Василина Василівна, 044 888 88 88,</w:t>
            </w:r>
            <w:r w:rsidR="00DA182A" w:rsidRPr="003F0866">
              <w:rPr>
                <w:sz w:val="24"/>
                <w:szCs w:val="24"/>
              </w:rPr>
              <w:t xml:space="preserve"> </w:t>
            </w:r>
            <w:r w:rsidRPr="003F0866">
              <w:rPr>
                <w:sz w:val="24"/>
                <w:szCs w:val="24"/>
              </w:rPr>
              <w:t>vasylenko@nads.gov.ua</w:t>
            </w:r>
          </w:p>
        </w:tc>
      </w:tr>
      <w:tr w:rsidR="00E04887" w:rsidRPr="003F0866">
        <w:trPr>
          <w:trHeight w:val="87"/>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b/>
                <w:color w:val="000000"/>
                <w:sz w:val="24"/>
                <w:szCs w:val="24"/>
              </w:rPr>
            </w:pPr>
            <w:r w:rsidRPr="003F0866">
              <w:rPr>
                <w:b/>
                <w:color w:val="000000"/>
                <w:sz w:val="24"/>
                <w:szCs w:val="24"/>
              </w:rPr>
              <w:t>Кваліфікаційні вимоги</w:t>
            </w:r>
          </w:p>
        </w:tc>
      </w:tr>
      <w:tr w:rsidR="00E04887" w:rsidRPr="003F0866">
        <w:trPr>
          <w:trHeight w:val="38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color w:val="000000"/>
                <w:sz w:val="24"/>
                <w:szCs w:val="24"/>
              </w:rPr>
              <w:t>1.</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18" w:firstLine="0"/>
              <w:jc w:val="left"/>
              <w:rPr>
                <w:color w:val="000000"/>
                <w:sz w:val="24"/>
                <w:szCs w:val="24"/>
              </w:rPr>
            </w:pPr>
            <w:r w:rsidRPr="003F0866">
              <w:rPr>
                <w:color w:val="000000"/>
                <w:sz w:val="24"/>
                <w:szCs w:val="24"/>
              </w:rPr>
              <w:t>Освіта</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87" w:right="125" w:firstLine="0"/>
              <w:rPr>
                <w:color w:val="000000"/>
                <w:sz w:val="24"/>
                <w:szCs w:val="24"/>
              </w:rPr>
            </w:pPr>
            <w:r w:rsidRPr="003F0866">
              <w:rPr>
                <w:color w:val="000000"/>
                <w:sz w:val="24"/>
                <w:szCs w:val="24"/>
              </w:rPr>
              <w:t>вища освіта за освітнім ступенем не нижче бакалавра, молодшого бакалавра</w:t>
            </w:r>
          </w:p>
        </w:tc>
      </w:tr>
      <w:tr w:rsidR="00E04887" w:rsidRPr="003F0866">
        <w:trPr>
          <w:trHeight w:val="181"/>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color w:val="000000"/>
                <w:sz w:val="24"/>
                <w:szCs w:val="24"/>
              </w:rPr>
              <w:t>2.</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18" w:right="268" w:firstLine="0"/>
              <w:jc w:val="left"/>
              <w:rPr>
                <w:color w:val="000000"/>
                <w:sz w:val="24"/>
                <w:szCs w:val="24"/>
              </w:rPr>
            </w:pPr>
            <w:r w:rsidRPr="003F0866">
              <w:rPr>
                <w:color w:val="000000"/>
                <w:sz w:val="24"/>
                <w:szCs w:val="24"/>
              </w:rPr>
              <w:t>Досвід роботи</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87" w:right="125" w:firstLine="0"/>
              <w:rPr>
                <w:color w:val="000000"/>
                <w:sz w:val="24"/>
                <w:szCs w:val="24"/>
              </w:rPr>
            </w:pPr>
            <w:r w:rsidRPr="003F0866">
              <w:rPr>
                <w:color w:val="000000"/>
                <w:sz w:val="24"/>
                <w:szCs w:val="24"/>
              </w:rPr>
              <w:t>не потребує</w:t>
            </w:r>
          </w:p>
        </w:tc>
      </w:tr>
      <w:tr w:rsidR="00E04887" w:rsidRPr="003F0866">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color w:val="000000"/>
                <w:sz w:val="24"/>
                <w:szCs w:val="24"/>
              </w:rPr>
              <w:t>3.</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18" w:firstLine="0"/>
              <w:jc w:val="left"/>
              <w:rPr>
                <w:color w:val="000000"/>
                <w:sz w:val="24"/>
                <w:szCs w:val="24"/>
              </w:rPr>
            </w:pPr>
            <w:r w:rsidRPr="003F0866">
              <w:rPr>
                <w:color w:val="000000"/>
                <w:sz w:val="24"/>
                <w:szCs w:val="24"/>
              </w:rPr>
              <w:t>Володіння державною мовою</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87" w:right="125" w:firstLine="0"/>
              <w:rPr>
                <w:color w:val="000000"/>
                <w:sz w:val="24"/>
                <w:szCs w:val="24"/>
              </w:rPr>
            </w:pPr>
            <w:r w:rsidRPr="003F0866">
              <w:rPr>
                <w:color w:val="000000"/>
                <w:sz w:val="24"/>
                <w:szCs w:val="24"/>
              </w:rPr>
              <w:t>вільне володіння державною мовою</w:t>
            </w:r>
          </w:p>
        </w:tc>
      </w:tr>
      <w:tr w:rsidR="00E04887" w:rsidRPr="003F0866">
        <w:trPr>
          <w:trHeight w:val="257"/>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9A245D">
            <w:pPr>
              <w:pBdr>
                <w:top w:val="nil"/>
                <w:left w:val="nil"/>
                <w:bottom w:val="nil"/>
                <w:right w:val="nil"/>
                <w:between w:val="nil"/>
              </w:pBdr>
              <w:spacing w:after="20"/>
              <w:ind w:right="270" w:firstLine="0"/>
              <w:jc w:val="center"/>
              <w:rPr>
                <w:b/>
                <w:color w:val="000000"/>
                <w:sz w:val="24"/>
                <w:szCs w:val="24"/>
              </w:rPr>
            </w:pPr>
            <w:hyperlink r:id="rId8">
              <w:r w:rsidR="007B18B9" w:rsidRPr="003F0866">
                <w:rPr>
                  <w:b/>
                  <w:color w:val="000000"/>
                  <w:sz w:val="24"/>
                  <w:szCs w:val="24"/>
                </w:rPr>
                <w:t>Вимоги до компетентності</w:t>
              </w:r>
            </w:hyperlink>
          </w:p>
        </w:tc>
      </w:tr>
      <w:tr w:rsidR="00E04887" w:rsidRPr="003F0866">
        <w:trPr>
          <w:trHeight w:val="8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b/>
                <w:color w:val="000000"/>
                <w:sz w:val="24"/>
                <w:szCs w:val="24"/>
              </w:rPr>
            </w:pPr>
            <w:r w:rsidRPr="003F0866">
              <w:rPr>
                <w:b/>
                <w:color w:val="000000"/>
                <w:sz w:val="24"/>
                <w:szCs w:val="24"/>
              </w:rPr>
              <w:t>Вимога</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b/>
                <w:color w:val="000000"/>
                <w:sz w:val="24"/>
                <w:szCs w:val="24"/>
              </w:rPr>
            </w:pPr>
            <w:r w:rsidRPr="003F0866">
              <w:rPr>
                <w:b/>
                <w:color w:val="000000"/>
                <w:sz w:val="24"/>
                <w:szCs w:val="24"/>
              </w:rPr>
              <w:t>Компоненти вимоги</w:t>
            </w:r>
          </w:p>
        </w:tc>
      </w:tr>
      <w:tr w:rsidR="00E04887" w:rsidRPr="003F0866">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color w:val="000000"/>
                <w:sz w:val="24"/>
                <w:szCs w:val="24"/>
              </w:rPr>
              <w:t>1.</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18" w:firstLine="0"/>
              <w:jc w:val="left"/>
              <w:rPr>
                <w:color w:val="000000"/>
                <w:sz w:val="24"/>
                <w:szCs w:val="24"/>
              </w:rPr>
            </w:pPr>
            <w:r w:rsidRPr="003F0866">
              <w:rPr>
                <w:color w:val="000000"/>
                <w:sz w:val="24"/>
                <w:szCs w:val="24"/>
              </w:rPr>
              <w:t>Досягнення результатів</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numPr>
                <w:ilvl w:val="0"/>
                <w:numId w:val="1"/>
              </w:numPr>
              <w:pBdr>
                <w:top w:val="nil"/>
                <w:left w:val="nil"/>
                <w:bottom w:val="nil"/>
                <w:right w:val="nil"/>
                <w:between w:val="nil"/>
              </w:pBdr>
              <w:tabs>
                <w:tab w:val="left" w:pos="470"/>
              </w:tabs>
              <w:spacing w:after="20"/>
              <w:ind w:left="187" w:right="125" w:firstLine="0"/>
              <w:jc w:val="left"/>
              <w:rPr>
                <w:color w:val="000000"/>
                <w:sz w:val="24"/>
                <w:szCs w:val="24"/>
              </w:rPr>
            </w:pPr>
            <w:r w:rsidRPr="003F0866">
              <w:rPr>
                <w:color w:val="000000"/>
                <w:sz w:val="24"/>
                <w:szCs w:val="24"/>
              </w:rPr>
              <w:t>здатність до чіткого бачення результату діяльності;</w:t>
            </w:r>
          </w:p>
          <w:p w:rsidR="00E04887" w:rsidRPr="003F0866" w:rsidRDefault="007B18B9">
            <w:pPr>
              <w:numPr>
                <w:ilvl w:val="0"/>
                <w:numId w:val="1"/>
              </w:numPr>
              <w:pBdr>
                <w:top w:val="nil"/>
                <w:left w:val="nil"/>
                <w:bottom w:val="nil"/>
                <w:right w:val="nil"/>
                <w:between w:val="nil"/>
              </w:pBdr>
              <w:tabs>
                <w:tab w:val="left" w:pos="470"/>
              </w:tabs>
              <w:spacing w:after="20"/>
              <w:ind w:left="187" w:right="125" w:firstLine="0"/>
              <w:jc w:val="left"/>
              <w:rPr>
                <w:color w:val="000000"/>
                <w:sz w:val="24"/>
                <w:szCs w:val="24"/>
              </w:rPr>
            </w:pPr>
            <w:r w:rsidRPr="003F0866">
              <w:rPr>
                <w:color w:val="000000"/>
                <w:sz w:val="24"/>
                <w:szCs w:val="24"/>
              </w:rPr>
              <w:t>вміння фокусувати зусилля для досягнення результату діяльності;</w:t>
            </w:r>
          </w:p>
          <w:p w:rsidR="00E04887" w:rsidRPr="003F0866" w:rsidRDefault="007B18B9">
            <w:pPr>
              <w:numPr>
                <w:ilvl w:val="0"/>
                <w:numId w:val="1"/>
              </w:numPr>
              <w:pBdr>
                <w:top w:val="nil"/>
                <w:left w:val="nil"/>
                <w:bottom w:val="nil"/>
                <w:right w:val="nil"/>
                <w:between w:val="nil"/>
              </w:pBdr>
              <w:tabs>
                <w:tab w:val="left" w:pos="470"/>
              </w:tabs>
              <w:spacing w:after="20"/>
              <w:ind w:left="187" w:right="125" w:firstLine="0"/>
              <w:jc w:val="left"/>
              <w:rPr>
                <w:color w:val="000000"/>
                <w:sz w:val="24"/>
                <w:szCs w:val="24"/>
              </w:rPr>
            </w:pPr>
            <w:r w:rsidRPr="003F0866">
              <w:rPr>
                <w:color w:val="000000"/>
                <w:sz w:val="24"/>
                <w:szCs w:val="24"/>
              </w:rPr>
              <w:t>вміння запобігати та ефективно долати перешкоди</w:t>
            </w: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color w:val="000000"/>
                <w:sz w:val="24"/>
                <w:szCs w:val="24"/>
              </w:rPr>
              <w:t>2.</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10" w:firstLine="0"/>
              <w:jc w:val="left"/>
              <w:rPr>
                <w:sz w:val="24"/>
                <w:szCs w:val="24"/>
              </w:rPr>
            </w:pPr>
            <w:r w:rsidRPr="003F0866">
              <w:rPr>
                <w:sz w:val="24"/>
                <w:szCs w:val="24"/>
              </w:rPr>
              <w:t>Відповідальність</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tabs>
                <w:tab w:val="left" w:pos="470"/>
                <w:tab w:val="left" w:pos="612"/>
              </w:tabs>
              <w:spacing w:after="20"/>
              <w:ind w:left="187" w:right="125" w:firstLine="0"/>
              <w:rPr>
                <w:sz w:val="24"/>
                <w:szCs w:val="24"/>
              </w:rPr>
            </w:pPr>
            <w:r w:rsidRPr="003F0866">
              <w:rPr>
                <w:sz w:val="24"/>
                <w:szCs w:val="24"/>
              </w:rPr>
              <w:t>- усвідомлення важливості якісного виконання своїх посадових обов'язків з дотриманням строків та встановлених процедур;</w:t>
            </w:r>
          </w:p>
          <w:p w:rsidR="00E04887" w:rsidRPr="003F0866" w:rsidRDefault="007B18B9">
            <w:pPr>
              <w:pBdr>
                <w:top w:val="nil"/>
                <w:left w:val="nil"/>
                <w:bottom w:val="nil"/>
                <w:right w:val="nil"/>
                <w:between w:val="nil"/>
              </w:pBdr>
              <w:tabs>
                <w:tab w:val="left" w:pos="553"/>
                <w:tab w:val="left" w:pos="612"/>
              </w:tabs>
              <w:spacing w:after="20"/>
              <w:ind w:left="187" w:right="125" w:firstLine="0"/>
              <w:rPr>
                <w:sz w:val="24"/>
                <w:szCs w:val="24"/>
              </w:rPr>
            </w:pPr>
            <w:r w:rsidRPr="003F0866">
              <w:rPr>
                <w:sz w:val="24"/>
                <w:szCs w:val="24"/>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04887" w:rsidRPr="003F0866" w:rsidRDefault="007B18B9">
            <w:pPr>
              <w:pBdr>
                <w:top w:val="nil"/>
                <w:left w:val="nil"/>
                <w:bottom w:val="nil"/>
                <w:right w:val="nil"/>
                <w:between w:val="nil"/>
              </w:pBdr>
              <w:tabs>
                <w:tab w:val="left" w:pos="553"/>
                <w:tab w:val="left" w:pos="612"/>
              </w:tabs>
              <w:spacing w:after="20"/>
              <w:ind w:left="187" w:right="125" w:firstLine="0"/>
              <w:rPr>
                <w:sz w:val="24"/>
                <w:szCs w:val="24"/>
              </w:rPr>
            </w:pPr>
            <w:r w:rsidRPr="003F0866">
              <w:rPr>
                <w:sz w:val="24"/>
                <w:szCs w:val="24"/>
              </w:rPr>
              <w:t>- здатність брати на себе зобов’язання, чітко їх дотримуватись і виконувати</w:t>
            </w: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color w:val="000000"/>
                <w:sz w:val="24"/>
                <w:szCs w:val="24"/>
              </w:rPr>
              <w:lastRenderedPageBreak/>
              <w:t>3.</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10" w:firstLine="0"/>
              <w:jc w:val="left"/>
              <w:rPr>
                <w:color w:val="000000"/>
                <w:sz w:val="24"/>
                <w:szCs w:val="24"/>
              </w:rPr>
            </w:pPr>
            <w:r w:rsidRPr="003F0866">
              <w:rPr>
                <w:color w:val="000000"/>
                <w:sz w:val="24"/>
                <w:szCs w:val="24"/>
              </w:rPr>
              <w:t>Цифрова грамотність</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r w:rsidRPr="003F0866">
              <w:rPr>
                <w:color w:val="000000"/>
                <w:sz w:val="24"/>
                <w:szCs w:val="24"/>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E04887" w:rsidRPr="003F0866"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r w:rsidRPr="003F0866">
              <w:rPr>
                <w:color w:val="000000"/>
                <w:sz w:val="24"/>
                <w:szCs w:val="24"/>
              </w:rPr>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r w:rsidR="00DA182A" w:rsidRPr="003F0866">
              <w:rPr>
                <w:color w:val="000000"/>
                <w:sz w:val="24"/>
                <w:szCs w:val="24"/>
              </w:rPr>
              <w:t xml:space="preserve"> </w:t>
            </w:r>
          </w:p>
          <w:p w:rsidR="00E04887" w:rsidRPr="003F0866"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r w:rsidRPr="003F0866">
              <w:rPr>
                <w:color w:val="000000"/>
                <w:sz w:val="24"/>
                <w:szCs w:val="24"/>
              </w:rPr>
              <w:t>- здатність працювати з документами в різних</w:t>
            </w:r>
            <w:r w:rsidR="00DA182A" w:rsidRPr="003F0866">
              <w:rPr>
                <w:color w:val="000000"/>
                <w:sz w:val="24"/>
                <w:szCs w:val="24"/>
              </w:rPr>
              <w:t xml:space="preserve"> </w:t>
            </w:r>
            <w:r w:rsidRPr="003F0866">
              <w:rPr>
                <w:color w:val="000000"/>
                <w:sz w:val="24"/>
                <w:szCs w:val="24"/>
              </w:rPr>
              <w:t>цифрових форматах; зберігати, накопичувати, впорядковувати, архівувати цифрові ресурси та дані різних типів;</w:t>
            </w:r>
          </w:p>
          <w:p w:rsidR="00E04887" w:rsidRPr="003F0866"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bookmarkStart w:id="2" w:name="_heading=h.2et92p0" w:colFirst="0" w:colLast="0"/>
            <w:bookmarkEnd w:id="2"/>
            <w:r w:rsidRPr="003F0866">
              <w:rPr>
                <w:color w:val="000000"/>
                <w:sz w:val="24"/>
                <w:szCs w:val="24"/>
              </w:rPr>
              <w:t>- здатність уникати небезпек в цифровому середовищі, захищати особисті та конфіденційні дані;</w:t>
            </w:r>
          </w:p>
          <w:p w:rsidR="00E04887" w:rsidRPr="003F0866"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r w:rsidRPr="003F0866">
              <w:rPr>
                <w:color w:val="000000"/>
                <w:sz w:val="24"/>
                <w:szCs w:val="24"/>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w:t>
            </w:r>
            <w:r w:rsidR="00DA182A" w:rsidRPr="003F0866">
              <w:rPr>
                <w:color w:val="000000"/>
                <w:sz w:val="24"/>
                <w:szCs w:val="24"/>
              </w:rPr>
              <w:t xml:space="preserve"> </w:t>
            </w:r>
            <w:r w:rsidRPr="003F0866">
              <w:rPr>
                <w:color w:val="000000"/>
                <w:sz w:val="24"/>
                <w:szCs w:val="24"/>
              </w:rPr>
              <w:t>спільного редагування документів, вміти користуватись кваліфікованим електронним підписом (КЕП);</w:t>
            </w:r>
          </w:p>
          <w:p w:rsidR="00E04887" w:rsidRPr="003F0866" w:rsidRDefault="007B18B9">
            <w:pPr>
              <w:pBdr>
                <w:top w:val="nil"/>
                <w:left w:val="nil"/>
                <w:bottom w:val="nil"/>
                <w:right w:val="nil"/>
                <w:between w:val="nil"/>
              </w:pBdr>
              <w:tabs>
                <w:tab w:val="left" w:pos="470"/>
                <w:tab w:val="left" w:pos="754"/>
                <w:tab w:val="left" w:pos="1037"/>
              </w:tabs>
              <w:spacing w:after="20"/>
              <w:ind w:left="187" w:right="125" w:firstLine="0"/>
              <w:rPr>
                <w:color w:val="000000"/>
                <w:sz w:val="24"/>
                <w:szCs w:val="24"/>
              </w:rPr>
            </w:pPr>
            <w:r w:rsidRPr="003F0866">
              <w:rPr>
                <w:color w:val="000000"/>
                <w:sz w:val="24"/>
                <w:szCs w:val="24"/>
              </w:rPr>
              <w:t>- здатність використовувати відкриті цифрові ресурси для власного професійного розвитку</w:t>
            </w:r>
          </w:p>
        </w:tc>
      </w:tr>
      <w:tr w:rsidR="00E04887" w:rsidRPr="003F0866">
        <w:trPr>
          <w:trHeight w:val="55"/>
        </w:trPr>
        <w:tc>
          <w:tcPr>
            <w:tcW w:w="978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b/>
                <w:color w:val="000000"/>
                <w:sz w:val="24"/>
                <w:szCs w:val="24"/>
              </w:rPr>
            </w:pPr>
            <w:r w:rsidRPr="003F0866">
              <w:rPr>
                <w:b/>
                <w:color w:val="000000"/>
                <w:sz w:val="24"/>
                <w:szCs w:val="24"/>
              </w:rPr>
              <w:t>Професійні знання</w:t>
            </w:r>
          </w:p>
        </w:tc>
      </w:tr>
      <w:tr w:rsidR="00E04887" w:rsidRPr="003F0866">
        <w:trPr>
          <w:trHeight w:val="87"/>
        </w:trPr>
        <w:tc>
          <w:tcPr>
            <w:tcW w:w="32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b/>
                <w:color w:val="000000"/>
                <w:sz w:val="24"/>
                <w:szCs w:val="24"/>
              </w:rPr>
            </w:pPr>
            <w:r w:rsidRPr="003F0866">
              <w:rPr>
                <w:b/>
                <w:color w:val="000000"/>
                <w:sz w:val="24"/>
                <w:szCs w:val="24"/>
              </w:rPr>
              <w:t>Вимога</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b/>
                <w:color w:val="000000"/>
                <w:sz w:val="24"/>
                <w:szCs w:val="24"/>
              </w:rPr>
            </w:pPr>
            <w:r w:rsidRPr="003F0866">
              <w:rPr>
                <w:b/>
                <w:color w:val="000000"/>
                <w:sz w:val="24"/>
                <w:szCs w:val="24"/>
              </w:rPr>
              <w:t>Компоненти вимоги</w:t>
            </w:r>
          </w:p>
        </w:tc>
      </w:tr>
      <w:tr w:rsidR="00E04887" w:rsidRPr="003F0866" w:rsidTr="00F120B2">
        <w:trPr>
          <w:trHeight w:val="87"/>
        </w:trPr>
        <w:tc>
          <w:tcPr>
            <w:tcW w:w="43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1.</w:t>
            </w:r>
          </w:p>
        </w:tc>
        <w:tc>
          <w:tcPr>
            <w:tcW w:w="282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spacing w:after="20"/>
              <w:ind w:left="120" w:firstLine="0"/>
              <w:jc w:val="left"/>
              <w:rPr>
                <w:sz w:val="24"/>
                <w:szCs w:val="24"/>
              </w:rPr>
            </w:pPr>
            <w:r w:rsidRPr="003F0866">
              <w:rPr>
                <w:sz w:val="24"/>
                <w:szCs w:val="24"/>
              </w:rPr>
              <w:t>Знання законодавства</w:t>
            </w:r>
          </w:p>
        </w:tc>
        <w:tc>
          <w:tcPr>
            <w:tcW w:w="65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tabs>
                <w:tab w:val="left" w:pos="129"/>
              </w:tabs>
              <w:spacing w:after="20"/>
              <w:ind w:left="135" w:right="120" w:firstLine="285"/>
              <w:rPr>
                <w:sz w:val="24"/>
                <w:szCs w:val="24"/>
              </w:rPr>
            </w:pPr>
            <w:r w:rsidRPr="003F0866">
              <w:rPr>
                <w:sz w:val="24"/>
                <w:szCs w:val="24"/>
              </w:rPr>
              <w:t>Знання:</w:t>
            </w:r>
          </w:p>
          <w:p w:rsidR="00E04887" w:rsidRPr="003F0866" w:rsidRDefault="007B18B9">
            <w:pPr>
              <w:tabs>
                <w:tab w:val="left" w:pos="129"/>
              </w:tabs>
              <w:spacing w:after="20"/>
              <w:ind w:left="135" w:right="120" w:firstLine="285"/>
              <w:rPr>
                <w:sz w:val="24"/>
                <w:szCs w:val="24"/>
              </w:rPr>
            </w:pPr>
            <w:r w:rsidRPr="003F0866">
              <w:rPr>
                <w:sz w:val="24"/>
                <w:szCs w:val="24"/>
              </w:rPr>
              <w:t>Конституції України;</w:t>
            </w:r>
          </w:p>
          <w:p w:rsidR="00E04887" w:rsidRPr="003F0866" w:rsidRDefault="007B18B9">
            <w:pPr>
              <w:tabs>
                <w:tab w:val="left" w:pos="129"/>
              </w:tabs>
              <w:spacing w:after="20"/>
              <w:ind w:left="135" w:right="120" w:firstLine="285"/>
              <w:rPr>
                <w:sz w:val="24"/>
                <w:szCs w:val="24"/>
              </w:rPr>
            </w:pPr>
            <w:r w:rsidRPr="003F0866">
              <w:rPr>
                <w:sz w:val="24"/>
                <w:szCs w:val="24"/>
              </w:rPr>
              <w:t>Закону України «Про державну службу»;</w:t>
            </w:r>
          </w:p>
          <w:p w:rsidR="00E04887" w:rsidRPr="003F0866" w:rsidRDefault="007B18B9">
            <w:pPr>
              <w:tabs>
                <w:tab w:val="left" w:pos="129"/>
              </w:tabs>
              <w:spacing w:after="20"/>
              <w:ind w:left="135" w:right="120" w:firstLine="285"/>
              <w:rPr>
                <w:sz w:val="24"/>
                <w:szCs w:val="24"/>
              </w:rPr>
            </w:pPr>
            <w:r w:rsidRPr="003F0866">
              <w:rPr>
                <w:sz w:val="24"/>
                <w:szCs w:val="24"/>
              </w:rPr>
              <w:t>Закону України «Про запобігання корупції»</w:t>
            </w:r>
          </w:p>
          <w:p w:rsidR="00E04887" w:rsidRPr="003F0866" w:rsidRDefault="007B18B9">
            <w:pPr>
              <w:tabs>
                <w:tab w:val="left" w:pos="129"/>
              </w:tabs>
              <w:spacing w:after="20"/>
              <w:ind w:left="135" w:right="120" w:firstLine="285"/>
              <w:rPr>
                <w:sz w:val="24"/>
                <w:szCs w:val="24"/>
              </w:rPr>
            </w:pPr>
            <w:r w:rsidRPr="003F0866">
              <w:rPr>
                <w:sz w:val="24"/>
                <w:szCs w:val="24"/>
              </w:rPr>
              <w:t>та іншого законодавства</w:t>
            </w:r>
          </w:p>
          <w:p w:rsidR="00F120B2" w:rsidRPr="003F0866" w:rsidRDefault="00F120B2">
            <w:pPr>
              <w:tabs>
                <w:tab w:val="left" w:pos="129"/>
              </w:tabs>
              <w:spacing w:after="20"/>
              <w:ind w:left="135" w:right="120" w:firstLine="285"/>
              <w:rPr>
                <w:sz w:val="24"/>
                <w:szCs w:val="24"/>
              </w:rPr>
            </w:pP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sz w:val="24"/>
                <w:szCs w:val="24"/>
              </w:rPr>
              <w:t>2</w:t>
            </w:r>
            <w:r w:rsidRPr="003F0866">
              <w:rPr>
                <w:color w:val="000000"/>
                <w:sz w:val="24"/>
                <w:szCs w:val="24"/>
              </w:rPr>
              <w:t>.</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18" w:firstLine="0"/>
              <w:jc w:val="left"/>
              <w:rPr>
                <w:color w:val="000000"/>
                <w:sz w:val="24"/>
                <w:szCs w:val="24"/>
              </w:rPr>
            </w:pPr>
            <w:r w:rsidRPr="003F0866">
              <w:rPr>
                <w:color w:val="000000"/>
                <w:sz w:val="24"/>
                <w:szCs w:val="24"/>
              </w:rPr>
              <w:t>Знання законодавства у сфері</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tabs>
                <w:tab w:val="left" w:pos="522"/>
              </w:tabs>
              <w:spacing w:after="20"/>
              <w:ind w:left="135" w:right="125" w:firstLine="285"/>
              <w:rPr>
                <w:sz w:val="24"/>
                <w:szCs w:val="24"/>
              </w:rPr>
            </w:pPr>
            <w:r w:rsidRPr="003F0866">
              <w:rPr>
                <w:sz w:val="24"/>
                <w:szCs w:val="24"/>
              </w:rPr>
              <w:t>Знання:</w:t>
            </w:r>
          </w:p>
          <w:p w:rsidR="00E04887" w:rsidRPr="003F0866" w:rsidRDefault="007B18B9">
            <w:pPr>
              <w:pBdr>
                <w:top w:val="nil"/>
                <w:left w:val="nil"/>
                <w:bottom w:val="nil"/>
                <w:right w:val="nil"/>
                <w:between w:val="nil"/>
              </w:pBdr>
              <w:tabs>
                <w:tab w:val="left" w:pos="412"/>
              </w:tabs>
              <w:spacing w:after="20"/>
              <w:ind w:left="135" w:right="125" w:firstLine="285"/>
              <w:rPr>
                <w:color w:val="000000"/>
                <w:sz w:val="24"/>
                <w:szCs w:val="24"/>
              </w:rPr>
            </w:pPr>
            <w:r w:rsidRPr="003F0866">
              <w:rPr>
                <w:color w:val="000000"/>
                <w:sz w:val="24"/>
                <w:szCs w:val="24"/>
              </w:rPr>
              <w:t xml:space="preserve">Закону України «Про інформацію»; </w:t>
            </w:r>
          </w:p>
          <w:p w:rsidR="00E04887" w:rsidRPr="003F0866" w:rsidRDefault="007B18B9">
            <w:pPr>
              <w:pBdr>
                <w:top w:val="nil"/>
                <w:left w:val="nil"/>
                <w:bottom w:val="nil"/>
                <w:right w:val="nil"/>
                <w:between w:val="nil"/>
              </w:pBdr>
              <w:tabs>
                <w:tab w:val="left" w:pos="412"/>
              </w:tabs>
              <w:spacing w:after="20"/>
              <w:ind w:left="135" w:right="125" w:firstLine="285"/>
              <w:rPr>
                <w:color w:val="000000"/>
                <w:sz w:val="24"/>
                <w:szCs w:val="24"/>
              </w:rPr>
            </w:pPr>
            <w:r w:rsidRPr="003F0866">
              <w:rPr>
                <w:color w:val="000000"/>
                <w:sz w:val="24"/>
                <w:szCs w:val="24"/>
              </w:rPr>
              <w:t>Закону України «Про захист інформації в інформаційно-телекомунікаційних системах»;</w:t>
            </w:r>
          </w:p>
          <w:p w:rsidR="00E04887" w:rsidRPr="003F0866" w:rsidRDefault="007B18B9">
            <w:pPr>
              <w:pBdr>
                <w:top w:val="nil"/>
                <w:left w:val="nil"/>
                <w:bottom w:val="nil"/>
                <w:right w:val="nil"/>
                <w:between w:val="nil"/>
              </w:pBdr>
              <w:tabs>
                <w:tab w:val="left" w:pos="412"/>
              </w:tabs>
              <w:spacing w:after="20"/>
              <w:ind w:left="135" w:right="125" w:firstLine="285"/>
              <w:rPr>
                <w:color w:val="000000"/>
                <w:sz w:val="24"/>
                <w:szCs w:val="24"/>
              </w:rPr>
            </w:pPr>
            <w:bookmarkStart w:id="3" w:name="_heading=h.tyjcwt" w:colFirst="0" w:colLast="0"/>
            <w:bookmarkEnd w:id="3"/>
            <w:r w:rsidRPr="003F0866">
              <w:rPr>
                <w:color w:val="000000"/>
                <w:sz w:val="24"/>
                <w:szCs w:val="24"/>
              </w:rPr>
              <w:t>Постанов</w:t>
            </w:r>
            <w:r w:rsidRPr="003F0866">
              <w:rPr>
                <w:sz w:val="24"/>
                <w:szCs w:val="24"/>
              </w:rPr>
              <w:t>и</w:t>
            </w:r>
            <w:r w:rsidRPr="003F0866">
              <w:rPr>
                <w:color w:val="000000"/>
                <w:sz w:val="24"/>
                <w:szCs w:val="24"/>
              </w:rPr>
              <w:t xml:space="preserve"> Кабінету Міністрів України від 01</w:t>
            </w:r>
            <w:r w:rsidR="00654761" w:rsidRPr="003F0866">
              <w:rPr>
                <w:color w:val="000000"/>
                <w:sz w:val="24"/>
                <w:szCs w:val="24"/>
              </w:rPr>
              <w:t xml:space="preserve"> жовтня </w:t>
            </w:r>
            <w:r w:rsidRPr="003F0866">
              <w:rPr>
                <w:color w:val="000000"/>
                <w:sz w:val="24"/>
                <w:szCs w:val="24"/>
              </w:rPr>
              <w:t>2014</w:t>
            </w:r>
            <w:r w:rsidR="00654761" w:rsidRPr="003F0866">
              <w:rPr>
                <w:color w:val="000000"/>
                <w:sz w:val="24"/>
                <w:szCs w:val="24"/>
              </w:rPr>
              <w:t> року</w:t>
            </w:r>
            <w:r w:rsidRPr="003F0866">
              <w:rPr>
                <w:color w:val="000000"/>
                <w:sz w:val="24"/>
                <w:szCs w:val="24"/>
              </w:rPr>
              <w:t xml:space="preserve"> № 500 «Про затвердження Положення про Національне агентство України з питань державної служби» (зі змінами)</w:t>
            </w:r>
          </w:p>
          <w:p w:rsidR="00F120B2" w:rsidRPr="003F0866" w:rsidRDefault="00F120B2">
            <w:pPr>
              <w:pBdr>
                <w:top w:val="nil"/>
                <w:left w:val="nil"/>
                <w:bottom w:val="nil"/>
                <w:right w:val="nil"/>
                <w:between w:val="nil"/>
              </w:pBdr>
              <w:tabs>
                <w:tab w:val="left" w:pos="412"/>
              </w:tabs>
              <w:spacing w:after="20"/>
              <w:ind w:left="135" w:right="125" w:firstLine="285"/>
              <w:rPr>
                <w:color w:val="000000"/>
                <w:sz w:val="24"/>
                <w:szCs w:val="24"/>
              </w:rPr>
            </w:pPr>
          </w:p>
        </w:tc>
      </w:tr>
      <w:tr w:rsidR="00E04887" w:rsidRPr="003F0866">
        <w:trPr>
          <w:trHeight w:val="96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firstLine="0"/>
              <w:jc w:val="center"/>
              <w:rPr>
                <w:color w:val="000000"/>
                <w:sz w:val="24"/>
                <w:szCs w:val="24"/>
              </w:rPr>
            </w:pPr>
            <w:r w:rsidRPr="003F0866">
              <w:rPr>
                <w:sz w:val="24"/>
                <w:szCs w:val="24"/>
              </w:rPr>
              <w:t>3</w:t>
            </w:r>
            <w:r w:rsidRPr="003F0866">
              <w:rPr>
                <w:color w:val="000000"/>
                <w:sz w:val="24"/>
                <w:szCs w:val="24"/>
              </w:rPr>
              <w:t>.</w:t>
            </w:r>
          </w:p>
        </w:tc>
        <w:tc>
          <w:tcPr>
            <w:tcW w:w="2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spacing w:after="20"/>
              <w:ind w:left="118" w:firstLine="0"/>
              <w:jc w:val="left"/>
              <w:rPr>
                <w:color w:val="000000"/>
                <w:sz w:val="24"/>
                <w:szCs w:val="24"/>
              </w:rPr>
            </w:pPr>
            <w:r w:rsidRPr="003F0866">
              <w:rPr>
                <w:color w:val="000000"/>
                <w:sz w:val="24"/>
                <w:szCs w:val="24"/>
              </w:rPr>
              <w:t>Знання системи захисту інформації</w:t>
            </w:r>
          </w:p>
        </w:tc>
        <w:tc>
          <w:tcPr>
            <w:tcW w:w="6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pBdr>
                <w:top w:val="nil"/>
                <w:left w:val="nil"/>
                <w:bottom w:val="nil"/>
                <w:right w:val="nil"/>
                <w:between w:val="nil"/>
              </w:pBdr>
              <w:tabs>
                <w:tab w:val="left" w:pos="412"/>
              </w:tabs>
              <w:spacing w:after="20"/>
              <w:ind w:left="135" w:right="125" w:firstLine="285"/>
              <w:rPr>
                <w:color w:val="000000"/>
                <w:sz w:val="24"/>
                <w:szCs w:val="24"/>
              </w:rPr>
            </w:pPr>
            <w:r w:rsidRPr="003F0866">
              <w:rPr>
                <w:sz w:val="24"/>
                <w:szCs w:val="24"/>
              </w:rPr>
              <w:t>С</w:t>
            </w:r>
            <w:r w:rsidRPr="003F0866">
              <w:rPr>
                <w:color w:val="000000"/>
                <w:sz w:val="24"/>
                <w:szCs w:val="24"/>
              </w:rPr>
              <w:t xml:space="preserve">кладові політики інформаційної безпеки; </w:t>
            </w:r>
          </w:p>
          <w:p w:rsidR="00E04887" w:rsidRPr="003F0866" w:rsidRDefault="007B18B9">
            <w:pPr>
              <w:pBdr>
                <w:top w:val="nil"/>
                <w:left w:val="nil"/>
                <w:bottom w:val="nil"/>
                <w:right w:val="nil"/>
                <w:between w:val="nil"/>
              </w:pBdr>
              <w:tabs>
                <w:tab w:val="left" w:pos="412"/>
              </w:tabs>
              <w:spacing w:after="20"/>
              <w:ind w:left="135" w:right="125" w:firstLine="285"/>
              <w:rPr>
                <w:color w:val="000000"/>
                <w:sz w:val="24"/>
                <w:szCs w:val="24"/>
              </w:rPr>
            </w:pPr>
            <w:r w:rsidRPr="003F0866">
              <w:rPr>
                <w:sz w:val="24"/>
                <w:szCs w:val="24"/>
              </w:rPr>
              <w:t>З</w:t>
            </w:r>
            <w:r w:rsidRPr="003F0866">
              <w:rPr>
                <w:color w:val="000000"/>
                <w:sz w:val="24"/>
                <w:szCs w:val="24"/>
              </w:rPr>
              <w:t>абезпечення функціонування комплексної системи захисту інформації</w:t>
            </w:r>
          </w:p>
          <w:p w:rsidR="00F120B2" w:rsidRPr="003F0866" w:rsidRDefault="00F120B2">
            <w:pPr>
              <w:pBdr>
                <w:top w:val="nil"/>
                <w:left w:val="nil"/>
                <w:bottom w:val="nil"/>
                <w:right w:val="nil"/>
                <w:between w:val="nil"/>
              </w:pBdr>
              <w:tabs>
                <w:tab w:val="left" w:pos="412"/>
              </w:tabs>
              <w:spacing w:after="20"/>
              <w:ind w:left="135" w:right="125" w:firstLine="285"/>
              <w:rPr>
                <w:color w:val="000000"/>
                <w:sz w:val="24"/>
                <w:szCs w:val="24"/>
              </w:rPr>
            </w:pPr>
          </w:p>
        </w:tc>
      </w:tr>
    </w:tbl>
    <w:p w:rsidR="00E04887" w:rsidRPr="003F0866" w:rsidRDefault="00E04887">
      <w:pPr>
        <w:ind w:firstLine="0"/>
        <w:jc w:val="left"/>
        <w:rPr>
          <w:sz w:val="24"/>
          <w:szCs w:val="24"/>
        </w:rPr>
      </w:pPr>
    </w:p>
    <w:p w:rsidR="00E04887" w:rsidRPr="003F0866" w:rsidRDefault="00E04887">
      <w:pPr>
        <w:ind w:left="5669" w:right="13" w:firstLine="0"/>
        <w:jc w:val="left"/>
        <w:rPr>
          <w:sz w:val="24"/>
          <w:szCs w:val="24"/>
        </w:rPr>
      </w:pPr>
    </w:p>
    <w:p w:rsidR="00356F2E" w:rsidRDefault="00356F2E">
      <w:pPr>
        <w:ind w:left="5669" w:right="13" w:firstLine="0"/>
        <w:jc w:val="left"/>
        <w:rPr>
          <w:sz w:val="24"/>
          <w:szCs w:val="24"/>
        </w:rPr>
      </w:pPr>
    </w:p>
    <w:p w:rsidR="00356F2E" w:rsidRDefault="00356F2E">
      <w:pPr>
        <w:ind w:left="5669" w:right="13" w:firstLine="0"/>
        <w:jc w:val="left"/>
        <w:rPr>
          <w:sz w:val="24"/>
          <w:szCs w:val="24"/>
        </w:rPr>
      </w:pPr>
    </w:p>
    <w:p w:rsidR="00356F2E" w:rsidRDefault="00356F2E">
      <w:pPr>
        <w:ind w:left="5669" w:right="13" w:firstLine="0"/>
        <w:jc w:val="left"/>
        <w:rPr>
          <w:sz w:val="24"/>
          <w:szCs w:val="24"/>
        </w:rPr>
      </w:pPr>
    </w:p>
    <w:p w:rsidR="00E04887" w:rsidRPr="003F0866" w:rsidRDefault="007B18B9">
      <w:pPr>
        <w:ind w:left="5669" w:right="13" w:firstLine="0"/>
        <w:jc w:val="left"/>
        <w:rPr>
          <w:sz w:val="24"/>
          <w:szCs w:val="24"/>
        </w:rPr>
      </w:pPr>
      <w:r w:rsidRPr="003F0866">
        <w:rPr>
          <w:sz w:val="24"/>
          <w:szCs w:val="24"/>
        </w:rPr>
        <w:lastRenderedPageBreak/>
        <w:t>ЗАТВЕРДЖЕНО</w:t>
      </w:r>
    </w:p>
    <w:p w:rsidR="00E04887" w:rsidRPr="003F0866" w:rsidRDefault="007B18B9">
      <w:pPr>
        <w:ind w:left="5670" w:firstLine="0"/>
        <w:jc w:val="left"/>
        <w:rPr>
          <w:sz w:val="24"/>
          <w:szCs w:val="24"/>
        </w:rPr>
      </w:pPr>
      <w:r w:rsidRPr="003F0866">
        <w:rPr>
          <w:sz w:val="24"/>
          <w:szCs w:val="24"/>
        </w:rPr>
        <w:t>наказом Національного агентства</w:t>
      </w:r>
      <w:r w:rsidR="00DA182A" w:rsidRPr="003F0866">
        <w:rPr>
          <w:sz w:val="24"/>
          <w:szCs w:val="24"/>
        </w:rPr>
        <w:t xml:space="preserve">            </w:t>
      </w:r>
      <w:r w:rsidRPr="003F0866">
        <w:rPr>
          <w:sz w:val="24"/>
          <w:szCs w:val="24"/>
        </w:rPr>
        <w:t>України з питань державної служби</w:t>
      </w:r>
    </w:p>
    <w:p w:rsidR="00E04887" w:rsidRPr="003F0866" w:rsidRDefault="007B18B9">
      <w:pPr>
        <w:ind w:left="5670" w:firstLine="0"/>
        <w:jc w:val="left"/>
        <w:rPr>
          <w:sz w:val="24"/>
          <w:szCs w:val="24"/>
        </w:rPr>
      </w:pPr>
      <w:r w:rsidRPr="003F0866">
        <w:rPr>
          <w:sz w:val="24"/>
          <w:szCs w:val="24"/>
        </w:rPr>
        <w:t>від ___________ року № _________</w:t>
      </w:r>
    </w:p>
    <w:p w:rsidR="00E04887" w:rsidRPr="003F0866" w:rsidRDefault="00E04887">
      <w:pPr>
        <w:ind w:left="5670" w:firstLine="0"/>
        <w:jc w:val="center"/>
        <w:rPr>
          <w:b/>
          <w:sz w:val="24"/>
          <w:szCs w:val="24"/>
        </w:rPr>
      </w:pPr>
    </w:p>
    <w:p w:rsidR="00E04887" w:rsidRPr="003F0866" w:rsidRDefault="007B18B9">
      <w:pPr>
        <w:tabs>
          <w:tab w:val="left" w:pos="0"/>
          <w:tab w:val="left" w:pos="10206"/>
        </w:tabs>
        <w:ind w:firstLine="0"/>
        <w:jc w:val="center"/>
        <w:rPr>
          <w:sz w:val="24"/>
          <w:szCs w:val="24"/>
        </w:rPr>
      </w:pPr>
      <w:r w:rsidRPr="003F0866">
        <w:rPr>
          <w:sz w:val="24"/>
          <w:szCs w:val="24"/>
        </w:rPr>
        <w:t>УМОВИ</w:t>
      </w:r>
      <w:r w:rsidRPr="003F0866">
        <w:rPr>
          <w:sz w:val="24"/>
          <w:szCs w:val="24"/>
        </w:rPr>
        <w:br/>
        <w:t>проведення конкурсу</w:t>
      </w:r>
    </w:p>
    <w:p w:rsidR="00E04887" w:rsidRPr="003F0866" w:rsidRDefault="007B18B9">
      <w:pPr>
        <w:tabs>
          <w:tab w:val="left" w:pos="0"/>
          <w:tab w:val="left" w:pos="10206"/>
        </w:tabs>
        <w:jc w:val="center"/>
        <w:rPr>
          <w:sz w:val="24"/>
          <w:szCs w:val="24"/>
        </w:rPr>
      </w:pPr>
      <w:r w:rsidRPr="003F0866">
        <w:rPr>
          <w:sz w:val="24"/>
          <w:szCs w:val="24"/>
        </w:rPr>
        <w:t>на зайняття посади державної служби категорії «В» – головного спеціаліста з питань запобігання та виявлення корупції (у складі структурного підрозділу)</w:t>
      </w:r>
    </w:p>
    <w:p w:rsidR="00E04887" w:rsidRPr="003F0866" w:rsidRDefault="00E04887">
      <w:pPr>
        <w:ind w:firstLine="0"/>
        <w:jc w:val="center"/>
        <w:rPr>
          <w:sz w:val="24"/>
          <w:szCs w:val="24"/>
        </w:rPr>
      </w:pPr>
    </w:p>
    <w:tbl>
      <w:tblPr>
        <w:tblStyle w:val="af7"/>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656"/>
      </w:tblGrid>
      <w:tr w:rsidR="00E04887" w:rsidRPr="003F0866">
        <w:trPr>
          <w:trHeight w:val="252"/>
        </w:trPr>
        <w:tc>
          <w:tcPr>
            <w:tcW w:w="94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3F0866" w:rsidRDefault="007B18B9">
            <w:pPr>
              <w:spacing w:after="20"/>
              <w:ind w:firstLine="0"/>
              <w:jc w:val="center"/>
              <w:rPr>
                <w:sz w:val="24"/>
                <w:szCs w:val="24"/>
              </w:rPr>
            </w:pPr>
            <w:r w:rsidRPr="003F0866">
              <w:rPr>
                <w:sz w:val="24"/>
                <w:szCs w:val="24"/>
              </w:rPr>
              <w:t>Загальні умови</w:t>
            </w:r>
          </w:p>
        </w:tc>
      </w:tr>
      <w:tr w:rsidR="00E04887" w:rsidRPr="003F0866" w:rsidTr="007137C0">
        <w:trPr>
          <w:trHeight w:val="893"/>
        </w:trPr>
        <w:tc>
          <w:tcPr>
            <w:tcW w:w="2830" w:type="dxa"/>
            <w:tcBorders>
              <w:top w:val="single" w:sz="4" w:space="0" w:color="000000"/>
              <w:left w:val="single" w:sz="4" w:space="0" w:color="000000"/>
              <w:bottom w:val="nil"/>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t>Посадові обов’язки</w:t>
            </w:r>
          </w:p>
        </w:tc>
        <w:tc>
          <w:tcPr>
            <w:tcW w:w="6656" w:type="dxa"/>
            <w:tcBorders>
              <w:top w:val="single" w:sz="4" w:space="0" w:color="000000"/>
              <w:left w:val="single" w:sz="4" w:space="0" w:color="000000"/>
              <w:bottom w:val="nil"/>
              <w:right w:val="single" w:sz="4" w:space="0" w:color="000000"/>
            </w:tcBorders>
            <w:tcMar>
              <w:top w:w="15" w:type="dxa"/>
              <w:left w:w="15" w:type="dxa"/>
              <w:bottom w:w="15" w:type="dxa"/>
              <w:right w:w="15" w:type="dxa"/>
            </w:tcMar>
          </w:tcPr>
          <w:p w:rsidR="00E04887" w:rsidRPr="003F0866" w:rsidRDefault="007B18B9">
            <w:pPr>
              <w:tabs>
                <w:tab w:val="left" w:pos="436"/>
              </w:tabs>
              <w:spacing w:after="60" w:line="228" w:lineRule="auto"/>
              <w:ind w:left="128" w:firstLine="284"/>
              <w:rPr>
                <w:sz w:val="24"/>
                <w:szCs w:val="24"/>
              </w:rPr>
            </w:pPr>
            <w:r w:rsidRPr="003F0866">
              <w:rPr>
                <w:sz w:val="24"/>
                <w:szCs w:val="24"/>
              </w:rPr>
              <w:t>здійснення організаційних, контрольних заходів та заходів взаємодії з питань запобігання та виявлення корупції;</w:t>
            </w:r>
          </w:p>
          <w:p w:rsidR="00E04887" w:rsidRPr="003F0866" w:rsidRDefault="007B18B9">
            <w:pPr>
              <w:tabs>
                <w:tab w:val="left" w:pos="436"/>
              </w:tabs>
              <w:spacing w:after="60" w:line="228" w:lineRule="auto"/>
              <w:ind w:left="128" w:firstLine="284"/>
              <w:rPr>
                <w:sz w:val="24"/>
                <w:szCs w:val="24"/>
              </w:rPr>
            </w:pPr>
            <w:r w:rsidRPr="003F0866">
              <w:rPr>
                <w:sz w:val="24"/>
                <w:szCs w:val="24"/>
              </w:rPr>
              <w:t xml:space="preserve">надання методичної та консультаційної допомоги з питань додержання законодавства щодо запобігання корупції; </w:t>
            </w:r>
          </w:p>
          <w:p w:rsidR="00E04887" w:rsidRPr="003F0866" w:rsidRDefault="007B18B9">
            <w:pPr>
              <w:tabs>
                <w:tab w:val="left" w:pos="436"/>
              </w:tabs>
              <w:spacing w:after="60" w:line="228" w:lineRule="auto"/>
              <w:ind w:left="128" w:firstLine="284"/>
              <w:rPr>
                <w:sz w:val="24"/>
                <w:szCs w:val="24"/>
              </w:rPr>
            </w:pPr>
            <w:bookmarkStart w:id="4" w:name="_heading=h.gjdgxs" w:colFirst="0" w:colLast="0"/>
            <w:bookmarkEnd w:id="4"/>
            <w:r w:rsidRPr="003F0866">
              <w:rPr>
                <w:sz w:val="24"/>
                <w:szCs w:val="24"/>
              </w:rPr>
              <w:t>оцінювання корупційних ризиків, розробка ефективних заходів щодо їх усунення (мінімізації) та участь в їх реалізації;</w:t>
            </w:r>
          </w:p>
          <w:p w:rsidR="00E04887" w:rsidRPr="003F0866" w:rsidRDefault="007B18B9">
            <w:pPr>
              <w:tabs>
                <w:tab w:val="left" w:pos="436"/>
              </w:tabs>
              <w:spacing w:after="60" w:line="228" w:lineRule="auto"/>
              <w:ind w:left="128" w:firstLine="284"/>
              <w:rPr>
                <w:i/>
                <w:sz w:val="24"/>
                <w:szCs w:val="24"/>
              </w:rPr>
            </w:pPr>
            <w:r w:rsidRPr="003F0866">
              <w:rPr>
                <w:sz w:val="24"/>
                <w:szCs w:val="24"/>
              </w:rPr>
              <w:t>здійснення заходів з виявлення та сприяння врегулюванню конфлікту інтересів, дотриманню антикорупційних обмежень працівниками органу;</w:t>
            </w:r>
          </w:p>
          <w:p w:rsidR="00E04887" w:rsidRPr="003F0866" w:rsidRDefault="007B18B9">
            <w:pPr>
              <w:tabs>
                <w:tab w:val="left" w:pos="436"/>
              </w:tabs>
              <w:spacing w:after="60" w:line="228" w:lineRule="auto"/>
              <w:ind w:left="128" w:firstLine="284"/>
              <w:rPr>
                <w:sz w:val="24"/>
                <w:szCs w:val="24"/>
              </w:rPr>
            </w:pPr>
            <w:r w:rsidRPr="003F0866">
              <w:rPr>
                <w:sz w:val="24"/>
                <w:szCs w:val="24"/>
              </w:rPr>
              <w:t>забезпечення вимог антикорупційного</w:t>
            </w:r>
            <w:r w:rsidR="00DA182A" w:rsidRPr="003F0866">
              <w:rPr>
                <w:sz w:val="24"/>
                <w:szCs w:val="24"/>
              </w:rPr>
              <w:t xml:space="preserve"> </w:t>
            </w:r>
            <w:r w:rsidRPr="003F0866">
              <w:rPr>
                <w:sz w:val="24"/>
                <w:szCs w:val="24"/>
              </w:rPr>
              <w:t>фінансового контролю;</w:t>
            </w:r>
          </w:p>
          <w:p w:rsidR="00E04887" w:rsidRPr="003F0866" w:rsidRDefault="007B18B9">
            <w:pPr>
              <w:tabs>
                <w:tab w:val="left" w:pos="436"/>
              </w:tabs>
              <w:spacing w:after="60" w:line="228" w:lineRule="auto"/>
              <w:ind w:left="128" w:firstLine="284"/>
              <w:rPr>
                <w:sz w:val="24"/>
                <w:szCs w:val="24"/>
              </w:rPr>
            </w:pPr>
            <w:r w:rsidRPr="003F0866">
              <w:rPr>
                <w:sz w:val="24"/>
                <w:szCs w:val="24"/>
              </w:rPr>
              <w:t>забезпечення прийняття та розгляд повідомлень про корупційні та пов’язані з корупцією правопорушення та інших порушень Закону України «Про запобігання корупції»;</w:t>
            </w:r>
          </w:p>
          <w:p w:rsidR="00E04887" w:rsidRPr="003F0866" w:rsidRDefault="007B18B9">
            <w:pPr>
              <w:tabs>
                <w:tab w:val="left" w:pos="436"/>
              </w:tabs>
              <w:spacing w:after="60" w:line="228" w:lineRule="auto"/>
              <w:ind w:left="128" w:firstLine="284"/>
              <w:rPr>
                <w:sz w:val="24"/>
                <w:szCs w:val="24"/>
              </w:rPr>
            </w:pPr>
            <w:r w:rsidRPr="003F0866">
              <w:rPr>
                <w:sz w:val="24"/>
                <w:szCs w:val="24"/>
              </w:rPr>
              <w:t>забезпечення гарантій захисту викривачів</w:t>
            </w:r>
          </w:p>
        </w:tc>
      </w:tr>
    </w:tbl>
    <w:tbl>
      <w:tblPr>
        <w:tblStyle w:val="af8"/>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2394"/>
        <w:gridCol w:w="6656"/>
      </w:tblGrid>
      <w:tr w:rsidR="00E04887" w:rsidRPr="003F0866" w:rsidTr="007137C0">
        <w:trPr>
          <w:trHeight w:val="998"/>
        </w:trPr>
        <w:tc>
          <w:tcPr>
            <w:tcW w:w="28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t>Умови оплати праці</w:t>
            </w:r>
          </w:p>
        </w:tc>
        <w:tc>
          <w:tcPr>
            <w:tcW w:w="66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04887" w:rsidRPr="003F0866" w:rsidRDefault="007B18B9">
            <w:pPr>
              <w:tabs>
                <w:tab w:val="left" w:pos="612"/>
              </w:tabs>
              <w:spacing w:after="20"/>
              <w:ind w:left="128" w:right="102" w:firstLine="142"/>
              <w:rPr>
                <w:sz w:val="24"/>
                <w:szCs w:val="24"/>
              </w:rPr>
            </w:pPr>
            <w:r w:rsidRPr="003F0866">
              <w:rPr>
                <w:sz w:val="24"/>
                <w:szCs w:val="24"/>
              </w:rPr>
              <w:t>посадовий оклад –</w:t>
            </w:r>
            <w:r w:rsidR="00DA182A" w:rsidRPr="003F0866">
              <w:rPr>
                <w:sz w:val="24"/>
                <w:szCs w:val="24"/>
              </w:rPr>
              <w:t xml:space="preserve"> </w:t>
            </w:r>
            <w:r w:rsidRPr="003F0866">
              <w:rPr>
                <w:sz w:val="24"/>
                <w:szCs w:val="24"/>
              </w:rPr>
              <w:t>_______ грн.</w:t>
            </w:r>
            <w:r w:rsidRPr="003F0866">
              <w:rPr>
                <w:sz w:val="24"/>
                <w:szCs w:val="24"/>
                <w:vertAlign w:val="superscript"/>
              </w:rPr>
              <w:footnoteReference w:id="2"/>
            </w:r>
          </w:p>
          <w:p w:rsidR="00E04887" w:rsidRPr="003F0866" w:rsidRDefault="007B18B9">
            <w:pPr>
              <w:tabs>
                <w:tab w:val="left" w:pos="612"/>
              </w:tabs>
              <w:spacing w:after="20"/>
              <w:ind w:left="128" w:right="102" w:firstLine="142"/>
              <w:rPr>
                <w:sz w:val="24"/>
                <w:szCs w:val="24"/>
              </w:rPr>
            </w:pPr>
            <w:r w:rsidRPr="003F0866">
              <w:rPr>
                <w:sz w:val="24"/>
                <w:szCs w:val="24"/>
              </w:rPr>
              <w:t>надбавки, доплати, премії та компенсації відповідно до статті 52 Закону України «Про державну службу»;</w:t>
            </w:r>
          </w:p>
          <w:p w:rsidR="00E04887" w:rsidRPr="003F0866" w:rsidRDefault="007B18B9">
            <w:pPr>
              <w:tabs>
                <w:tab w:val="left" w:pos="612"/>
              </w:tabs>
              <w:spacing w:after="20"/>
              <w:ind w:left="128" w:right="102" w:firstLine="142"/>
              <w:rPr>
                <w:sz w:val="24"/>
                <w:szCs w:val="24"/>
              </w:rPr>
            </w:pPr>
            <w:r w:rsidRPr="003F0866">
              <w:rPr>
                <w:sz w:val="24"/>
                <w:szCs w:val="24"/>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E04887" w:rsidRPr="003F0866" w:rsidTr="007137C0">
        <w:trPr>
          <w:trHeight w:val="87"/>
        </w:trPr>
        <w:tc>
          <w:tcPr>
            <w:tcW w:w="2830"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t>Інформація про строковість чи безстроковість призначення на посаду</w:t>
            </w:r>
          </w:p>
        </w:tc>
        <w:tc>
          <w:tcPr>
            <w:tcW w:w="6656"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9477A1" w:rsidRPr="003F0866" w:rsidRDefault="00EA3FC8" w:rsidP="009477A1">
            <w:pPr>
              <w:tabs>
                <w:tab w:val="left" w:pos="0"/>
                <w:tab w:val="left" w:pos="612"/>
              </w:tabs>
              <w:spacing w:after="20"/>
              <w:ind w:left="187" w:right="102" w:firstLine="0"/>
              <w:rPr>
                <w:sz w:val="24"/>
                <w:szCs w:val="24"/>
              </w:rPr>
            </w:pPr>
            <w:r w:rsidRPr="003F0866">
              <w:rPr>
                <w:sz w:val="24"/>
                <w:szCs w:val="24"/>
              </w:rPr>
              <w:t>б</w:t>
            </w:r>
            <w:r w:rsidR="009477A1" w:rsidRPr="003F0866">
              <w:rPr>
                <w:sz w:val="24"/>
                <w:szCs w:val="24"/>
              </w:rPr>
              <w:t>езстроково</w:t>
            </w:r>
          </w:p>
          <w:p w:rsidR="009477A1" w:rsidRPr="003F0866" w:rsidRDefault="009477A1" w:rsidP="009477A1">
            <w:pPr>
              <w:tabs>
                <w:tab w:val="left" w:pos="0"/>
                <w:tab w:val="left" w:pos="612"/>
              </w:tabs>
              <w:spacing w:after="20"/>
              <w:ind w:left="187" w:right="102" w:firstLine="0"/>
              <w:rPr>
                <w:sz w:val="24"/>
                <w:szCs w:val="24"/>
              </w:rPr>
            </w:pPr>
          </w:p>
          <w:p w:rsidR="009477A1" w:rsidRPr="003F0866" w:rsidRDefault="009477A1" w:rsidP="009477A1">
            <w:pPr>
              <w:tabs>
                <w:tab w:val="left" w:pos="0"/>
                <w:tab w:val="left" w:pos="612"/>
              </w:tabs>
              <w:spacing w:after="20"/>
              <w:ind w:left="187" w:right="102" w:firstLine="0"/>
              <w:rPr>
                <w:sz w:val="6"/>
                <w:szCs w:val="24"/>
              </w:rPr>
            </w:pPr>
          </w:p>
          <w:p w:rsidR="009477A1" w:rsidRPr="003F0866" w:rsidRDefault="009477A1" w:rsidP="009477A1">
            <w:pPr>
              <w:tabs>
                <w:tab w:val="left" w:pos="0"/>
                <w:tab w:val="left" w:pos="612"/>
              </w:tabs>
              <w:spacing w:after="20"/>
              <w:ind w:left="187" w:right="102" w:firstLine="0"/>
              <w:rPr>
                <w:sz w:val="6"/>
                <w:szCs w:val="24"/>
              </w:rPr>
            </w:pPr>
          </w:p>
          <w:p w:rsidR="009477A1" w:rsidRPr="003F0866" w:rsidRDefault="009477A1" w:rsidP="009477A1">
            <w:pPr>
              <w:tabs>
                <w:tab w:val="left" w:pos="0"/>
                <w:tab w:val="left" w:pos="612"/>
              </w:tabs>
              <w:spacing w:after="20"/>
              <w:ind w:left="187" w:right="102" w:firstLine="0"/>
              <w:rPr>
                <w:sz w:val="6"/>
                <w:szCs w:val="24"/>
              </w:rPr>
            </w:pPr>
          </w:p>
          <w:p w:rsidR="009477A1" w:rsidRPr="003F0866" w:rsidRDefault="009477A1" w:rsidP="009477A1">
            <w:pPr>
              <w:tabs>
                <w:tab w:val="left" w:pos="0"/>
                <w:tab w:val="left" w:pos="612"/>
              </w:tabs>
              <w:spacing w:after="20"/>
              <w:ind w:left="187" w:right="102" w:firstLine="0"/>
              <w:rPr>
                <w:sz w:val="6"/>
                <w:szCs w:val="24"/>
              </w:rPr>
            </w:pPr>
          </w:p>
          <w:p w:rsidR="00E04887" w:rsidRPr="003F0866" w:rsidRDefault="009477A1" w:rsidP="009477A1">
            <w:pPr>
              <w:tabs>
                <w:tab w:val="left" w:pos="612"/>
              </w:tabs>
              <w:spacing w:after="20"/>
              <w:ind w:left="187" w:right="102" w:firstLine="0"/>
              <w:rPr>
                <w:sz w:val="24"/>
                <w:szCs w:val="24"/>
              </w:rPr>
            </w:pPr>
            <w:r w:rsidRPr="003F0866">
              <w:rPr>
                <w:sz w:val="24"/>
                <w:szCs w:val="24"/>
              </w:rPr>
              <w:t xml:space="preserve">строк призначення особи, яка досягла 65-річного віку, становить один рік з правом повторного призначення без обов’язкового проведення конкурсу щороку </w:t>
            </w:r>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t>Перелік інформації, необхідної для участі в конкурсі, та строк її подання</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rsidP="00356F2E">
            <w:pPr>
              <w:shd w:val="clear" w:color="auto" w:fill="FFFFFF"/>
              <w:tabs>
                <w:tab w:val="left" w:pos="612"/>
              </w:tabs>
              <w:spacing w:after="20"/>
              <w:ind w:left="141" w:right="102" w:hanging="13"/>
              <w:rPr>
                <w:sz w:val="24"/>
                <w:szCs w:val="24"/>
              </w:rPr>
            </w:pPr>
            <w:r w:rsidRPr="003F0866">
              <w:rPr>
                <w:sz w:val="24"/>
                <w:szCs w:val="24"/>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04887" w:rsidRPr="003F0866" w:rsidRDefault="007B18B9" w:rsidP="00356F2E">
            <w:pPr>
              <w:shd w:val="clear" w:color="auto" w:fill="FFFFFF"/>
              <w:tabs>
                <w:tab w:val="left" w:pos="612"/>
              </w:tabs>
              <w:spacing w:after="20"/>
              <w:ind w:left="141" w:right="102" w:hanging="13"/>
              <w:rPr>
                <w:sz w:val="24"/>
                <w:szCs w:val="24"/>
              </w:rPr>
            </w:pPr>
            <w:r w:rsidRPr="003F0866">
              <w:rPr>
                <w:sz w:val="24"/>
                <w:szCs w:val="24"/>
              </w:rPr>
              <w:lastRenderedPageBreak/>
              <w:t>2) резюме за формою згідно з додатком 2</w:t>
            </w:r>
            <w:r w:rsidRPr="003F0866">
              <w:rPr>
                <w:sz w:val="24"/>
                <w:szCs w:val="24"/>
                <w:vertAlign w:val="superscript"/>
              </w:rPr>
              <w:t>1</w:t>
            </w:r>
            <w:r w:rsidRPr="003F0866">
              <w:rPr>
                <w:sz w:val="24"/>
                <w:szCs w:val="24"/>
              </w:rPr>
              <w:t>, в якому обов’язково зазначається така інформація:</w:t>
            </w:r>
          </w:p>
          <w:p w:rsidR="00E04887" w:rsidRPr="003F0866" w:rsidRDefault="007B18B9" w:rsidP="00356F2E">
            <w:pPr>
              <w:shd w:val="clear" w:color="auto" w:fill="FFFFFF"/>
              <w:tabs>
                <w:tab w:val="left" w:pos="612"/>
              </w:tabs>
              <w:spacing w:after="20"/>
              <w:ind w:left="141" w:right="102" w:hanging="13"/>
              <w:rPr>
                <w:sz w:val="24"/>
                <w:szCs w:val="24"/>
              </w:rPr>
            </w:pPr>
            <w:r w:rsidRPr="003F0866">
              <w:rPr>
                <w:sz w:val="24"/>
                <w:szCs w:val="24"/>
              </w:rPr>
              <w:t>прізвище, ім’я, по батькові кандидата;</w:t>
            </w:r>
          </w:p>
          <w:p w:rsidR="00E04887" w:rsidRPr="003F0866" w:rsidRDefault="007B18B9" w:rsidP="00356F2E">
            <w:pPr>
              <w:shd w:val="clear" w:color="auto" w:fill="FFFFFF"/>
              <w:tabs>
                <w:tab w:val="left" w:pos="612"/>
              </w:tabs>
              <w:spacing w:after="20"/>
              <w:ind w:left="141" w:right="102" w:hanging="13"/>
              <w:rPr>
                <w:sz w:val="24"/>
                <w:szCs w:val="24"/>
              </w:rPr>
            </w:pPr>
            <w:r w:rsidRPr="003F0866">
              <w:rPr>
                <w:sz w:val="24"/>
                <w:szCs w:val="24"/>
              </w:rPr>
              <w:t>реквізити документа, що посвідчує особу та підтверджує громадянство України;</w:t>
            </w:r>
          </w:p>
          <w:p w:rsidR="00E04887" w:rsidRPr="003F0866" w:rsidRDefault="007B18B9" w:rsidP="00356F2E">
            <w:pPr>
              <w:shd w:val="clear" w:color="auto" w:fill="FFFFFF"/>
              <w:tabs>
                <w:tab w:val="left" w:pos="612"/>
              </w:tabs>
              <w:spacing w:after="20"/>
              <w:ind w:left="141" w:right="102" w:hanging="13"/>
              <w:rPr>
                <w:sz w:val="24"/>
                <w:szCs w:val="24"/>
              </w:rPr>
            </w:pPr>
            <w:r w:rsidRPr="003F0866">
              <w:rPr>
                <w:sz w:val="24"/>
                <w:szCs w:val="24"/>
              </w:rPr>
              <w:t>підтвердження наявності відповідного ступеня вищої освіти;</w:t>
            </w:r>
          </w:p>
          <w:p w:rsidR="00E04887" w:rsidRPr="003F0866" w:rsidRDefault="007B18B9" w:rsidP="00356F2E">
            <w:pPr>
              <w:shd w:val="clear" w:color="auto" w:fill="FFFFFF"/>
              <w:tabs>
                <w:tab w:val="left" w:pos="612"/>
              </w:tabs>
              <w:spacing w:after="20"/>
              <w:ind w:left="141" w:right="102" w:hanging="13"/>
              <w:rPr>
                <w:sz w:val="24"/>
                <w:szCs w:val="24"/>
              </w:rPr>
            </w:pPr>
            <w:r w:rsidRPr="003F0866">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04887" w:rsidRDefault="007B18B9" w:rsidP="00356F2E">
            <w:pPr>
              <w:shd w:val="clear" w:color="auto" w:fill="FFFFFF"/>
              <w:tabs>
                <w:tab w:val="left" w:pos="612"/>
              </w:tabs>
              <w:spacing w:after="20"/>
              <w:ind w:left="141" w:right="102" w:hanging="13"/>
              <w:rPr>
                <w:sz w:val="24"/>
                <w:szCs w:val="24"/>
              </w:rPr>
            </w:pPr>
            <w:r w:rsidRPr="003F0866">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00356F2E">
              <w:rPr>
                <w:sz w:val="24"/>
                <w:szCs w:val="24"/>
              </w:rPr>
              <w:t>;</w:t>
            </w:r>
          </w:p>
          <w:p w:rsidR="00356F2E" w:rsidRPr="003F0866" w:rsidRDefault="00356F2E" w:rsidP="00356F2E">
            <w:pPr>
              <w:shd w:val="clear" w:color="auto" w:fill="FFFFFF"/>
              <w:tabs>
                <w:tab w:val="left" w:pos="612"/>
              </w:tabs>
              <w:spacing w:after="20"/>
              <w:ind w:left="187" w:right="102" w:hanging="13"/>
              <w:rPr>
                <w:sz w:val="24"/>
                <w:szCs w:val="24"/>
              </w:rPr>
            </w:pPr>
            <w:r w:rsidRPr="00356F2E">
              <w:rPr>
                <w:sz w:val="24"/>
                <w:szCs w:val="24"/>
              </w:rPr>
              <w:t>3</w:t>
            </w:r>
            <w:r w:rsidRPr="00356F2E">
              <w:rPr>
                <w:b/>
                <w:bCs/>
                <w:sz w:val="24"/>
                <w:szCs w:val="24"/>
                <w:vertAlign w:val="superscript"/>
              </w:rPr>
              <w:t>1</w:t>
            </w:r>
            <w:r w:rsidRPr="00356F2E">
              <w:rPr>
                <w:sz w:val="24"/>
                <w:szCs w:val="24"/>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sz w:val="24"/>
                <w:szCs w:val="24"/>
              </w:rPr>
              <w:t>.</w:t>
            </w:r>
          </w:p>
          <w:p w:rsidR="00E04887" w:rsidRPr="003F0866" w:rsidRDefault="007B18B9" w:rsidP="00356F2E">
            <w:pPr>
              <w:shd w:val="clear" w:color="auto" w:fill="FFFFFF"/>
              <w:tabs>
                <w:tab w:val="left" w:pos="612"/>
              </w:tabs>
              <w:spacing w:after="20"/>
              <w:ind w:left="141" w:right="102" w:hanging="13"/>
              <w:rPr>
                <w:sz w:val="24"/>
                <w:szCs w:val="24"/>
              </w:rPr>
            </w:pPr>
            <w:r w:rsidRPr="003F0866">
              <w:rPr>
                <w:sz w:val="24"/>
                <w:szCs w:val="24"/>
              </w:rPr>
              <w:t>Подача додатків до заяви не є обов’язковою.</w:t>
            </w:r>
          </w:p>
          <w:p w:rsidR="00E04887" w:rsidRPr="003F0866" w:rsidRDefault="00E04887" w:rsidP="00356F2E">
            <w:pPr>
              <w:shd w:val="clear" w:color="auto" w:fill="FFFFFF"/>
              <w:tabs>
                <w:tab w:val="left" w:pos="612"/>
              </w:tabs>
              <w:spacing w:after="20"/>
              <w:ind w:left="141" w:right="102" w:hanging="13"/>
              <w:rPr>
                <w:sz w:val="24"/>
                <w:szCs w:val="24"/>
              </w:rPr>
            </w:pPr>
          </w:p>
          <w:p w:rsidR="00E04887" w:rsidRPr="003F0866" w:rsidRDefault="009477A1" w:rsidP="00356F2E">
            <w:pPr>
              <w:shd w:val="clear" w:color="auto" w:fill="FFFFFF"/>
              <w:tabs>
                <w:tab w:val="left" w:pos="612"/>
              </w:tabs>
              <w:spacing w:after="20"/>
              <w:ind w:left="141" w:right="102" w:hanging="13"/>
              <w:rPr>
                <w:sz w:val="24"/>
                <w:szCs w:val="24"/>
                <w:u w:val="single"/>
              </w:rPr>
            </w:pPr>
            <w:r w:rsidRPr="003F0866">
              <w:rPr>
                <w:sz w:val="24"/>
                <w:szCs w:val="24"/>
              </w:rPr>
              <w:t>Інформація приймає</w:t>
            </w:r>
            <w:r w:rsidR="007B18B9" w:rsidRPr="003F0866">
              <w:rPr>
                <w:sz w:val="24"/>
                <w:szCs w:val="24"/>
              </w:rPr>
              <w:t xml:space="preserve">ться до 18 год. 00 хв. 11 </w:t>
            </w:r>
            <w:proofErr w:type="spellStart"/>
            <w:r w:rsidR="007B18B9" w:rsidRPr="003F0866">
              <w:rPr>
                <w:sz w:val="24"/>
                <w:szCs w:val="24"/>
              </w:rPr>
              <w:t>cічня</w:t>
            </w:r>
            <w:proofErr w:type="spellEnd"/>
            <w:r w:rsidR="007B18B9" w:rsidRPr="003F0866">
              <w:rPr>
                <w:sz w:val="24"/>
                <w:szCs w:val="24"/>
              </w:rPr>
              <w:t xml:space="preserve"> 2021 року</w:t>
            </w:r>
          </w:p>
        </w:tc>
      </w:tr>
      <w:tr w:rsidR="00E04887" w:rsidRPr="003F0866">
        <w:trPr>
          <w:trHeight w:val="870"/>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lastRenderedPageBreak/>
              <w:t>Додаткові (необов’язкові) документи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hd w:val="clear" w:color="auto" w:fill="FFFFFF"/>
              <w:spacing w:after="20"/>
              <w:ind w:left="141" w:right="125" w:firstLine="141"/>
              <w:rPr>
                <w:sz w:val="24"/>
                <w:szCs w:val="24"/>
              </w:rPr>
            </w:pPr>
            <w:r w:rsidRPr="003F0866">
              <w:rPr>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04887" w:rsidRPr="003F0866">
        <w:trPr>
          <w:trHeight w:val="65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rPr>
                <w:sz w:val="24"/>
                <w:szCs w:val="24"/>
              </w:rPr>
            </w:pPr>
            <w:r w:rsidRPr="003F0866">
              <w:rPr>
                <w:sz w:val="24"/>
                <w:szCs w:val="24"/>
              </w:rPr>
              <w:t xml:space="preserve">Дата і час початку проведення тестування кандидатів. </w:t>
            </w:r>
          </w:p>
          <w:p w:rsidR="00E04887" w:rsidRPr="003F0866" w:rsidRDefault="007B18B9">
            <w:pPr>
              <w:spacing w:after="20"/>
              <w:ind w:left="127" w:right="126" w:firstLine="0"/>
              <w:rPr>
                <w:sz w:val="24"/>
                <w:szCs w:val="24"/>
              </w:rPr>
            </w:pPr>
            <w:r w:rsidRPr="003F0866">
              <w:rPr>
                <w:sz w:val="24"/>
                <w:szCs w:val="24"/>
              </w:rPr>
              <w:t xml:space="preserve">Місце або спосіб проведення тестування. </w:t>
            </w:r>
          </w:p>
          <w:p w:rsidR="00E04887" w:rsidRPr="003F0866" w:rsidRDefault="00E04887">
            <w:pPr>
              <w:spacing w:after="20"/>
              <w:ind w:left="127" w:right="126" w:firstLine="0"/>
              <w:rPr>
                <w:sz w:val="24"/>
                <w:szCs w:val="24"/>
              </w:rPr>
            </w:pPr>
          </w:p>
          <w:p w:rsidR="009477A1" w:rsidRPr="003F0866" w:rsidRDefault="009477A1" w:rsidP="009477A1">
            <w:pPr>
              <w:spacing w:after="20"/>
              <w:ind w:left="127" w:right="126" w:firstLine="0"/>
              <w:rPr>
                <w:sz w:val="24"/>
                <w:szCs w:val="24"/>
              </w:rPr>
            </w:pPr>
            <w:r w:rsidRPr="003F0866">
              <w:rPr>
                <w:sz w:val="24"/>
                <w:szCs w:val="24"/>
              </w:rPr>
              <w:t>Місце або спосіб проведення співбесіди (із зазначенням електронної платформи для комунікації дистанційно)</w:t>
            </w:r>
          </w:p>
          <w:p w:rsidR="009477A1" w:rsidRPr="003F0866" w:rsidRDefault="009477A1" w:rsidP="009477A1">
            <w:pPr>
              <w:spacing w:after="20"/>
              <w:ind w:left="127" w:right="126" w:firstLine="0"/>
              <w:rPr>
                <w:sz w:val="24"/>
                <w:szCs w:val="24"/>
              </w:rPr>
            </w:pPr>
          </w:p>
          <w:p w:rsidR="00E04887" w:rsidRPr="003F0866" w:rsidRDefault="009477A1" w:rsidP="009477A1">
            <w:pPr>
              <w:spacing w:after="20"/>
              <w:ind w:left="127" w:right="126" w:firstLine="0"/>
              <w:rPr>
                <w:sz w:val="24"/>
                <w:szCs w:val="24"/>
              </w:rPr>
            </w:pPr>
            <w:r w:rsidRPr="003F0866">
              <w:rPr>
                <w:sz w:val="24"/>
                <w:szCs w:val="24"/>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w:t>
            </w:r>
            <w:r w:rsidRPr="003F0866">
              <w:rPr>
                <w:sz w:val="24"/>
                <w:szCs w:val="24"/>
              </w:rPr>
              <w:lastRenderedPageBreak/>
              <w:t>для комунікації дистанційно)</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87" w:right="125" w:firstLine="0"/>
              <w:rPr>
                <w:sz w:val="24"/>
                <w:szCs w:val="24"/>
              </w:rPr>
            </w:pPr>
            <w:r w:rsidRPr="003F0866">
              <w:rPr>
                <w:sz w:val="24"/>
                <w:szCs w:val="24"/>
              </w:rPr>
              <w:lastRenderedPageBreak/>
              <w:t xml:space="preserve">18 січня 2021 року 10 год. 00 хв. </w:t>
            </w:r>
          </w:p>
          <w:p w:rsidR="00E04887" w:rsidRPr="003F0866" w:rsidRDefault="00E04887">
            <w:pPr>
              <w:spacing w:after="20"/>
              <w:ind w:left="187" w:right="125" w:firstLine="0"/>
              <w:rPr>
                <w:sz w:val="24"/>
                <w:szCs w:val="24"/>
              </w:rPr>
            </w:pPr>
          </w:p>
          <w:p w:rsidR="00E04887" w:rsidRPr="003F0866" w:rsidRDefault="00E04887">
            <w:pPr>
              <w:spacing w:after="20"/>
              <w:ind w:left="187" w:right="125" w:firstLine="0"/>
              <w:rPr>
                <w:sz w:val="22"/>
                <w:szCs w:val="24"/>
              </w:rPr>
            </w:pPr>
          </w:p>
          <w:p w:rsidR="00E04887" w:rsidRPr="003F0866" w:rsidRDefault="007B18B9">
            <w:pPr>
              <w:spacing w:after="20"/>
              <w:ind w:left="187" w:right="125" w:firstLine="0"/>
              <w:rPr>
                <w:sz w:val="24"/>
                <w:szCs w:val="24"/>
              </w:rPr>
            </w:pPr>
            <w:r w:rsidRPr="003F0866">
              <w:rPr>
                <w:sz w:val="24"/>
                <w:szCs w:val="24"/>
              </w:rPr>
              <w:t>Проведення тестування дистанційно.</w:t>
            </w:r>
          </w:p>
          <w:p w:rsidR="00E04887" w:rsidRPr="003F0866" w:rsidRDefault="00E04887">
            <w:pPr>
              <w:spacing w:after="20"/>
              <w:ind w:left="187" w:right="125" w:firstLine="0"/>
              <w:rPr>
                <w:sz w:val="24"/>
                <w:szCs w:val="24"/>
              </w:rPr>
            </w:pPr>
          </w:p>
          <w:p w:rsidR="00E04887" w:rsidRPr="003F0866" w:rsidRDefault="00E04887">
            <w:pPr>
              <w:spacing w:after="20"/>
              <w:ind w:left="187" w:right="125" w:firstLine="0"/>
              <w:rPr>
                <w:sz w:val="22"/>
                <w:szCs w:val="24"/>
              </w:rPr>
            </w:pPr>
          </w:p>
          <w:p w:rsidR="00E04887" w:rsidRPr="003F0866" w:rsidRDefault="007B18B9">
            <w:pPr>
              <w:spacing w:after="20"/>
              <w:ind w:left="187" w:right="125" w:firstLine="0"/>
              <w:rPr>
                <w:sz w:val="24"/>
                <w:szCs w:val="24"/>
              </w:rPr>
            </w:pPr>
            <w:r w:rsidRPr="003F0866">
              <w:rPr>
                <w:sz w:val="24"/>
                <w:szCs w:val="24"/>
              </w:rPr>
              <w:t>Проведення співбесіди дистанційно. Платформа ZOOM</w:t>
            </w:r>
          </w:p>
          <w:p w:rsidR="009477A1" w:rsidRPr="003F0866" w:rsidRDefault="009477A1">
            <w:pPr>
              <w:spacing w:after="20"/>
              <w:ind w:left="187" w:right="125" w:firstLine="0"/>
              <w:rPr>
                <w:sz w:val="24"/>
                <w:szCs w:val="24"/>
              </w:rPr>
            </w:pPr>
          </w:p>
          <w:p w:rsidR="009477A1" w:rsidRPr="003F0866" w:rsidRDefault="009477A1">
            <w:pPr>
              <w:spacing w:after="20"/>
              <w:ind w:left="187" w:right="125" w:firstLine="0"/>
              <w:rPr>
                <w:sz w:val="22"/>
                <w:szCs w:val="24"/>
              </w:rPr>
            </w:pPr>
          </w:p>
          <w:p w:rsidR="009477A1" w:rsidRPr="003F0866" w:rsidRDefault="009477A1">
            <w:pPr>
              <w:spacing w:after="20"/>
              <w:ind w:left="187" w:right="125" w:firstLine="0"/>
              <w:rPr>
                <w:sz w:val="22"/>
                <w:szCs w:val="24"/>
              </w:rPr>
            </w:pPr>
          </w:p>
          <w:p w:rsidR="009477A1" w:rsidRPr="003F0866" w:rsidRDefault="009477A1">
            <w:pPr>
              <w:spacing w:after="20"/>
              <w:ind w:left="187" w:right="125" w:firstLine="0"/>
              <w:rPr>
                <w:sz w:val="22"/>
                <w:szCs w:val="24"/>
              </w:rPr>
            </w:pPr>
          </w:p>
          <w:p w:rsidR="009477A1" w:rsidRPr="003F0866" w:rsidRDefault="009477A1">
            <w:pPr>
              <w:spacing w:after="20"/>
              <w:ind w:left="187" w:right="125" w:firstLine="0"/>
              <w:rPr>
                <w:sz w:val="22"/>
                <w:szCs w:val="24"/>
              </w:rPr>
            </w:pPr>
          </w:p>
          <w:p w:rsidR="009477A1" w:rsidRPr="003F0866" w:rsidRDefault="009477A1">
            <w:pPr>
              <w:spacing w:after="20"/>
              <w:ind w:left="187" w:right="125" w:firstLine="0"/>
              <w:rPr>
                <w:sz w:val="22"/>
                <w:szCs w:val="24"/>
              </w:rPr>
            </w:pPr>
          </w:p>
          <w:p w:rsidR="009477A1" w:rsidRPr="003F0866" w:rsidRDefault="009477A1">
            <w:pPr>
              <w:spacing w:after="20"/>
              <w:ind w:left="187" w:right="125" w:firstLine="0"/>
              <w:rPr>
                <w:sz w:val="24"/>
                <w:szCs w:val="24"/>
              </w:rPr>
            </w:pPr>
            <w:r w:rsidRPr="003F0866">
              <w:rPr>
                <w:sz w:val="24"/>
                <w:szCs w:val="24"/>
              </w:rPr>
              <w:t>Проведення співбесіди дистанційно. Платформа ZOOM</w:t>
            </w:r>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87" w:right="125" w:firstLine="0"/>
              <w:rPr>
                <w:sz w:val="24"/>
                <w:szCs w:val="24"/>
              </w:rPr>
            </w:pPr>
            <w:r w:rsidRPr="003F0866">
              <w:rPr>
                <w:sz w:val="24"/>
                <w:szCs w:val="24"/>
              </w:rPr>
              <w:t>Василенко Василина Василівна, 044 888 88 88,</w:t>
            </w:r>
            <w:r w:rsidR="00DA182A" w:rsidRPr="003F0866">
              <w:rPr>
                <w:sz w:val="24"/>
                <w:szCs w:val="24"/>
              </w:rPr>
              <w:t xml:space="preserve"> </w:t>
            </w:r>
            <w:r w:rsidRPr="003F0866">
              <w:rPr>
                <w:sz w:val="24"/>
                <w:szCs w:val="24"/>
              </w:rPr>
              <w:t>vasylenko@nads.gov.ua</w:t>
            </w:r>
          </w:p>
        </w:tc>
      </w:tr>
      <w:tr w:rsidR="00E04887" w:rsidRPr="003F0866">
        <w:trPr>
          <w:trHeight w:val="8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Кваліфікаційні вимоги</w:t>
            </w:r>
          </w:p>
        </w:tc>
      </w:tr>
      <w:tr w:rsidR="00E04887" w:rsidRPr="003F0866">
        <w:trPr>
          <w:trHeight w:val="51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18" w:firstLine="0"/>
              <w:jc w:val="left"/>
              <w:rPr>
                <w:sz w:val="24"/>
                <w:szCs w:val="24"/>
              </w:rPr>
            </w:pPr>
            <w:r w:rsidRPr="003F0866">
              <w:rPr>
                <w:sz w:val="24"/>
                <w:szCs w:val="24"/>
              </w:rPr>
              <w:t>Освіта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34" w:right="125" w:firstLine="0"/>
              <w:rPr>
                <w:sz w:val="24"/>
                <w:szCs w:val="24"/>
              </w:rPr>
            </w:pPr>
            <w:r w:rsidRPr="003F0866">
              <w:rPr>
                <w:sz w:val="24"/>
                <w:szCs w:val="24"/>
              </w:rPr>
              <w:t>вища освіта за освітнім ступенем не нижче бакалавра, молодшого бакалавра</w:t>
            </w:r>
          </w:p>
        </w:tc>
      </w:tr>
      <w:tr w:rsidR="00E04887" w:rsidRPr="003F0866">
        <w:trPr>
          <w:trHeight w:val="33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18" w:right="268" w:firstLine="0"/>
              <w:jc w:val="left"/>
              <w:rPr>
                <w:sz w:val="24"/>
                <w:szCs w:val="24"/>
              </w:rPr>
            </w:pPr>
            <w:r w:rsidRPr="003F0866">
              <w:rPr>
                <w:sz w:val="24"/>
                <w:szCs w:val="24"/>
              </w:rPr>
              <w:t>Досвід роботи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34" w:right="125" w:firstLine="0"/>
              <w:rPr>
                <w:sz w:val="24"/>
                <w:szCs w:val="24"/>
              </w:rPr>
            </w:pPr>
            <w:r w:rsidRPr="003F0866">
              <w:rPr>
                <w:sz w:val="24"/>
                <w:szCs w:val="24"/>
              </w:rPr>
              <w:t>без досвіду роботи</w:t>
            </w:r>
          </w:p>
        </w:tc>
      </w:tr>
      <w:tr w:rsidR="00E04887" w:rsidRPr="003F0866">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18" w:firstLine="0"/>
              <w:jc w:val="left"/>
              <w:rPr>
                <w:sz w:val="24"/>
                <w:szCs w:val="24"/>
              </w:rPr>
            </w:pPr>
            <w:r w:rsidRPr="003F0866">
              <w:rPr>
                <w:sz w:val="24"/>
                <w:szCs w:val="24"/>
              </w:rPr>
              <w:t>Володіння державною мовою</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34" w:right="125" w:firstLine="0"/>
              <w:rPr>
                <w:sz w:val="24"/>
                <w:szCs w:val="24"/>
              </w:rPr>
            </w:pPr>
            <w:r w:rsidRPr="003F0866">
              <w:rPr>
                <w:sz w:val="24"/>
                <w:szCs w:val="24"/>
              </w:rPr>
              <w:t>вільне володіння державною мовою</w:t>
            </w:r>
          </w:p>
        </w:tc>
      </w:tr>
      <w:tr w:rsidR="00E04887" w:rsidRPr="003F0866">
        <w:trPr>
          <w:trHeight w:val="25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9A245D">
            <w:pPr>
              <w:spacing w:after="20"/>
              <w:ind w:right="270" w:firstLine="0"/>
              <w:jc w:val="center"/>
              <w:rPr>
                <w:b/>
                <w:sz w:val="24"/>
                <w:szCs w:val="24"/>
              </w:rPr>
            </w:pPr>
            <w:hyperlink r:id="rId9">
              <w:r w:rsidR="007B18B9" w:rsidRPr="003F0866">
                <w:rPr>
                  <w:b/>
                  <w:sz w:val="24"/>
                  <w:szCs w:val="24"/>
                </w:rPr>
                <w:t>Вимоги до компетентності</w:t>
              </w:r>
            </w:hyperlink>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Вимога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Компоненти вимоги</w:t>
            </w:r>
          </w:p>
        </w:tc>
      </w:tr>
      <w:tr w:rsidR="00E04887" w:rsidRPr="003F0866">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ind w:left="118" w:right="106" w:firstLine="0"/>
              <w:jc w:val="left"/>
              <w:rPr>
                <w:sz w:val="24"/>
                <w:szCs w:val="24"/>
              </w:rPr>
            </w:pPr>
            <w:r w:rsidRPr="003F0866">
              <w:rPr>
                <w:sz w:val="24"/>
                <w:szCs w:val="24"/>
              </w:rPr>
              <w:t>Доброчесність</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widowControl w:val="0"/>
              <w:numPr>
                <w:ilvl w:val="0"/>
                <w:numId w:val="6"/>
              </w:numPr>
              <w:tabs>
                <w:tab w:val="left" w:pos="572"/>
              </w:tabs>
              <w:ind w:left="178" w:right="272" w:firstLine="1"/>
              <w:rPr>
                <w:sz w:val="24"/>
                <w:szCs w:val="24"/>
              </w:rPr>
            </w:pPr>
            <w:r w:rsidRPr="003F0866">
              <w:rPr>
                <w:sz w:val="24"/>
                <w:szCs w:val="24"/>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p w:rsidR="00E04887" w:rsidRPr="003F0866" w:rsidRDefault="007B18B9">
            <w:pPr>
              <w:widowControl w:val="0"/>
              <w:numPr>
                <w:ilvl w:val="0"/>
                <w:numId w:val="6"/>
              </w:numPr>
              <w:tabs>
                <w:tab w:val="left" w:pos="572"/>
              </w:tabs>
              <w:ind w:left="178" w:right="272" w:firstLine="1"/>
              <w:rPr>
                <w:sz w:val="24"/>
                <w:szCs w:val="24"/>
              </w:rPr>
            </w:pPr>
            <w:r w:rsidRPr="003F0866">
              <w:rPr>
                <w:sz w:val="24"/>
                <w:szCs w:val="24"/>
              </w:rPr>
              <w:t>здатність дотримуватися правил етичної поведінки, порядності, чесності, справедливості, підзвітності;</w:t>
            </w:r>
          </w:p>
          <w:p w:rsidR="00E04887" w:rsidRPr="003F0866" w:rsidRDefault="007B18B9">
            <w:pPr>
              <w:widowControl w:val="0"/>
              <w:numPr>
                <w:ilvl w:val="0"/>
                <w:numId w:val="6"/>
              </w:numPr>
              <w:tabs>
                <w:tab w:val="left" w:pos="572"/>
              </w:tabs>
              <w:ind w:left="178" w:right="272" w:firstLine="1"/>
              <w:rPr>
                <w:sz w:val="24"/>
                <w:szCs w:val="24"/>
              </w:rPr>
            </w:pPr>
            <w:r w:rsidRPr="003F0866">
              <w:rPr>
                <w:sz w:val="24"/>
                <w:szCs w:val="24"/>
              </w:rPr>
              <w:t>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p w:rsidR="007137C0" w:rsidRPr="003F0866" w:rsidRDefault="007137C0" w:rsidP="007137C0">
            <w:pPr>
              <w:widowControl w:val="0"/>
              <w:tabs>
                <w:tab w:val="left" w:pos="572"/>
              </w:tabs>
              <w:ind w:left="179" w:right="272" w:firstLine="0"/>
              <w:rPr>
                <w:sz w:val="24"/>
                <w:szCs w:val="24"/>
              </w:rPr>
            </w:pP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ind w:left="118" w:right="106" w:firstLine="0"/>
              <w:rPr>
                <w:sz w:val="24"/>
                <w:szCs w:val="24"/>
              </w:rPr>
            </w:pPr>
            <w:r w:rsidRPr="003F0866">
              <w:rPr>
                <w:sz w:val="24"/>
                <w:szCs w:val="24"/>
              </w:rPr>
              <w:t>Досягнення результатів</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widowControl w:val="0"/>
              <w:numPr>
                <w:ilvl w:val="0"/>
                <w:numId w:val="6"/>
              </w:numPr>
              <w:tabs>
                <w:tab w:val="left" w:pos="461"/>
                <w:tab w:val="left" w:pos="463"/>
                <w:tab w:val="left" w:pos="1825"/>
                <w:tab w:val="left" w:pos="2369"/>
                <w:tab w:val="left" w:pos="3503"/>
                <w:tab w:val="left" w:pos="4725"/>
              </w:tabs>
              <w:ind w:left="178" w:right="272" w:firstLine="1"/>
              <w:rPr>
                <w:sz w:val="24"/>
                <w:szCs w:val="24"/>
              </w:rPr>
            </w:pPr>
            <w:r w:rsidRPr="003F0866">
              <w:rPr>
                <w:sz w:val="24"/>
                <w:szCs w:val="24"/>
              </w:rPr>
              <w:t>здатність до чіткого бачення результату діяльності;</w:t>
            </w:r>
          </w:p>
          <w:p w:rsidR="00E04887" w:rsidRPr="003F0866" w:rsidRDefault="007B18B9">
            <w:pPr>
              <w:widowControl w:val="0"/>
              <w:numPr>
                <w:ilvl w:val="0"/>
                <w:numId w:val="6"/>
              </w:numPr>
              <w:tabs>
                <w:tab w:val="left" w:pos="420"/>
              </w:tabs>
              <w:ind w:left="178" w:right="272" w:firstLine="1"/>
              <w:rPr>
                <w:sz w:val="24"/>
                <w:szCs w:val="24"/>
              </w:rPr>
            </w:pPr>
            <w:r w:rsidRPr="003F0866">
              <w:rPr>
                <w:sz w:val="24"/>
                <w:szCs w:val="24"/>
              </w:rPr>
              <w:t>вміння фокусувати зусилля для досягнення результату діяльності;</w:t>
            </w:r>
          </w:p>
          <w:p w:rsidR="00E04887" w:rsidRPr="003F0866" w:rsidRDefault="007B18B9">
            <w:pPr>
              <w:widowControl w:val="0"/>
              <w:numPr>
                <w:ilvl w:val="0"/>
                <w:numId w:val="6"/>
              </w:numPr>
              <w:tabs>
                <w:tab w:val="left" w:pos="483"/>
                <w:tab w:val="left" w:pos="485"/>
                <w:tab w:val="left" w:pos="1583"/>
                <w:tab w:val="left" w:pos="3123"/>
                <w:tab w:val="left" w:pos="3654"/>
                <w:tab w:val="left" w:pos="5198"/>
              </w:tabs>
              <w:ind w:left="178" w:right="272" w:firstLine="1"/>
              <w:rPr>
                <w:sz w:val="24"/>
                <w:szCs w:val="24"/>
              </w:rPr>
            </w:pPr>
            <w:r w:rsidRPr="003F0866">
              <w:rPr>
                <w:sz w:val="24"/>
                <w:szCs w:val="24"/>
              </w:rPr>
              <w:t>вміння запобігати та ефективно долати перешкоди</w:t>
            </w:r>
          </w:p>
          <w:p w:rsidR="007137C0" w:rsidRPr="003F0866" w:rsidRDefault="007137C0" w:rsidP="007137C0">
            <w:pPr>
              <w:widowControl w:val="0"/>
              <w:tabs>
                <w:tab w:val="left" w:pos="483"/>
                <w:tab w:val="left" w:pos="485"/>
                <w:tab w:val="left" w:pos="1583"/>
                <w:tab w:val="left" w:pos="3123"/>
                <w:tab w:val="left" w:pos="3654"/>
                <w:tab w:val="left" w:pos="5198"/>
              </w:tabs>
              <w:ind w:left="179" w:right="272" w:firstLine="0"/>
              <w:rPr>
                <w:sz w:val="24"/>
                <w:szCs w:val="24"/>
              </w:rPr>
            </w:pP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 xml:space="preserve">3.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0"/>
              <w:ind w:firstLine="0"/>
              <w:jc w:val="center"/>
              <w:rPr>
                <w:sz w:val="24"/>
                <w:szCs w:val="24"/>
              </w:rPr>
            </w:pPr>
            <w:r w:rsidRPr="003F0866">
              <w:rPr>
                <w:sz w:val="24"/>
                <w:szCs w:val="24"/>
              </w:rPr>
              <w:t>Аналітичні здібності</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widowControl w:val="0"/>
              <w:numPr>
                <w:ilvl w:val="0"/>
                <w:numId w:val="6"/>
              </w:numPr>
              <w:tabs>
                <w:tab w:val="left" w:pos="282"/>
              </w:tabs>
              <w:ind w:left="178" w:right="272" w:firstLine="1"/>
              <w:rPr>
                <w:sz w:val="24"/>
                <w:szCs w:val="24"/>
              </w:rPr>
            </w:pPr>
            <w:r w:rsidRPr="003F0866">
              <w:rPr>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E04887" w:rsidRPr="003F0866" w:rsidRDefault="007B18B9">
            <w:pPr>
              <w:widowControl w:val="0"/>
              <w:numPr>
                <w:ilvl w:val="0"/>
                <w:numId w:val="6"/>
              </w:numPr>
              <w:tabs>
                <w:tab w:val="left" w:pos="430"/>
                <w:tab w:val="left" w:pos="431"/>
                <w:tab w:val="left" w:pos="1476"/>
                <w:tab w:val="left" w:pos="3509"/>
              </w:tabs>
              <w:ind w:left="178" w:right="272" w:firstLine="1"/>
              <w:rPr>
                <w:sz w:val="24"/>
                <w:szCs w:val="24"/>
              </w:rPr>
            </w:pPr>
            <w:r w:rsidRPr="003F0866">
              <w:rPr>
                <w:sz w:val="24"/>
                <w:szCs w:val="24"/>
              </w:rPr>
              <w:t>вміння встановлювати причинно-наслідкові зв’язки;</w:t>
            </w:r>
          </w:p>
          <w:p w:rsidR="00E04887" w:rsidRPr="003F0866" w:rsidRDefault="007B18B9">
            <w:pPr>
              <w:widowControl w:val="0"/>
              <w:numPr>
                <w:ilvl w:val="0"/>
                <w:numId w:val="6"/>
              </w:numPr>
              <w:tabs>
                <w:tab w:val="left" w:pos="346"/>
              </w:tabs>
              <w:ind w:left="178" w:right="272" w:firstLine="1"/>
              <w:rPr>
                <w:sz w:val="24"/>
                <w:szCs w:val="24"/>
              </w:rPr>
            </w:pPr>
            <w:r w:rsidRPr="003F0866">
              <w:rPr>
                <w:sz w:val="24"/>
                <w:szCs w:val="24"/>
              </w:rPr>
              <w:t>вміння аналізувати інформацію та робити висновки, критично оцінювати ситуації, прогнозувати та робити власні умовиводи</w:t>
            </w:r>
          </w:p>
          <w:p w:rsidR="007137C0" w:rsidRPr="003F0866" w:rsidRDefault="007137C0" w:rsidP="007137C0">
            <w:pPr>
              <w:widowControl w:val="0"/>
              <w:tabs>
                <w:tab w:val="left" w:pos="346"/>
              </w:tabs>
              <w:ind w:left="179" w:right="272" w:firstLine="0"/>
              <w:rPr>
                <w:sz w:val="24"/>
                <w:szCs w:val="24"/>
              </w:rPr>
            </w:pP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ind w:left="118" w:right="106" w:firstLine="0"/>
              <w:rPr>
                <w:sz w:val="24"/>
                <w:szCs w:val="24"/>
              </w:rPr>
            </w:pPr>
            <w:r w:rsidRPr="003F0866">
              <w:rPr>
                <w:sz w:val="24"/>
                <w:szCs w:val="24"/>
              </w:rPr>
              <w:t>Комунікація та взаємодія</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widowControl w:val="0"/>
              <w:numPr>
                <w:ilvl w:val="0"/>
                <w:numId w:val="6"/>
              </w:numPr>
              <w:tabs>
                <w:tab w:val="left" w:pos="276"/>
              </w:tabs>
              <w:ind w:left="134" w:right="272" w:firstLine="0"/>
              <w:rPr>
                <w:sz w:val="24"/>
                <w:szCs w:val="24"/>
              </w:rPr>
            </w:pPr>
            <w:r w:rsidRPr="003F0866">
              <w:rPr>
                <w:sz w:val="24"/>
                <w:szCs w:val="24"/>
              </w:rPr>
              <w:t>вміння визначати заінтересовані і впливові сторони та розбудовувати партнерські відносини;</w:t>
            </w:r>
          </w:p>
          <w:p w:rsidR="00E04887" w:rsidRPr="003F0866" w:rsidRDefault="007B18B9">
            <w:pPr>
              <w:widowControl w:val="0"/>
              <w:numPr>
                <w:ilvl w:val="0"/>
                <w:numId w:val="6"/>
              </w:numPr>
              <w:tabs>
                <w:tab w:val="left" w:pos="276"/>
              </w:tabs>
              <w:ind w:left="134" w:right="272" w:firstLine="0"/>
              <w:rPr>
                <w:sz w:val="24"/>
                <w:szCs w:val="24"/>
              </w:rPr>
            </w:pPr>
            <w:r w:rsidRPr="003F0866">
              <w:rPr>
                <w:sz w:val="24"/>
                <w:szCs w:val="24"/>
              </w:rPr>
              <w:t xml:space="preserve"> здатність ефективно взаємодіяти – дослухатися, сприймати та викладати думку;</w:t>
            </w:r>
          </w:p>
          <w:p w:rsidR="00E04887" w:rsidRPr="003F0866" w:rsidRDefault="007B18B9">
            <w:pPr>
              <w:widowControl w:val="0"/>
              <w:numPr>
                <w:ilvl w:val="0"/>
                <w:numId w:val="6"/>
              </w:numPr>
              <w:tabs>
                <w:tab w:val="left" w:pos="276"/>
              </w:tabs>
              <w:ind w:left="134" w:right="272" w:firstLine="0"/>
              <w:rPr>
                <w:sz w:val="24"/>
                <w:szCs w:val="24"/>
              </w:rPr>
            </w:pPr>
            <w:r w:rsidRPr="003F0866">
              <w:rPr>
                <w:sz w:val="24"/>
                <w:szCs w:val="24"/>
              </w:rPr>
              <w:t xml:space="preserve"> вміння публічно виступати перед аудиторією;</w:t>
            </w:r>
          </w:p>
          <w:p w:rsidR="00E04887" w:rsidRPr="003F0866" w:rsidRDefault="007B18B9">
            <w:pPr>
              <w:widowControl w:val="0"/>
              <w:numPr>
                <w:ilvl w:val="0"/>
                <w:numId w:val="6"/>
              </w:numPr>
              <w:tabs>
                <w:tab w:val="left" w:pos="276"/>
              </w:tabs>
              <w:ind w:left="134" w:right="272" w:firstLine="0"/>
              <w:rPr>
                <w:sz w:val="24"/>
                <w:szCs w:val="24"/>
              </w:rPr>
            </w:pPr>
            <w:r w:rsidRPr="003F0866">
              <w:rPr>
                <w:sz w:val="24"/>
                <w:szCs w:val="24"/>
              </w:rPr>
              <w:lastRenderedPageBreak/>
              <w:t>здатність переконувати інших за допомогою аргументів та послідовної комунікації</w:t>
            </w:r>
          </w:p>
          <w:p w:rsidR="007137C0" w:rsidRPr="003F0866" w:rsidRDefault="007137C0" w:rsidP="007137C0">
            <w:pPr>
              <w:widowControl w:val="0"/>
              <w:tabs>
                <w:tab w:val="left" w:pos="276"/>
              </w:tabs>
              <w:ind w:left="134" w:right="272" w:firstLine="0"/>
              <w:rPr>
                <w:sz w:val="24"/>
                <w:szCs w:val="24"/>
              </w:rPr>
            </w:pPr>
          </w:p>
          <w:p w:rsidR="007137C0" w:rsidRPr="003F0866" w:rsidRDefault="007137C0" w:rsidP="007137C0">
            <w:pPr>
              <w:widowControl w:val="0"/>
              <w:tabs>
                <w:tab w:val="left" w:pos="276"/>
              </w:tabs>
              <w:ind w:left="134" w:right="272" w:firstLine="0"/>
              <w:rPr>
                <w:sz w:val="24"/>
                <w:szCs w:val="24"/>
              </w:rPr>
            </w:pPr>
          </w:p>
        </w:tc>
      </w:tr>
      <w:tr w:rsidR="00E04887" w:rsidRPr="003F0866">
        <w:trPr>
          <w:trHeight w:val="18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lastRenderedPageBreak/>
              <w:t>Професійні знання</w:t>
            </w:r>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Вимога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Компоненти вимоги</w:t>
            </w:r>
          </w:p>
        </w:tc>
      </w:tr>
      <w:tr w:rsidR="00E04887" w:rsidRPr="003F0866" w:rsidTr="00EA3FC8">
        <w:trPr>
          <w:trHeight w:val="87"/>
        </w:trPr>
        <w:tc>
          <w:tcPr>
            <w:tcW w:w="43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1.</w:t>
            </w:r>
          </w:p>
        </w:tc>
        <w:tc>
          <w:tcPr>
            <w:tcW w:w="239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spacing w:after="20"/>
              <w:ind w:left="120" w:firstLine="0"/>
              <w:jc w:val="left"/>
              <w:rPr>
                <w:sz w:val="24"/>
                <w:szCs w:val="24"/>
              </w:rPr>
            </w:pPr>
            <w:r w:rsidRPr="003F0866">
              <w:rPr>
                <w:sz w:val="24"/>
                <w:szCs w:val="24"/>
              </w:rPr>
              <w:t>Знання законодавства</w:t>
            </w:r>
          </w:p>
        </w:tc>
        <w:tc>
          <w:tcPr>
            <w:tcW w:w="665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tabs>
                <w:tab w:val="left" w:pos="412"/>
              </w:tabs>
              <w:spacing w:after="20"/>
              <w:ind w:left="140" w:right="120" w:firstLine="280"/>
              <w:rPr>
                <w:sz w:val="24"/>
                <w:szCs w:val="24"/>
              </w:rPr>
            </w:pPr>
            <w:r w:rsidRPr="003F0866">
              <w:rPr>
                <w:sz w:val="24"/>
                <w:szCs w:val="24"/>
              </w:rPr>
              <w:t>Знання:</w:t>
            </w:r>
          </w:p>
          <w:p w:rsidR="00E04887" w:rsidRPr="003F0866" w:rsidRDefault="007B18B9">
            <w:pPr>
              <w:tabs>
                <w:tab w:val="left" w:pos="412"/>
              </w:tabs>
              <w:spacing w:after="20"/>
              <w:ind w:left="140" w:right="120" w:firstLine="280"/>
              <w:rPr>
                <w:sz w:val="24"/>
                <w:szCs w:val="24"/>
              </w:rPr>
            </w:pPr>
            <w:r w:rsidRPr="003F0866">
              <w:rPr>
                <w:sz w:val="24"/>
                <w:szCs w:val="24"/>
              </w:rPr>
              <w:t>Конституції України;</w:t>
            </w:r>
          </w:p>
          <w:p w:rsidR="00E04887" w:rsidRPr="003F0866" w:rsidRDefault="007B18B9">
            <w:pPr>
              <w:tabs>
                <w:tab w:val="left" w:pos="412"/>
              </w:tabs>
              <w:spacing w:after="20"/>
              <w:ind w:left="140" w:right="120" w:firstLine="280"/>
              <w:rPr>
                <w:sz w:val="24"/>
                <w:szCs w:val="24"/>
              </w:rPr>
            </w:pPr>
            <w:r w:rsidRPr="003F0866">
              <w:rPr>
                <w:sz w:val="24"/>
                <w:szCs w:val="24"/>
              </w:rPr>
              <w:t>Закону України «Про державну службу»;</w:t>
            </w:r>
          </w:p>
          <w:p w:rsidR="00E04887" w:rsidRPr="003F0866" w:rsidRDefault="007B18B9">
            <w:pPr>
              <w:tabs>
                <w:tab w:val="left" w:pos="412"/>
              </w:tabs>
              <w:spacing w:after="20"/>
              <w:ind w:left="140" w:right="120" w:firstLine="280"/>
              <w:rPr>
                <w:sz w:val="24"/>
                <w:szCs w:val="24"/>
              </w:rPr>
            </w:pPr>
            <w:r w:rsidRPr="003F0866">
              <w:rPr>
                <w:sz w:val="24"/>
                <w:szCs w:val="24"/>
              </w:rPr>
              <w:t>Закону України «Про запобігання корупції»</w:t>
            </w:r>
          </w:p>
          <w:p w:rsidR="00E04887" w:rsidRPr="003F0866" w:rsidRDefault="007B18B9">
            <w:pPr>
              <w:tabs>
                <w:tab w:val="left" w:pos="412"/>
              </w:tabs>
              <w:spacing w:after="20"/>
              <w:ind w:left="140" w:right="120" w:firstLine="280"/>
              <w:rPr>
                <w:sz w:val="24"/>
                <w:szCs w:val="24"/>
              </w:rPr>
            </w:pPr>
            <w:r w:rsidRPr="003F0866">
              <w:rPr>
                <w:sz w:val="24"/>
                <w:szCs w:val="24"/>
              </w:rPr>
              <w:t>та іншого законодавства</w:t>
            </w: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18" w:firstLine="0"/>
              <w:jc w:val="left"/>
              <w:rPr>
                <w:sz w:val="24"/>
                <w:szCs w:val="24"/>
              </w:rPr>
            </w:pPr>
            <w:r w:rsidRPr="003F0866">
              <w:rPr>
                <w:sz w:val="24"/>
                <w:szCs w:val="24"/>
              </w:rPr>
              <w:t>Знання законодавства у сфері</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tabs>
                <w:tab w:val="left" w:pos="522"/>
              </w:tabs>
              <w:spacing w:after="20"/>
              <w:ind w:left="134" w:right="125" w:firstLine="284"/>
              <w:rPr>
                <w:sz w:val="24"/>
                <w:szCs w:val="24"/>
              </w:rPr>
            </w:pPr>
            <w:r w:rsidRPr="003F0866">
              <w:rPr>
                <w:sz w:val="24"/>
                <w:szCs w:val="24"/>
              </w:rPr>
              <w:t>Знання:</w:t>
            </w:r>
          </w:p>
          <w:p w:rsidR="00E04887" w:rsidRPr="003F0866" w:rsidRDefault="007B18B9">
            <w:pPr>
              <w:shd w:val="clear" w:color="auto" w:fill="FFFFFF"/>
              <w:ind w:left="134" w:firstLine="284"/>
              <w:jc w:val="left"/>
              <w:rPr>
                <w:rFonts w:ascii="Arial" w:eastAsia="Arial" w:hAnsi="Arial" w:cs="Arial"/>
              </w:rPr>
            </w:pPr>
            <w:r w:rsidRPr="003F0866">
              <w:rPr>
                <w:sz w:val="24"/>
                <w:szCs w:val="24"/>
              </w:rPr>
              <w:t xml:space="preserve">Закону України «Про інформацію»; </w:t>
            </w:r>
          </w:p>
          <w:p w:rsidR="00E04887" w:rsidRPr="003F0866" w:rsidRDefault="007B18B9">
            <w:pPr>
              <w:shd w:val="clear" w:color="auto" w:fill="FFFFFF"/>
              <w:ind w:left="134" w:firstLine="284"/>
              <w:jc w:val="left"/>
              <w:rPr>
                <w:rFonts w:ascii="Arial" w:eastAsia="Arial" w:hAnsi="Arial" w:cs="Arial"/>
              </w:rPr>
            </w:pPr>
            <w:r w:rsidRPr="003F0866">
              <w:rPr>
                <w:sz w:val="24"/>
                <w:szCs w:val="24"/>
              </w:rPr>
              <w:t>Закону України «Про доступ до публічної інформації</w:t>
            </w:r>
            <w:r w:rsidR="00DA182A" w:rsidRPr="003F0866">
              <w:rPr>
                <w:sz w:val="24"/>
                <w:szCs w:val="24"/>
              </w:rPr>
              <w:t>»</w:t>
            </w:r>
            <w:r w:rsidRPr="003F0866">
              <w:rPr>
                <w:sz w:val="24"/>
                <w:szCs w:val="24"/>
              </w:rPr>
              <w:t xml:space="preserve"> </w:t>
            </w:r>
          </w:p>
          <w:p w:rsidR="00E04887" w:rsidRPr="003F0866" w:rsidRDefault="007B18B9">
            <w:pPr>
              <w:tabs>
                <w:tab w:val="left" w:pos="412"/>
              </w:tabs>
              <w:spacing w:after="20"/>
              <w:ind w:left="134" w:right="125" w:firstLine="284"/>
              <w:rPr>
                <w:sz w:val="24"/>
                <w:szCs w:val="24"/>
              </w:rPr>
            </w:pPr>
            <w:r w:rsidRPr="003F0866">
              <w:rPr>
                <w:sz w:val="24"/>
                <w:szCs w:val="24"/>
              </w:rPr>
              <w:t>Закону України «Про звернення громадян»;</w:t>
            </w:r>
          </w:p>
          <w:p w:rsidR="00E04887" w:rsidRPr="003F0866" w:rsidRDefault="007B18B9">
            <w:pPr>
              <w:tabs>
                <w:tab w:val="left" w:pos="412"/>
              </w:tabs>
              <w:spacing w:after="20"/>
              <w:ind w:left="134" w:right="252" w:firstLine="284"/>
              <w:rPr>
                <w:sz w:val="24"/>
                <w:szCs w:val="24"/>
              </w:rPr>
            </w:pPr>
            <w:r w:rsidRPr="003F0866">
              <w:rPr>
                <w:sz w:val="24"/>
                <w:szCs w:val="24"/>
              </w:rPr>
              <w:t>Постанови Кабінету Міністрів України від 13 червня 2000</w:t>
            </w:r>
            <w:r w:rsidR="00DA182A" w:rsidRPr="003F0866">
              <w:rPr>
                <w:sz w:val="24"/>
                <w:szCs w:val="24"/>
              </w:rPr>
              <w:t> </w:t>
            </w:r>
            <w:r w:rsidRPr="003F0866">
              <w:rPr>
                <w:sz w:val="24"/>
                <w:szCs w:val="24"/>
              </w:rPr>
              <w:t>року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p>
          <w:p w:rsidR="00E04887" w:rsidRPr="003F0866" w:rsidRDefault="007B18B9">
            <w:pPr>
              <w:tabs>
                <w:tab w:val="left" w:pos="412"/>
              </w:tabs>
              <w:spacing w:after="20"/>
              <w:ind w:left="134" w:right="252" w:firstLine="284"/>
              <w:rPr>
                <w:sz w:val="24"/>
                <w:szCs w:val="24"/>
              </w:rPr>
            </w:pPr>
            <w:r w:rsidRPr="003F0866">
              <w:rPr>
                <w:sz w:val="24"/>
                <w:szCs w:val="24"/>
              </w:rPr>
              <w:t>Наказу Національного агентства з питань запобігання корупції від 17 березня 2020 року</w:t>
            </w:r>
            <w:r w:rsidR="00DA182A" w:rsidRPr="003F0866">
              <w:rPr>
                <w:sz w:val="24"/>
                <w:szCs w:val="24"/>
              </w:rPr>
              <w:t xml:space="preserve"> </w:t>
            </w:r>
            <w:r w:rsidRPr="003F0866">
              <w:rPr>
                <w:sz w:val="24"/>
                <w:szCs w:val="24"/>
              </w:rPr>
              <w:t>№ 102/20 «Про затвердження Типового положення про уповноважений підрозділ (уповноважену особу) з питань запобігання та виявлення корупції»</w:t>
            </w:r>
          </w:p>
        </w:tc>
      </w:tr>
      <w:tr w:rsidR="00E04887" w:rsidRPr="003F0866">
        <w:trPr>
          <w:trHeight w:val="96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18" w:firstLine="0"/>
              <w:jc w:val="left"/>
              <w:rPr>
                <w:sz w:val="24"/>
                <w:szCs w:val="24"/>
              </w:rPr>
            </w:pPr>
            <w:r w:rsidRPr="003F0866">
              <w:rPr>
                <w:sz w:val="24"/>
                <w:szCs w:val="24"/>
              </w:rPr>
              <w:t>Знання системи запобігання корупції</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tabs>
                <w:tab w:val="left" w:pos="412"/>
              </w:tabs>
              <w:spacing w:after="20"/>
              <w:ind w:left="134" w:right="252" w:firstLine="284"/>
              <w:rPr>
                <w:sz w:val="24"/>
                <w:szCs w:val="24"/>
              </w:rPr>
            </w:pPr>
            <w:r w:rsidRPr="003F0866">
              <w:rPr>
                <w:sz w:val="24"/>
                <w:szCs w:val="24"/>
              </w:rPr>
              <w:t>Система антикорупційної інфраструктури в Україні</w:t>
            </w:r>
          </w:p>
          <w:p w:rsidR="00E04887" w:rsidRPr="003F0866" w:rsidRDefault="007B18B9">
            <w:pPr>
              <w:tabs>
                <w:tab w:val="left" w:pos="412"/>
              </w:tabs>
              <w:spacing w:after="20"/>
              <w:ind w:left="134" w:right="252" w:firstLine="284"/>
              <w:rPr>
                <w:sz w:val="24"/>
                <w:szCs w:val="24"/>
              </w:rPr>
            </w:pPr>
            <w:r w:rsidRPr="003F0866">
              <w:rPr>
                <w:sz w:val="24"/>
                <w:szCs w:val="24"/>
              </w:rPr>
              <w:t>Міжнародні стандарти антикорупційної діяльності (серія ISO 31000, 31010 «Менеджмент ризиків», ISO 37001 «Менеджмент запобігання корупції»)</w:t>
            </w:r>
          </w:p>
          <w:p w:rsidR="00E04887" w:rsidRPr="003F0866" w:rsidRDefault="007B18B9">
            <w:pPr>
              <w:tabs>
                <w:tab w:val="left" w:pos="412"/>
              </w:tabs>
              <w:spacing w:after="20"/>
              <w:ind w:left="134" w:right="252" w:firstLine="284"/>
              <w:rPr>
                <w:sz w:val="24"/>
                <w:szCs w:val="24"/>
              </w:rPr>
            </w:pPr>
            <w:r w:rsidRPr="003F0866">
              <w:rPr>
                <w:sz w:val="24"/>
                <w:szCs w:val="24"/>
              </w:rPr>
              <w:t xml:space="preserve">Основи роботи з відкритими базами даних </w:t>
            </w:r>
          </w:p>
        </w:tc>
      </w:tr>
    </w:tbl>
    <w:p w:rsidR="00EA3FC8" w:rsidRPr="003F0866" w:rsidRDefault="00EA3FC8">
      <w:pPr>
        <w:ind w:left="5670" w:firstLine="0"/>
        <w:jc w:val="left"/>
        <w:rPr>
          <w:sz w:val="24"/>
          <w:szCs w:val="24"/>
        </w:rPr>
      </w:pPr>
    </w:p>
    <w:p w:rsidR="00E04887" w:rsidRPr="003F0866" w:rsidRDefault="007B18B9">
      <w:pPr>
        <w:ind w:left="5670" w:firstLine="0"/>
        <w:jc w:val="left"/>
        <w:rPr>
          <w:sz w:val="24"/>
          <w:szCs w:val="24"/>
        </w:rPr>
      </w:pPr>
      <w:r w:rsidRPr="003F0866">
        <w:rPr>
          <w:sz w:val="24"/>
          <w:szCs w:val="24"/>
        </w:rPr>
        <w:t>ЗАТВЕРДЖЕНО</w:t>
      </w:r>
    </w:p>
    <w:p w:rsidR="00E04887" w:rsidRPr="003F0866" w:rsidRDefault="007B18B9">
      <w:pPr>
        <w:ind w:left="5670" w:firstLine="0"/>
        <w:jc w:val="left"/>
        <w:rPr>
          <w:sz w:val="24"/>
          <w:szCs w:val="24"/>
        </w:rPr>
      </w:pPr>
      <w:r w:rsidRPr="003F0866">
        <w:rPr>
          <w:sz w:val="24"/>
          <w:szCs w:val="24"/>
        </w:rPr>
        <w:t>наказом Національного агентства</w:t>
      </w:r>
      <w:r w:rsidR="00DA182A" w:rsidRPr="003F0866">
        <w:rPr>
          <w:sz w:val="24"/>
          <w:szCs w:val="24"/>
        </w:rPr>
        <w:t xml:space="preserve">            </w:t>
      </w:r>
      <w:r w:rsidRPr="003F0866">
        <w:rPr>
          <w:sz w:val="24"/>
          <w:szCs w:val="24"/>
        </w:rPr>
        <w:t>України з питань державної служби</w:t>
      </w:r>
    </w:p>
    <w:p w:rsidR="00E04887" w:rsidRPr="003F0866" w:rsidRDefault="007B18B9">
      <w:pPr>
        <w:ind w:left="5670" w:firstLine="0"/>
        <w:jc w:val="left"/>
        <w:rPr>
          <w:sz w:val="24"/>
          <w:szCs w:val="24"/>
        </w:rPr>
      </w:pPr>
      <w:r w:rsidRPr="003F0866">
        <w:rPr>
          <w:sz w:val="24"/>
          <w:szCs w:val="24"/>
        </w:rPr>
        <w:t>від ___________ року № _________</w:t>
      </w:r>
    </w:p>
    <w:p w:rsidR="00E04887" w:rsidRPr="003F0866" w:rsidRDefault="00E04887">
      <w:pPr>
        <w:ind w:left="5670" w:firstLine="0"/>
        <w:jc w:val="center"/>
        <w:rPr>
          <w:b/>
          <w:sz w:val="24"/>
          <w:szCs w:val="24"/>
        </w:rPr>
      </w:pPr>
    </w:p>
    <w:p w:rsidR="00E04887" w:rsidRPr="003F0866" w:rsidRDefault="00E04887">
      <w:pPr>
        <w:ind w:left="5670" w:firstLine="0"/>
        <w:jc w:val="center"/>
        <w:rPr>
          <w:b/>
          <w:sz w:val="24"/>
          <w:szCs w:val="24"/>
        </w:rPr>
      </w:pPr>
    </w:p>
    <w:p w:rsidR="00E04887" w:rsidRPr="003F0866" w:rsidRDefault="007B18B9">
      <w:pPr>
        <w:tabs>
          <w:tab w:val="left" w:pos="0"/>
          <w:tab w:val="left" w:pos="10206"/>
        </w:tabs>
        <w:ind w:firstLine="0"/>
        <w:jc w:val="center"/>
        <w:rPr>
          <w:sz w:val="24"/>
          <w:szCs w:val="24"/>
        </w:rPr>
      </w:pPr>
      <w:r w:rsidRPr="003F0866">
        <w:rPr>
          <w:sz w:val="24"/>
          <w:szCs w:val="24"/>
        </w:rPr>
        <w:t>УМОВИ</w:t>
      </w:r>
      <w:r w:rsidRPr="003F0866">
        <w:rPr>
          <w:sz w:val="24"/>
          <w:szCs w:val="24"/>
        </w:rPr>
        <w:br/>
        <w:t>проведення конкурсу</w:t>
      </w:r>
    </w:p>
    <w:p w:rsidR="00E04887" w:rsidRPr="003F0866" w:rsidRDefault="007B18B9">
      <w:pPr>
        <w:tabs>
          <w:tab w:val="left" w:pos="0"/>
          <w:tab w:val="left" w:pos="10206"/>
        </w:tabs>
        <w:jc w:val="center"/>
        <w:rPr>
          <w:sz w:val="24"/>
          <w:szCs w:val="24"/>
        </w:rPr>
      </w:pPr>
      <w:r w:rsidRPr="003F0866">
        <w:rPr>
          <w:sz w:val="24"/>
          <w:szCs w:val="24"/>
        </w:rPr>
        <w:t>на зайняття посади державної служби категорії «В» – головного спеціаліста з питань мобілізаційної роботи</w:t>
      </w:r>
    </w:p>
    <w:p w:rsidR="00E04887" w:rsidRPr="003F0866" w:rsidRDefault="00E04887">
      <w:pPr>
        <w:ind w:firstLine="0"/>
        <w:jc w:val="center"/>
        <w:rPr>
          <w:sz w:val="24"/>
          <w:szCs w:val="24"/>
        </w:rPr>
      </w:pPr>
    </w:p>
    <w:tbl>
      <w:tblPr>
        <w:tblStyle w:val="af9"/>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656"/>
      </w:tblGrid>
      <w:tr w:rsidR="00E04887" w:rsidRPr="003F0866">
        <w:trPr>
          <w:trHeight w:val="252"/>
        </w:trPr>
        <w:tc>
          <w:tcPr>
            <w:tcW w:w="94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3F0866" w:rsidRDefault="007B18B9">
            <w:pPr>
              <w:spacing w:after="20"/>
              <w:ind w:firstLine="0"/>
              <w:jc w:val="center"/>
              <w:rPr>
                <w:sz w:val="24"/>
                <w:szCs w:val="24"/>
              </w:rPr>
            </w:pPr>
            <w:r w:rsidRPr="003F0866">
              <w:rPr>
                <w:sz w:val="24"/>
                <w:szCs w:val="24"/>
              </w:rPr>
              <w:t>Загальні умови</w:t>
            </w:r>
          </w:p>
        </w:tc>
      </w:tr>
      <w:tr w:rsidR="00E04887" w:rsidRPr="003F0866">
        <w:trPr>
          <w:trHeight w:val="893"/>
        </w:trPr>
        <w:tc>
          <w:tcPr>
            <w:tcW w:w="28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bookmarkStart w:id="5" w:name="_heading=h.1fob9te" w:colFirst="0" w:colLast="0"/>
            <w:bookmarkEnd w:id="5"/>
            <w:r w:rsidRPr="003F0866">
              <w:rPr>
                <w:sz w:val="24"/>
                <w:szCs w:val="24"/>
              </w:rPr>
              <w:t>Посадові обов’язки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tabs>
                <w:tab w:val="left" w:pos="370"/>
              </w:tabs>
              <w:spacing w:after="60" w:line="228" w:lineRule="auto"/>
              <w:ind w:left="86" w:right="119" w:firstLine="320"/>
              <w:rPr>
                <w:color w:val="333333"/>
                <w:sz w:val="24"/>
                <w:szCs w:val="24"/>
              </w:rPr>
            </w:pPr>
            <w:r w:rsidRPr="003F0866">
              <w:rPr>
                <w:color w:val="333333"/>
                <w:sz w:val="24"/>
                <w:szCs w:val="24"/>
              </w:rPr>
              <w:t xml:space="preserve">участь у державному регулюванні мобілізаційної підготовки та мобілізації, організація виконання державним </w:t>
            </w:r>
            <w:r w:rsidRPr="003F0866">
              <w:rPr>
                <w:color w:val="333333"/>
                <w:sz w:val="24"/>
                <w:szCs w:val="24"/>
              </w:rPr>
              <w:lastRenderedPageBreak/>
              <w:t>органом законів, інших нормативно-правових актів з питань мобілізаційної підготовки та мобілізації;</w:t>
            </w:r>
          </w:p>
          <w:p w:rsidR="00E04887" w:rsidRPr="003F0866" w:rsidRDefault="007B18B9">
            <w:pPr>
              <w:tabs>
                <w:tab w:val="left" w:pos="370"/>
              </w:tabs>
              <w:spacing w:after="60" w:line="228" w:lineRule="auto"/>
              <w:ind w:left="86" w:right="119" w:firstLine="320"/>
              <w:rPr>
                <w:color w:val="333333"/>
                <w:sz w:val="24"/>
                <w:szCs w:val="24"/>
              </w:rPr>
            </w:pPr>
            <w:r w:rsidRPr="003F0866">
              <w:rPr>
                <w:color w:val="333333"/>
                <w:sz w:val="24"/>
                <w:szCs w:val="24"/>
              </w:rPr>
              <w:t>розробка та подання</w:t>
            </w:r>
            <w:r w:rsidR="00DA182A" w:rsidRPr="003F0866">
              <w:rPr>
                <w:color w:val="333333"/>
                <w:sz w:val="24"/>
                <w:szCs w:val="24"/>
              </w:rPr>
              <w:t xml:space="preserve"> </w:t>
            </w:r>
            <w:r w:rsidRPr="003F0866">
              <w:rPr>
                <w:color w:val="333333"/>
                <w:sz w:val="24"/>
                <w:szCs w:val="24"/>
              </w:rPr>
              <w:t xml:space="preserve">керівнику державного органу проектів нормативно-правових актів з питань мобілізаційної підготовки та мобілізації; </w:t>
            </w:r>
          </w:p>
          <w:p w:rsidR="00E04887" w:rsidRPr="003F0866" w:rsidRDefault="007B18B9">
            <w:pPr>
              <w:tabs>
                <w:tab w:val="left" w:pos="370"/>
              </w:tabs>
              <w:spacing w:after="60" w:line="228" w:lineRule="auto"/>
              <w:ind w:left="86" w:right="119" w:firstLine="320"/>
              <w:rPr>
                <w:color w:val="333333"/>
                <w:sz w:val="24"/>
                <w:szCs w:val="24"/>
              </w:rPr>
            </w:pPr>
            <w:r w:rsidRPr="003F0866">
              <w:rPr>
                <w:color w:val="333333"/>
                <w:sz w:val="24"/>
                <w:szCs w:val="24"/>
              </w:rPr>
              <w:t>організація інформаційного, методологічного і методичного забезпечення мобілізаційної підготовки та мобілізації у відповідній сфері управління та галузі національної економіки;</w:t>
            </w:r>
          </w:p>
          <w:p w:rsidR="00E04887" w:rsidRPr="003F0866" w:rsidRDefault="007B18B9">
            <w:pPr>
              <w:tabs>
                <w:tab w:val="left" w:pos="370"/>
              </w:tabs>
              <w:spacing w:after="60" w:line="228" w:lineRule="auto"/>
              <w:ind w:left="86" w:right="119" w:firstLine="320"/>
              <w:rPr>
                <w:color w:val="333333"/>
                <w:sz w:val="24"/>
                <w:szCs w:val="24"/>
              </w:rPr>
            </w:pPr>
            <w:r w:rsidRPr="003F0866">
              <w:rPr>
                <w:color w:val="333333"/>
                <w:sz w:val="24"/>
                <w:szCs w:val="24"/>
              </w:rPr>
              <w:t>організація та забезпечення розроблення мобілізаційних планів, довготермінових і річних програм мобілізаційної підготовки;</w:t>
            </w:r>
          </w:p>
          <w:p w:rsidR="00E04887" w:rsidRPr="003F0866" w:rsidRDefault="007B18B9">
            <w:pPr>
              <w:tabs>
                <w:tab w:val="left" w:pos="370"/>
              </w:tabs>
              <w:spacing w:after="60" w:line="228" w:lineRule="auto"/>
              <w:ind w:left="86" w:right="119" w:firstLine="320"/>
              <w:rPr>
                <w:color w:val="333333"/>
                <w:sz w:val="24"/>
                <w:szCs w:val="24"/>
              </w:rPr>
            </w:pPr>
            <w:r w:rsidRPr="003F0866">
              <w:rPr>
                <w:color w:val="333333"/>
                <w:sz w:val="24"/>
                <w:szCs w:val="24"/>
              </w:rPr>
              <w:t>планування і організація проведення заходів з мобілізаційної підготовки, у тому числі з переведення державного органу на роботу в умовах особливого періоду;</w:t>
            </w:r>
          </w:p>
          <w:p w:rsidR="00E04887" w:rsidRPr="003F0866" w:rsidRDefault="007B18B9">
            <w:pPr>
              <w:tabs>
                <w:tab w:val="left" w:pos="370"/>
              </w:tabs>
              <w:spacing w:after="60" w:line="228" w:lineRule="auto"/>
              <w:ind w:left="86" w:right="119" w:firstLine="320"/>
              <w:rPr>
                <w:color w:val="333333"/>
                <w:sz w:val="24"/>
                <w:szCs w:val="24"/>
              </w:rPr>
            </w:pPr>
            <w:r w:rsidRPr="003F0866">
              <w:rPr>
                <w:color w:val="333333"/>
                <w:sz w:val="24"/>
                <w:szCs w:val="24"/>
              </w:rPr>
              <w:t>визначення потреби (обсягів) у фінансуванні заходів з мобілізаційної підготовки;</w:t>
            </w:r>
          </w:p>
          <w:p w:rsidR="00E04887" w:rsidRPr="003F0866" w:rsidRDefault="007B18B9">
            <w:pPr>
              <w:tabs>
                <w:tab w:val="left" w:pos="370"/>
              </w:tabs>
              <w:spacing w:after="60" w:line="228" w:lineRule="auto"/>
              <w:ind w:left="86" w:right="119" w:firstLine="320"/>
              <w:rPr>
                <w:color w:val="333333"/>
                <w:sz w:val="24"/>
                <w:szCs w:val="24"/>
              </w:rPr>
            </w:pPr>
            <w:r w:rsidRPr="003F0866">
              <w:rPr>
                <w:color w:val="333333"/>
                <w:sz w:val="24"/>
                <w:szCs w:val="24"/>
              </w:rPr>
              <w:t>організація роботи</w:t>
            </w:r>
            <w:r w:rsidR="00DA182A" w:rsidRPr="003F0866">
              <w:rPr>
                <w:color w:val="333333"/>
                <w:sz w:val="24"/>
                <w:szCs w:val="24"/>
              </w:rPr>
              <w:t xml:space="preserve"> </w:t>
            </w:r>
            <w:r w:rsidRPr="003F0866">
              <w:rPr>
                <w:color w:val="333333"/>
                <w:sz w:val="24"/>
                <w:szCs w:val="24"/>
              </w:rPr>
              <w:t>з</w:t>
            </w:r>
            <w:r w:rsidR="00DA182A" w:rsidRPr="003F0866">
              <w:rPr>
                <w:color w:val="333333"/>
                <w:sz w:val="24"/>
                <w:szCs w:val="24"/>
              </w:rPr>
              <w:t xml:space="preserve"> </w:t>
            </w:r>
            <w:r w:rsidRPr="003F0866">
              <w:rPr>
                <w:color w:val="333333"/>
                <w:sz w:val="24"/>
                <w:szCs w:val="24"/>
              </w:rPr>
              <w:t>бронювання</w:t>
            </w:r>
            <w:r w:rsidR="00DA182A" w:rsidRPr="003F0866">
              <w:rPr>
                <w:color w:val="333333"/>
                <w:sz w:val="24"/>
                <w:szCs w:val="24"/>
              </w:rPr>
              <w:t xml:space="preserve"> </w:t>
            </w:r>
            <w:r w:rsidRPr="003F0866">
              <w:rPr>
                <w:color w:val="333333"/>
                <w:sz w:val="24"/>
                <w:szCs w:val="24"/>
              </w:rPr>
              <w:t>військовозобов'язаних</w:t>
            </w:r>
            <w:r w:rsidR="00DA182A" w:rsidRPr="003F0866">
              <w:rPr>
                <w:color w:val="333333"/>
                <w:sz w:val="24"/>
                <w:szCs w:val="24"/>
              </w:rPr>
              <w:t xml:space="preserve"> </w:t>
            </w:r>
            <w:r w:rsidRPr="003F0866">
              <w:rPr>
                <w:color w:val="333333"/>
                <w:sz w:val="24"/>
                <w:szCs w:val="24"/>
              </w:rPr>
              <w:t>та контроль</w:t>
            </w:r>
            <w:r w:rsidR="00DA182A" w:rsidRPr="003F0866">
              <w:rPr>
                <w:color w:val="333333"/>
                <w:sz w:val="24"/>
                <w:szCs w:val="24"/>
              </w:rPr>
              <w:t xml:space="preserve"> </w:t>
            </w:r>
            <w:r w:rsidRPr="003F0866">
              <w:rPr>
                <w:color w:val="333333"/>
                <w:sz w:val="24"/>
                <w:szCs w:val="24"/>
              </w:rPr>
              <w:t>за</w:t>
            </w:r>
            <w:r w:rsidR="00DA182A" w:rsidRPr="003F0866">
              <w:rPr>
                <w:color w:val="333333"/>
                <w:sz w:val="24"/>
                <w:szCs w:val="24"/>
              </w:rPr>
              <w:t xml:space="preserve"> </w:t>
            </w:r>
            <w:r w:rsidRPr="003F0866">
              <w:rPr>
                <w:color w:val="333333"/>
                <w:sz w:val="24"/>
                <w:szCs w:val="24"/>
              </w:rPr>
              <w:t>веденням</w:t>
            </w:r>
            <w:r w:rsidR="00DA182A" w:rsidRPr="003F0866">
              <w:rPr>
                <w:color w:val="333333"/>
                <w:sz w:val="24"/>
                <w:szCs w:val="24"/>
              </w:rPr>
              <w:t xml:space="preserve"> </w:t>
            </w:r>
            <w:r w:rsidRPr="003F0866">
              <w:rPr>
                <w:color w:val="333333"/>
                <w:sz w:val="24"/>
                <w:szCs w:val="24"/>
              </w:rPr>
              <w:t>їх обліку,</w:t>
            </w:r>
            <w:r w:rsidR="00DA182A" w:rsidRPr="003F0866">
              <w:rPr>
                <w:color w:val="333333"/>
                <w:sz w:val="24"/>
                <w:szCs w:val="24"/>
              </w:rPr>
              <w:t xml:space="preserve"> </w:t>
            </w:r>
            <w:r w:rsidRPr="003F0866">
              <w:rPr>
                <w:color w:val="333333"/>
                <w:sz w:val="24"/>
                <w:szCs w:val="24"/>
              </w:rPr>
              <w:t>забезпечення подання пропозицій щодо бронювання військовозобов'язаних</w:t>
            </w:r>
            <w:r w:rsidR="00DA182A" w:rsidRPr="003F0866">
              <w:rPr>
                <w:color w:val="333333"/>
                <w:sz w:val="24"/>
                <w:szCs w:val="24"/>
              </w:rPr>
              <w:t xml:space="preserve"> </w:t>
            </w:r>
            <w:r w:rsidRPr="003F0866">
              <w:rPr>
                <w:color w:val="333333"/>
                <w:sz w:val="24"/>
                <w:szCs w:val="24"/>
              </w:rPr>
              <w:t>на період мобілізації та на воєнний час та звітності з питань бронювання;</w:t>
            </w:r>
          </w:p>
          <w:p w:rsidR="00E04887" w:rsidRPr="003F0866" w:rsidRDefault="007B18B9">
            <w:pPr>
              <w:tabs>
                <w:tab w:val="left" w:pos="370"/>
              </w:tabs>
              <w:spacing w:after="60" w:line="228" w:lineRule="auto"/>
              <w:ind w:left="86" w:right="119" w:firstLine="320"/>
              <w:rPr>
                <w:color w:val="333333"/>
                <w:sz w:val="24"/>
                <w:szCs w:val="24"/>
              </w:rPr>
            </w:pPr>
            <w:r w:rsidRPr="003F0866">
              <w:rPr>
                <w:color w:val="333333"/>
                <w:sz w:val="24"/>
                <w:szCs w:val="24"/>
              </w:rPr>
              <w:t>підготовка щорічної доповіді про стан мобілізаційної готовності та про хід виконання довготермінових і річних програм мобілізації;</w:t>
            </w:r>
          </w:p>
          <w:p w:rsidR="00E04887" w:rsidRPr="003F0866" w:rsidRDefault="007B18B9">
            <w:pPr>
              <w:tabs>
                <w:tab w:val="left" w:pos="370"/>
              </w:tabs>
              <w:spacing w:after="60" w:line="228" w:lineRule="auto"/>
              <w:ind w:left="86" w:right="119" w:firstLine="320"/>
              <w:rPr>
                <w:sz w:val="24"/>
                <w:szCs w:val="24"/>
              </w:rPr>
            </w:pPr>
            <w:r w:rsidRPr="003F0866">
              <w:rPr>
                <w:color w:val="333333"/>
                <w:sz w:val="24"/>
                <w:szCs w:val="24"/>
              </w:rPr>
              <w:t>доведення мобілізаційних завдань (замовлень) до підприємств, установ і організацій, що належать до сфери управління державного органу або залучаються до виконання мобілізаційних завдань та забезпечення їх виконання відповідно до укладених договорів (контрактів)</w:t>
            </w:r>
          </w:p>
        </w:tc>
      </w:tr>
    </w:tbl>
    <w:tbl>
      <w:tblPr>
        <w:tblStyle w:val="afa"/>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2394"/>
        <w:gridCol w:w="6656"/>
      </w:tblGrid>
      <w:tr w:rsidR="00E04887" w:rsidRPr="003F0866">
        <w:trPr>
          <w:trHeight w:val="998"/>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lastRenderedPageBreak/>
              <w:t>Умови оплати праці</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tabs>
                <w:tab w:val="left" w:pos="612"/>
              </w:tabs>
              <w:spacing w:after="20"/>
              <w:ind w:left="128" w:right="102" w:firstLine="142"/>
              <w:rPr>
                <w:sz w:val="24"/>
                <w:szCs w:val="24"/>
              </w:rPr>
            </w:pPr>
            <w:r w:rsidRPr="003F0866">
              <w:rPr>
                <w:sz w:val="24"/>
                <w:szCs w:val="24"/>
              </w:rPr>
              <w:t>посадовий оклад –</w:t>
            </w:r>
            <w:r w:rsidR="00DA182A" w:rsidRPr="003F0866">
              <w:rPr>
                <w:sz w:val="24"/>
                <w:szCs w:val="24"/>
              </w:rPr>
              <w:t xml:space="preserve"> </w:t>
            </w:r>
            <w:r w:rsidRPr="003F0866">
              <w:rPr>
                <w:sz w:val="24"/>
                <w:szCs w:val="24"/>
              </w:rPr>
              <w:t>_______ грн.</w:t>
            </w:r>
            <w:r w:rsidRPr="003F0866">
              <w:rPr>
                <w:sz w:val="24"/>
                <w:szCs w:val="24"/>
                <w:vertAlign w:val="superscript"/>
              </w:rPr>
              <w:footnoteReference w:id="3"/>
            </w:r>
          </w:p>
          <w:p w:rsidR="00E04887" w:rsidRPr="003F0866" w:rsidRDefault="007B18B9">
            <w:pPr>
              <w:tabs>
                <w:tab w:val="left" w:pos="612"/>
              </w:tabs>
              <w:spacing w:after="20"/>
              <w:ind w:left="128" w:right="102" w:firstLine="142"/>
              <w:rPr>
                <w:sz w:val="24"/>
                <w:szCs w:val="24"/>
              </w:rPr>
            </w:pPr>
            <w:r w:rsidRPr="003F0866">
              <w:rPr>
                <w:sz w:val="24"/>
                <w:szCs w:val="24"/>
              </w:rPr>
              <w:t>надбавки, доплати, премії та компенсації відповідно до статті 52 Закону України «Про державну службу»;</w:t>
            </w:r>
          </w:p>
          <w:p w:rsidR="00E04887" w:rsidRPr="003F0866" w:rsidRDefault="007B18B9">
            <w:pPr>
              <w:tabs>
                <w:tab w:val="left" w:pos="612"/>
              </w:tabs>
              <w:spacing w:after="20"/>
              <w:ind w:left="128" w:right="102" w:firstLine="142"/>
              <w:rPr>
                <w:sz w:val="24"/>
                <w:szCs w:val="24"/>
              </w:rPr>
            </w:pPr>
            <w:r w:rsidRPr="003F0866">
              <w:rPr>
                <w:sz w:val="24"/>
                <w:szCs w:val="24"/>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t>Інформація про строковість чи безстроковість призначення на посаду</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A3FC8" w:rsidRPr="003F0866" w:rsidRDefault="00EA3FC8" w:rsidP="00EA3FC8">
            <w:pPr>
              <w:tabs>
                <w:tab w:val="left" w:pos="0"/>
                <w:tab w:val="left" w:pos="612"/>
              </w:tabs>
              <w:spacing w:after="20"/>
              <w:ind w:left="187" w:right="102" w:firstLine="0"/>
              <w:rPr>
                <w:sz w:val="24"/>
                <w:szCs w:val="24"/>
              </w:rPr>
            </w:pPr>
            <w:r w:rsidRPr="003F0866">
              <w:rPr>
                <w:sz w:val="24"/>
                <w:szCs w:val="24"/>
              </w:rPr>
              <w:t>безстроково</w:t>
            </w:r>
          </w:p>
          <w:p w:rsidR="00EA3FC8" w:rsidRPr="003F0866" w:rsidRDefault="00EA3FC8" w:rsidP="00EA3FC8">
            <w:pPr>
              <w:tabs>
                <w:tab w:val="left" w:pos="0"/>
                <w:tab w:val="left" w:pos="612"/>
              </w:tabs>
              <w:spacing w:after="20"/>
              <w:ind w:left="187" w:right="102" w:firstLine="0"/>
              <w:rPr>
                <w:sz w:val="24"/>
                <w:szCs w:val="24"/>
              </w:rPr>
            </w:pPr>
          </w:p>
          <w:p w:rsidR="00EA3FC8" w:rsidRPr="003F0866" w:rsidRDefault="00EA3FC8" w:rsidP="00EA3FC8">
            <w:pPr>
              <w:tabs>
                <w:tab w:val="left" w:pos="0"/>
                <w:tab w:val="left" w:pos="612"/>
              </w:tabs>
              <w:spacing w:after="20"/>
              <w:ind w:left="187" w:right="102" w:firstLine="0"/>
              <w:rPr>
                <w:sz w:val="6"/>
                <w:szCs w:val="24"/>
              </w:rPr>
            </w:pPr>
          </w:p>
          <w:p w:rsidR="00EA3FC8" w:rsidRPr="003F0866" w:rsidRDefault="00EA3FC8" w:rsidP="00EA3FC8">
            <w:pPr>
              <w:tabs>
                <w:tab w:val="left" w:pos="0"/>
                <w:tab w:val="left" w:pos="612"/>
              </w:tabs>
              <w:spacing w:after="20"/>
              <w:ind w:left="187" w:right="102" w:firstLine="0"/>
              <w:rPr>
                <w:sz w:val="6"/>
                <w:szCs w:val="24"/>
              </w:rPr>
            </w:pPr>
          </w:p>
          <w:p w:rsidR="00EA3FC8" w:rsidRPr="003F0866" w:rsidRDefault="00EA3FC8" w:rsidP="00EA3FC8">
            <w:pPr>
              <w:tabs>
                <w:tab w:val="left" w:pos="0"/>
                <w:tab w:val="left" w:pos="612"/>
              </w:tabs>
              <w:spacing w:after="20"/>
              <w:ind w:left="187" w:right="102" w:firstLine="0"/>
              <w:rPr>
                <w:sz w:val="6"/>
                <w:szCs w:val="24"/>
              </w:rPr>
            </w:pPr>
          </w:p>
          <w:p w:rsidR="00EA3FC8" w:rsidRPr="003F0866" w:rsidRDefault="00EA3FC8" w:rsidP="00EA3FC8">
            <w:pPr>
              <w:tabs>
                <w:tab w:val="left" w:pos="0"/>
                <w:tab w:val="left" w:pos="612"/>
              </w:tabs>
              <w:spacing w:after="20"/>
              <w:ind w:left="187" w:right="102" w:firstLine="0"/>
              <w:rPr>
                <w:sz w:val="6"/>
                <w:szCs w:val="24"/>
              </w:rPr>
            </w:pPr>
          </w:p>
          <w:p w:rsidR="00E04887" w:rsidRPr="003F0866" w:rsidRDefault="00EA3FC8" w:rsidP="00EA3FC8">
            <w:pPr>
              <w:tabs>
                <w:tab w:val="left" w:pos="1140"/>
              </w:tabs>
              <w:spacing w:after="20"/>
              <w:ind w:left="187" w:right="102" w:firstLine="0"/>
              <w:rPr>
                <w:sz w:val="24"/>
                <w:szCs w:val="24"/>
              </w:rPr>
            </w:pPr>
            <w:r w:rsidRPr="003F0866">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t xml:space="preserve">Перелік інформації, необхідної для участі в </w:t>
            </w:r>
            <w:r w:rsidRPr="003F0866">
              <w:rPr>
                <w:sz w:val="24"/>
                <w:szCs w:val="24"/>
              </w:rPr>
              <w:lastRenderedPageBreak/>
              <w:t>конкурсі, та строк її подання</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rsidP="00356F2E">
            <w:pPr>
              <w:shd w:val="clear" w:color="auto" w:fill="FFFFFF"/>
              <w:tabs>
                <w:tab w:val="left" w:pos="612"/>
              </w:tabs>
              <w:spacing w:after="20"/>
              <w:ind w:left="141" w:right="102" w:hanging="13"/>
              <w:rPr>
                <w:sz w:val="24"/>
                <w:szCs w:val="24"/>
              </w:rPr>
            </w:pPr>
            <w:r w:rsidRPr="003F0866">
              <w:rPr>
                <w:sz w:val="24"/>
                <w:szCs w:val="24"/>
              </w:rPr>
              <w:lastRenderedPageBreak/>
              <w:t xml:space="preserve">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w:t>
            </w:r>
            <w:r w:rsidRPr="003F0866">
              <w:rPr>
                <w:sz w:val="24"/>
                <w:szCs w:val="24"/>
              </w:rPr>
              <w:lastRenderedPageBreak/>
              <w:t>служби, затвердженого постановою Кабінету Міністрів України від 25 березня 2016 року № 246 (зі змінами);</w:t>
            </w:r>
          </w:p>
          <w:p w:rsidR="00E04887" w:rsidRPr="003F0866" w:rsidRDefault="007B18B9" w:rsidP="00356F2E">
            <w:pPr>
              <w:shd w:val="clear" w:color="auto" w:fill="FFFFFF"/>
              <w:tabs>
                <w:tab w:val="left" w:pos="612"/>
              </w:tabs>
              <w:spacing w:after="20"/>
              <w:ind w:left="141" w:right="102" w:hanging="13"/>
              <w:rPr>
                <w:sz w:val="24"/>
                <w:szCs w:val="24"/>
              </w:rPr>
            </w:pPr>
            <w:r w:rsidRPr="003F0866">
              <w:rPr>
                <w:sz w:val="24"/>
                <w:szCs w:val="24"/>
              </w:rPr>
              <w:t>2) резюме за формою згідно з додатком 2</w:t>
            </w:r>
            <w:r w:rsidRPr="003F0866">
              <w:rPr>
                <w:sz w:val="24"/>
                <w:szCs w:val="24"/>
                <w:vertAlign w:val="superscript"/>
              </w:rPr>
              <w:t>1</w:t>
            </w:r>
            <w:r w:rsidRPr="003F0866">
              <w:rPr>
                <w:sz w:val="24"/>
                <w:szCs w:val="24"/>
              </w:rPr>
              <w:t>, в якому обов’язково зазначається така інформація:</w:t>
            </w:r>
          </w:p>
          <w:p w:rsidR="00E04887" w:rsidRPr="003F0866" w:rsidRDefault="007B18B9" w:rsidP="00356F2E">
            <w:pPr>
              <w:shd w:val="clear" w:color="auto" w:fill="FFFFFF"/>
              <w:tabs>
                <w:tab w:val="left" w:pos="612"/>
              </w:tabs>
              <w:spacing w:after="20"/>
              <w:ind w:left="141" w:right="102" w:hanging="13"/>
              <w:rPr>
                <w:sz w:val="24"/>
                <w:szCs w:val="24"/>
              </w:rPr>
            </w:pPr>
            <w:r w:rsidRPr="003F0866">
              <w:rPr>
                <w:sz w:val="24"/>
                <w:szCs w:val="24"/>
              </w:rPr>
              <w:t>прізвище, ім’я, по батькові кандидата;</w:t>
            </w:r>
          </w:p>
          <w:p w:rsidR="00E04887" w:rsidRPr="003F0866" w:rsidRDefault="007B18B9" w:rsidP="00356F2E">
            <w:pPr>
              <w:shd w:val="clear" w:color="auto" w:fill="FFFFFF"/>
              <w:tabs>
                <w:tab w:val="left" w:pos="612"/>
              </w:tabs>
              <w:spacing w:after="20"/>
              <w:ind w:left="141" w:right="102" w:hanging="13"/>
              <w:rPr>
                <w:sz w:val="24"/>
                <w:szCs w:val="24"/>
              </w:rPr>
            </w:pPr>
            <w:r w:rsidRPr="003F0866">
              <w:rPr>
                <w:sz w:val="24"/>
                <w:szCs w:val="24"/>
              </w:rPr>
              <w:t>реквізити документа, що посвідчує особу та підтверджує громадянство України;</w:t>
            </w:r>
          </w:p>
          <w:p w:rsidR="00E04887" w:rsidRPr="003F0866" w:rsidRDefault="007B18B9" w:rsidP="00356F2E">
            <w:pPr>
              <w:shd w:val="clear" w:color="auto" w:fill="FFFFFF"/>
              <w:tabs>
                <w:tab w:val="left" w:pos="612"/>
              </w:tabs>
              <w:spacing w:after="20"/>
              <w:ind w:left="141" w:right="102" w:hanging="13"/>
              <w:rPr>
                <w:sz w:val="24"/>
                <w:szCs w:val="24"/>
              </w:rPr>
            </w:pPr>
            <w:r w:rsidRPr="003F0866">
              <w:rPr>
                <w:sz w:val="24"/>
                <w:szCs w:val="24"/>
              </w:rPr>
              <w:t>підтвердження наявності відповідного ступеня вищої освіти;</w:t>
            </w:r>
          </w:p>
          <w:p w:rsidR="00E04887" w:rsidRPr="003F0866" w:rsidRDefault="007B18B9" w:rsidP="00356F2E">
            <w:pPr>
              <w:shd w:val="clear" w:color="auto" w:fill="FFFFFF"/>
              <w:tabs>
                <w:tab w:val="left" w:pos="612"/>
              </w:tabs>
              <w:spacing w:after="20"/>
              <w:ind w:left="141" w:right="102" w:hanging="13"/>
              <w:rPr>
                <w:sz w:val="24"/>
                <w:szCs w:val="24"/>
              </w:rPr>
            </w:pPr>
            <w:r w:rsidRPr="003F0866">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04887" w:rsidRDefault="007B18B9" w:rsidP="00356F2E">
            <w:pPr>
              <w:shd w:val="clear" w:color="auto" w:fill="FFFFFF"/>
              <w:tabs>
                <w:tab w:val="left" w:pos="612"/>
              </w:tabs>
              <w:spacing w:after="20"/>
              <w:ind w:left="141" w:right="102" w:hanging="13"/>
              <w:rPr>
                <w:sz w:val="24"/>
                <w:szCs w:val="24"/>
              </w:rPr>
            </w:pPr>
            <w:bookmarkStart w:id="6" w:name="_heading=h.3znysh7" w:colFirst="0" w:colLast="0"/>
            <w:bookmarkEnd w:id="6"/>
            <w:r w:rsidRPr="003F0866">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00356F2E">
              <w:rPr>
                <w:sz w:val="24"/>
                <w:szCs w:val="24"/>
              </w:rPr>
              <w:t>;</w:t>
            </w:r>
          </w:p>
          <w:p w:rsidR="00356F2E" w:rsidRPr="003F0866" w:rsidRDefault="00356F2E" w:rsidP="00356F2E">
            <w:pPr>
              <w:shd w:val="clear" w:color="auto" w:fill="FFFFFF"/>
              <w:tabs>
                <w:tab w:val="left" w:pos="612"/>
              </w:tabs>
              <w:spacing w:after="20"/>
              <w:ind w:left="141" w:right="102" w:hanging="13"/>
              <w:rPr>
                <w:sz w:val="24"/>
                <w:szCs w:val="24"/>
              </w:rPr>
            </w:pPr>
            <w:r w:rsidRPr="00356F2E">
              <w:rPr>
                <w:sz w:val="24"/>
                <w:szCs w:val="24"/>
              </w:rPr>
              <w:t>3</w:t>
            </w:r>
            <w:r w:rsidRPr="00356F2E">
              <w:rPr>
                <w:b/>
                <w:bCs/>
                <w:sz w:val="24"/>
                <w:szCs w:val="24"/>
                <w:vertAlign w:val="superscript"/>
              </w:rPr>
              <w:t>1</w:t>
            </w:r>
            <w:r w:rsidRPr="00356F2E">
              <w:rPr>
                <w:sz w:val="24"/>
                <w:szCs w:val="24"/>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sz w:val="24"/>
                <w:szCs w:val="24"/>
              </w:rPr>
              <w:t>.</w:t>
            </w:r>
          </w:p>
          <w:p w:rsidR="00E04887" w:rsidRPr="003F0866" w:rsidRDefault="007B18B9" w:rsidP="00356F2E">
            <w:pPr>
              <w:shd w:val="clear" w:color="auto" w:fill="FFFFFF"/>
              <w:tabs>
                <w:tab w:val="left" w:pos="612"/>
              </w:tabs>
              <w:spacing w:after="20"/>
              <w:ind w:left="141" w:right="102" w:hanging="13"/>
              <w:rPr>
                <w:sz w:val="24"/>
                <w:szCs w:val="24"/>
              </w:rPr>
            </w:pPr>
            <w:r w:rsidRPr="003F0866">
              <w:rPr>
                <w:sz w:val="24"/>
                <w:szCs w:val="24"/>
              </w:rPr>
              <w:t>Подача додатків до заяви не є обов’язковою.</w:t>
            </w:r>
          </w:p>
          <w:p w:rsidR="00E04887" w:rsidRPr="003F0866" w:rsidRDefault="00E04887" w:rsidP="00356F2E">
            <w:pPr>
              <w:shd w:val="clear" w:color="auto" w:fill="FFFFFF"/>
              <w:tabs>
                <w:tab w:val="left" w:pos="612"/>
              </w:tabs>
              <w:spacing w:after="20"/>
              <w:ind w:left="141" w:right="102" w:hanging="13"/>
              <w:rPr>
                <w:sz w:val="24"/>
                <w:szCs w:val="24"/>
              </w:rPr>
            </w:pPr>
          </w:p>
          <w:p w:rsidR="00E04887" w:rsidRPr="003F0866" w:rsidRDefault="00EA3FC8" w:rsidP="00356F2E">
            <w:pPr>
              <w:shd w:val="clear" w:color="auto" w:fill="FFFFFF"/>
              <w:tabs>
                <w:tab w:val="left" w:pos="612"/>
              </w:tabs>
              <w:spacing w:after="20"/>
              <w:ind w:left="141" w:right="102" w:hanging="13"/>
              <w:rPr>
                <w:sz w:val="24"/>
                <w:szCs w:val="24"/>
                <w:u w:val="single"/>
              </w:rPr>
            </w:pPr>
            <w:r w:rsidRPr="003F0866">
              <w:rPr>
                <w:sz w:val="24"/>
                <w:szCs w:val="24"/>
              </w:rPr>
              <w:t>Інформація приймає</w:t>
            </w:r>
            <w:r w:rsidR="007B18B9" w:rsidRPr="003F0866">
              <w:rPr>
                <w:sz w:val="24"/>
                <w:szCs w:val="24"/>
              </w:rPr>
              <w:t>ться до 18 год. 00 хв. 26 лютого 2021</w:t>
            </w:r>
            <w:r w:rsidR="00002D8C" w:rsidRPr="003F0866">
              <w:rPr>
                <w:sz w:val="24"/>
                <w:szCs w:val="24"/>
              </w:rPr>
              <w:t> </w:t>
            </w:r>
            <w:r w:rsidR="007B18B9" w:rsidRPr="003F0866">
              <w:rPr>
                <w:sz w:val="24"/>
                <w:szCs w:val="24"/>
              </w:rPr>
              <w:t>року</w:t>
            </w:r>
          </w:p>
        </w:tc>
      </w:tr>
      <w:tr w:rsidR="00E04887" w:rsidRPr="003F0866">
        <w:trPr>
          <w:trHeight w:val="870"/>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lastRenderedPageBreak/>
              <w:t>Додаткові (необов’язкові) документи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hd w:val="clear" w:color="auto" w:fill="FFFFFF"/>
              <w:spacing w:after="20"/>
              <w:ind w:left="141" w:right="125" w:firstLine="141"/>
              <w:rPr>
                <w:sz w:val="24"/>
                <w:szCs w:val="24"/>
              </w:rPr>
            </w:pPr>
            <w:r w:rsidRPr="003F0866">
              <w:rPr>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04887" w:rsidRPr="003F0866">
        <w:trPr>
          <w:trHeight w:val="65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rPr>
                <w:sz w:val="24"/>
                <w:szCs w:val="24"/>
              </w:rPr>
            </w:pPr>
            <w:r w:rsidRPr="003F0866">
              <w:rPr>
                <w:sz w:val="24"/>
                <w:szCs w:val="24"/>
              </w:rPr>
              <w:t xml:space="preserve">Дата і час початку проведення тестування кандидатів. </w:t>
            </w:r>
          </w:p>
          <w:p w:rsidR="00E04887" w:rsidRPr="003F0866" w:rsidRDefault="007B18B9">
            <w:pPr>
              <w:spacing w:after="20"/>
              <w:ind w:left="127" w:right="126" w:firstLine="0"/>
              <w:rPr>
                <w:sz w:val="24"/>
                <w:szCs w:val="24"/>
              </w:rPr>
            </w:pPr>
            <w:r w:rsidRPr="003F0866">
              <w:rPr>
                <w:sz w:val="24"/>
                <w:szCs w:val="24"/>
              </w:rPr>
              <w:t xml:space="preserve">Місце або спосіб проведення тестування. </w:t>
            </w:r>
          </w:p>
          <w:p w:rsidR="00E04887" w:rsidRPr="003F0866" w:rsidRDefault="00E04887">
            <w:pPr>
              <w:spacing w:after="20"/>
              <w:ind w:left="127" w:right="126" w:firstLine="0"/>
              <w:rPr>
                <w:sz w:val="24"/>
                <w:szCs w:val="24"/>
              </w:rPr>
            </w:pPr>
          </w:p>
          <w:p w:rsidR="00EA3FC8" w:rsidRPr="003F0866" w:rsidRDefault="007B18B9" w:rsidP="00EA3FC8">
            <w:pPr>
              <w:spacing w:after="20"/>
              <w:ind w:left="127" w:right="126" w:firstLine="0"/>
              <w:rPr>
                <w:sz w:val="24"/>
                <w:szCs w:val="24"/>
              </w:rPr>
            </w:pPr>
            <w:r w:rsidRPr="003F0866">
              <w:rPr>
                <w:sz w:val="24"/>
                <w:szCs w:val="24"/>
              </w:rPr>
              <w:t xml:space="preserve">Місце або спосіб </w:t>
            </w:r>
            <w:r w:rsidR="00EA3FC8" w:rsidRPr="003F0866">
              <w:rPr>
                <w:sz w:val="24"/>
                <w:szCs w:val="24"/>
              </w:rPr>
              <w:t>проведення співбесіди (із зазначенням електронної платформи для комунікації дистанційно)</w:t>
            </w:r>
          </w:p>
          <w:p w:rsidR="00EA3FC8" w:rsidRPr="003F0866" w:rsidRDefault="00EA3FC8" w:rsidP="00EA3FC8">
            <w:pPr>
              <w:spacing w:after="20"/>
              <w:ind w:left="127" w:right="126" w:firstLine="0"/>
              <w:rPr>
                <w:sz w:val="24"/>
                <w:szCs w:val="24"/>
              </w:rPr>
            </w:pPr>
          </w:p>
          <w:p w:rsidR="00E04887" w:rsidRPr="003F0866" w:rsidRDefault="00EA3FC8" w:rsidP="00EA3FC8">
            <w:pPr>
              <w:spacing w:after="20"/>
              <w:ind w:left="127" w:right="126" w:firstLine="0"/>
              <w:rPr>
                <w:sz w:val="24"/>
                <w:szCs w:val="24"/>
              </w:rPr>
            </w:pPr>
            <w:r w:rsidRPr="003F0866">
              <w:rPr>
                <w:sz w:val="24"/>
                <w:szCs w:val="24"/>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w:t>
            </w:r>
            <w:r w:rsidRPr="003F0866">
              <w:rPr>
                <w:sz w:val="24"/>
                <w:szCs w:val="24"/>
              </w:rPr>
              <w:lastRenderedPageBreak/>
              <w:t>(із зазначенням електронної платформи для комунікації дистанційно)</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87" w:right="125" w:firstLine="0"/>
              <w:rPr>
                <w:sz w:val="24"/>
                <w:szCs w:val="24"/>
              </w:rPr>
            </w:pPr>
            <w:r w:rsidRPr="003F0866">
              <w:rPr>
                <w:sz w:val="24"/>
                <w:szCs w:val="24"/>
              </w:rPr>
              <w:lastRenderedPageBreak/>
              <w:t xml:space="preserve">10 березня 2021 року 10 год. 00 хв. </w:t>
            </w:r>
          </w:p>
          <w:p w:rsidR="00E04887" w:rsidRPr="003F0866" w:rsidRDefault="00E04887">
            <w:pPr>
              <w:spacing w:after="20"/>
              <w:ind w:left="187" w:right="125" w:firstLine="0"/>
              <w:rPr>
                <w:sz w:val="24"/>
                <w:szCs w:val="24"/>
              </w:rPr>
            </w:pPr>
          </w:p>
          <w:p w:rsidR="00E04887" w:rsidRPr="003F0866" w:rsidRDefault="00E04887">
            <w:pPr>
              <w:spacing w:after="20"/>
              <w:ind w:left="187" w:right="125" w:firstLine="0"/>
              <w:rPr>
                <w:sz w:val="24"/>
                <w:szCs w:val="24"/>
              </w:rPr>
            </w:pPr>
          </w:p>
          <w:p w:rsidR="00E04887" w:rsidRPr="003F0866" w:rsidRDefault="007B18B9">
            <w:pPr>
              <w:spacing w:after="20"/>
              <w:ind w:left="187" w:right="125" w:firstLine="0"/>
              <w:rPr>
                <w:sz w:val="24"/>
                <w:szCs w:val="24"/>
              </w:rPr>
            </w:pPr>
            <w:r w:rsidRPr="003F0866">
              <w:rPr>
                <w:sz w:val="24"/>
                <w:szCs w:val="24"/>
              </w:rPr>
              <w:t>Проведення тестування дистанційно.</w:t>
            </w:r>
          </w:p>
          <w:p w:rsidR="00E04887" w:rsidRPr="003F0866" w:rsidRDefault="00E04887">
            <w:pPr>
              <w:spacing w:after="20"/>
              <w:ind w:left="187" w:right="125" w:firstLine="0"/>
              <w:rPr>
                <w:sz w:val="24"/>
                <w:szCs w:val="24"/>
              </w:rPr>
            </w:pPr>
          </w:p>
          <w:p w:rsidR="00E04887" w:rsidRPr="003F0866" w:rsidRDefault="00E04887">
            <w:pPr>
              <w:spacing w:after="20"/>
              <w:ind w:left="187" w:right="125" w:firstLine="0"/>
              <w:rPr>
                <w:sz w:val="20"/>
                <w:szCs w:val="24"/>
              </w:rPr>
            </w:pPr>
          </w:p>
          <w:p w:rsidR="00E04887" w:rsidRPr="003F0866" w:rsidRDefault="007B18B9">
            <w:pPr>
              <w:spacing w:after="20"/>
              <w:ind w:left="187" w:right="125" w:firstLine="0"/>
              <w:rPr>
                <w:sz w:val="24"/>
                <w:szCs w:val="24"/>
              </w:rPr>
            </w:pPr>
            <w:r w:rsidRPr="003F0866">
              <w:rPr>
                <w:sz w:val="24"/>
                <w:szCs w:val="24"/>
              </w:rPr>
              <w:t>Проведення співбесіди дистанційно. Платформа ZOOM</w:t>
            </w:r>
          </w:p>
          <w:p w:rsidR="00EA3FC8" w:rsidRPr="003F0866" w:rsidRDefault="00EA3FC8">
            <w:pPr>
              <w:spacing w:after="20"/>
              <w:ind w:left="187" w:right="125" w:firstLine="0"/>
              <w:rPr>
                <w:sz w:val="24"/>
                <w:szCs w:val="24"/>
              </w:rPr>
            </w:pPr>
          </w:p>
          <w:p w:rsidR="00EA3FC8" w:rsidRPr="003F0866" w:rsidRDefault="00EA3FC8">
            <w:pPr>
              <w:spacing w:after="20"/>
              <w:ind w:left="187" w:right="125" w:firstLine="0"/>
              <w:rPr>
                <w:sz w:val="24"/>
                <w:szCs w:val="24"/>
              </w:rPr>
            </w:pPr>
          </w:p>
          <w:p w:rsidR="00EA3FC8" w:rsidRPr="003F0866" w:rsidRDefault="00EA3FC8">
            <w:pPr>
              <w:spacing w:after="20"/>
              <w:ind w:left="187" w:right="125" w:firstLine="0"/>
              <w:rPr>
                <w:sz w:val="24"/>
                <w:szCs w:val="24"/>
              </w:rPr>
            </w:pPr>
          </w:p>
          <w:p w:rsidR="00EA3FC8" w:rsidRPr="003F0866" w:rsidRDefault="00EA3FC8">
            <w:pPr>
              <w:spacing w:after="20"/>
              <w:ind w:left="187" w:right="125" w:firstLine="0"/>
              <w:rPr>
                <w:sz w:val="20"/>
                <w:szCs w:val="24"/>
              </w:rPr>
            </w:pPr>
          </w:p>
          <w:p w:rsidR="00EA3FC8" w:rsidRPr="003F0866" w:rsidRDefault="00EA3FC8">
            <w:pPr>
              <w:spacing w:after="20"/>
              <w:ind w:left="187" w:right="125" w:firstLine="0"/>
              <w:rPr>
                <w:sz w:val="20"/>
                <w:szCs w:val="24"/>
              </w:rPr>
            </w:pPr>
          </w:p>
          <w:p w:rsidR="00EA3FC8" w:rsidRPr="003F0866" w:rsidRDefault="00EA3FC8">
            <w:pPr>
              <w:spacing w:after="20"/>
              <w:ind w:left="187" w:right="125" w:firstLine="0"/>
              <w:rPr>
                <w:sz w:val="22"/>
                <w:szCs w:val="24"/>
              </w:rPr>
            </w:pPr>
          </w:p>
          <w:p w:rsidR="00EA3FC8" w:rsidRPr="003F0866" w:rsidRDefault="00EA3FC8">
            <w:pPr>
              <w:spacing w:after="20"/>
              <w:ind w:left="187" w:right="125" w:firstLine="0"/>
              <w:rPr>
                <w:sz w:val="24"/>
                <w:szCs w:val="24"/>
              </w:rPr>
            </w:pPr>
            <w:r w:rsidRPr="003F0866">
              <w:rPr>
                <w:sz w:val="24"/>
                <w:szCs w:val="24"/>
              </w:rPr>
              <w:t>Проведення співбесіди дистанційно. Платформа ZOOM</w:t>
            </w:r>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27" w:right="126" w:firstLine="0"/>
              <w:jc w:val="left"/>
              <w:rPr>
                <w:sz w:val="24"/>
                <w:szCs w:val="24"/>
              </w:rPr>
            </w:pPr>
            <w:r w:rsidRPr="003F0866">
              <w:rPr>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87" w:right="125" w:firstLine="0"/>
              <w:rPr>
                <w:sz w:val="24"/>
                <w:szCs w:val="24"/>
              </w:rPr>
            </w:pPr>
            <w:r w:rsidRPr="003F0866">
              <w:rPr>
                <w:sz w:val="24"/>
                <w:szCs w:val="24"/>
              </w:rPr>
              <w:t>Василенко Василина Василівна, 044 888 88 88,</w:t>
            </w:r>
            <w:r w:rsidR="00DA182A" w:rsidRPr="003F0866">
              <w:rPr>
                <w:sz w:val="24"/>
                <w:szCs w:val="24"/>
              </w:rPr>
              <w:t xml:space="preserve"> </w:t>
            </w:r>
            <w:r w:rsidRPr="003F0866">
              <w:rPr>
                <w:sz w:val="24"/>
                <w:szCs w:val="24"/>
              </w:rPr>
              <w:t>vasylenko@nads.gov.ua</w:t>
            </w:r>
          </w:p>
        </w:tc>
      </w:tr>
      <w:tr w:rsidR="00E04887" w:rsidRPr="003F0866">
        <w:trPr>
          <w:trHeight w:val="8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Кваліфікаційні вимоги</w:t>
            </w:r>
          </w:p>
        </w:tc>
      </w:tr>
      <w:tr w:rsidR="00E04887" w:rsidRPr="003F0866">
        <w:trPr>
          <w:trHeight w:val="51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18" w:firstLine="0"/>
              <w:jc w:val="left"/>
              <w:rPr>
                <w:sz w:val="24"/>
                <w:szCs w:val="24"/>
              </w:rPr>
            </w:pPr>
            <w:r w:rsidRPr="003F0866">
              <w:rPr>
                <w:sz w:val="24"/>
                <w:szCs w:val="24"/>
              </w:rPr>
              <w:t>Освіта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34" w:right="125" w:firstLine="0"/>
              <w:rPr>
                <w:sz w:val="24"/>
                <w:szCs w:val="24"/>
              </w:rPr>
            </w:pPr>
            <w:r w:rsidRPr="003F0866">
              <w:rPr>
                <w:sz w:val="24"/>
                <w:szCs w:val="24"/>
              </w:rPr>
              <w:t>вища освіта за освітнім ступенем не нижче бакалавра, молодшого бакалавра</w:t>
            </w:r>
          </w:p>
        </w:tc>
      </w:tr>
      <w:tr w:rsidR="00E04887" w:rsidRPr="003F0866">
        <w:trPr>
          <w:trHeight w:val="33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18" w:right="268" w:firstLine="0"/>
              <w:jc w:val="left"/>
              <w:rPr>
                <w:sz w:val="24"/>
                <w:szCs w:val="24"/>
              </w:rPr>
            </w:pPr>
            <w:r w:rsidRPr="003F0866">
              <w:rPr>
                <w:sz w:val="24"/>
                <w:szCs w:val="24"/>
              </w:rPr>
              <w:t>Досвід роботи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34" w:right="125" w:firstLine="0"/>
              <w:rPr>
                <w:sz w:val="24"/>
                <w:szCs w:val="24"/>
              </w:rPr>
            </w:pPr>
            <w:r w:rsidRPr="003F0866">
              <w:rPr>
                <w:sz w:val="24"/>
                <w:szCs w:val="24"/>
              </w:rPr>
              <w:t>без досвіду роботи</w:t>
            </w:r>
          </w:p>
        </w:tc>
      </w:tr>
      <w:tr w:rsidR="00E04887" w:rsidRPr="003F0866">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18" w:firstLine="0"/>
              <w:jc w:val="left"/>
              <w:rPr>
                <w:sz w:val="24"/>
                <w:szCs w:val="24"/>
              </w:rPr>
            </w:pPr>
            <w:r w:rsidRPr="003F0866">
              <w:rPr>
                <w:sz w:val="24"/>
                <w:szCs w:val="24"/>
              </w:rPr>
              <w:t>Володіння державною мовою</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left="134" w:right="125" w:firstLine="0"/>
              <w:rPr>
                <w:sz w:val="24"/>
                <w:szCs w:val="24"/>
              </w:rPr>
            </w:pPr>
            <w:r w:rsidRPr="003F0866">
              <w:rPr>
                <w:sz w:val="24"/>
                <w:szCs w:val="24"/>
              </w:rPr>
              <w:t>вільне володіння державною мовою</w:t>
            </w:r>
          </w:p>
        </w:tc>
      </w:tr>
      <w:tr w:rsidR="00E04887" w:rsidRPr="003F0866">
        <w:trPr>
          <w:trHeight w:val="25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9A245D">
            <w:pPr>
              <w:spacing w:after="20"/>
              <w:ind w:right="270" w:firstLine="0"/>
              <w:jc w:val="center"/>
              <w:rPr>
                <w:b/>
                <w:sz w:val="24"/>
                <w:szCs w:val="24"/>
              </w:rPr>
            </w:pPr>
            <w:hyperlink r:id="rId10">
              <w:r w:rsidR="007B18B9" w:rsidRPr="003F0866">
                <w:rPr>
                  <w:b/>
                  <w:sz w:val="24"/>
                  <w:szCs w:val="24"/>
                </w:rPr>
                <w:t>Вимоги до компетентності</w:t>
              </w:r>
            </w:hyperlink>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Вимога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Компоненти вимоги</w:t>
            </w:r>
          </w:p>
        </w:tc>
      </w:tr>
      <w:tr w:rsidR="00E04887" w:rsidRPr="003F0866">
        <w:trPr>
          <w:trHeight w:val="954"/>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3F0866" w:rsidRDefault="007B18B9">
            <w:pPr>
              <w:spacing w:after="20"/>
              <w:ind w:firstLine="0"/>
              <w:jc w:val="center"/>
              <w:rPr>
                <w:sz w:val="24"/>
                <w:szCs w:val="24"/>
              </w:rPr>
            </w:pPr>
            <w:r w:rsidRPr="003F0866">
              <w:rPr>
                <w:sz w:val="24"/>
                <w:szCs w:val="24"/>
              </w:rPr>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rsidP="00002D8C">
            <w:pPr>
              <w:spacing w:before="100" w:after="100" w:line="276" w:lineRule="auto"/>
              <w:ind w:left="142" w:firstLine="0"/>
              <w:jc w:val="left"/>
              <w:rPr>
                <w:sz w:val="24"/>
                <w:szCs w:val="24"/>
              </w:rPr>
            </w:pPr>
            <w:r w:rsidRPr="003F0866">
              <w:rPr>
                <w:color w:val="333333"/>
                <w:sz w:val="24"/>
                <w:szCs w:val="24"/>
              </w:rPr>
              <w:t>Ефективність координації з іншими</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widowControl w:val="0"/>
              <w:numPr>
                <w:ilvl w:val="0"/>
                <w:numId w:val="3"/>
              </w:numPr>
              <w:tabs>
                <w:tab w:val="left" w:pos="264"/>
              </w:tabs>
              <w:ind w:left="141" w:right="272" w:firstLine="0"/>
              <w:rPr>
                <w:sz w:val="24"/>
                <w:szCs w:val="24"/>
              </w:rPr>
            </w:pPr>
            <w:r w:rsidRPr="003F0866">
              <w:rPr>
                <w:sz w:val="24"/>
                <w:szCs w:val="24"/>
              </w:rPr>
              <w:t>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E04887" w:rsidRPr="003F0866" w:rsidRDefault="007B18B9">
            <w:pPr>
              <w:widowControl w:val="0"/>
              <w:numPr>
                <w:ilvl w:val="0"/>
                <w:numId w:val="3"/>
              </w:numPr>
              <w:tabs>
                <w:tab w:val="left" w:pos="328"/>
              </w:tabs>
              <w:ind w:left="141" w:right="272" w:firstLine="0"/>
              <w:rPr>
                <w:sz w:val="24"/>
                <w:szCs w:val="24"/>
              </w:rPr>
            </w:pPr>
            <w:r w:rsidRPr="003F0866">
              <w:rPr>
                <w:sz w:val="24"/>
                <w:szCs w:val="24"/>
              </w:rPr>
              <w:t>уміння конструктивного обміну інформацією, узгодження та упорядкування дій;</w:t>
            </w:r>
          </w:p>
          <w:p w:rsidR="00AE5FC5" w:rsidRPr="003F0866" w:rsidRDefault="007B18B9" w:rsidP="00F338D3">
            <w:pPr>
              <w:widowControl w:val="0"/>
              <w:numPr>
                <w:ilvl w:val="0"/>
                <w:numId w:val="3"/>
              </w:numPr>
              <w:tabs>
                <w:tab w:val="left" w:pos="426"/>
              </w:tabs>
              <w:ind w:left="141" w:right="272" w:firstLine="0"/>
              <w:rPr>
                <w:sz w:val="24"/>
                <w:szCs w:val="24"/>
              </w:rPr>
            </w:pPr>
            <w:r w:rsidRPr="003F0866">
              <w:rPr>
                <w:sz w:val="24"/>
                <w:szCs w:val="24"/>
              </w:rPr>
              <w:t>здатність до об'єднання та систематизації спільних зусиль</w:t>
            </w: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3F0866" w:rsidRDefault="007B18B9">
            <w:pPr>
              <w:spacing w:after="20"/>
              <w:ind w:firstLine="0"/>
              <w:jc w:val="center"/>
              <w:rPr>
                <w:sz w:val="24"/>
                <w:szCs w:val="24"/>
              </w:rPr>
            </w:pPr>
            <w:r w:rsidRPr="003F0866">
              <w:rPr>
                <w:sz w:val="24"/>
                <w:szCs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rsidP="00002D8C">
            <w:pPr>
              <w:spacing w:before="100" w:after="100" w:line="276" w:lineRule="auto"/>
              <w:ind w:left="142" w:firstLine="0"/>
              <w:jc w:val="left"/>
              <w:rPr>
                <w:sz w:val="24"/>
                <w:szCs w:val="24"/>
              </w:rPr>
            </w:pPr>
            <w:r w:rsidRPr="003F0866">
              <w:rPr>
                <w:color w:val="333333"/>
                <w:sz w:val="24"/>
                <w:szCs w:val="24"/>
              </w:rPr>
              <w:t>Аналітичні здібності</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rsidP="006D6A12">
            <w:pPr>
              <w:widowControl w:val="0"/>
              <w:numPr>
                <w:ilvl w:val="0"/>
                <w:numId w:val="5"/>
              </w:numPr>
              <w:tabs>
                <w:tab w:val="left" w:pos="282"/>
              </w:tabs>
              <w:ind w:left="178" w:right="272" w:firstLine="1"/>
              <w:rPr>
                <w:sz w:val="24"/>
                <w:szCs w:val="24"/>
              </w:rPr>
            </w:pPr>
            <w:r w:rsidRPr="003F0866">
              <w:rPr>
                <w:sz w:val="24"/>
                <w:szCs w:val="24"/>
              </w:rPr>
              <w:t xml:space="preserve"> здатність до логічного мислення, узагальнення, конкретизації, розкладання складних питань на складові, виділяти головне від другорядного, виявляти </w:t>
            </w:r>
            <w:proofErr w:type="spellStart"/>
            <w:r w:rsidRPr="003F0866">
              <w:rPr>
                <w:sz w:val="24"/>
                <w:szCs w:val="24"/>
              </w:rPr>
              <w:t>закономірності;вміння</w:t>
            </w:r>
            <w:proofErr w:type="spellEnd"/>
            <w:r w:rsidRPr="003F0866">
              <w:rPr>
                <w:sz w:val="24"/>
                <w:szCs w:val="24"/>
              </w:rPr>
              <w:t xml:space="preserve"> встановлювати причинно-наслідкові зв’язки;</w:t>
            </w:r>
          </w:p>
          <w:p w:rsidR="00552125" w:rsidRPr="003F0866" w:rsidRDefault="007B18B9" w:rsidP="00F338D3">
            <w:pPr>
              <w:widowControl w:val="0"/>
              <w:numPr>
                <w:ilvl w:val="0"/>
                <w:numId w:val="5"/>
              </w:numPr>
              <w:tabs>
                <w:tab w:val="left" w:pos="417"/>
                <w:tab w:val="left" w:pos="418"/>
                <w:tab w:val="left" w:pos="1450"/>
                <w:tab w:val="left" w:pos="1726"/>
                <w:tab w:val="left" w:pos="3063"/>
                <w:tab w:val="left" w:pos="3290"/>
                <w:tab w:val="left" w:pos="4708"/>
                <w:tab w:val="left" w:pos="4981"/>
                <w:tab w:val="left" w:pos="5172"/>
              </w:tabs>
              <w:ind w:left="178" w:right="272" w:firstLine="1"/>
              <w:rPr>
                <w:sz w:val="24"/>
                <w:szCs w:val="24"/>
              </w:rPr>
            </w:pPr>
            <w:r w:rsidRPr="003F0866">
              <w:rPr>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E04887" w:rsidRPr="003F0866">
        <w:trPr>
          <w:trHeight w:val="169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3F0866" w:rsidRDefault="007B18B9">
            <w:pPr>
              <w:spacing w:after="20"/>
              <w:ind w:firstLine="0"/>
              <w:jc w:val="center"/>
              <w:rPr>
                <w:sz w:val="24"/>
                <w:szCs w:val="24"/>
              </w:rPr>
            </w:pPr>
            <w:r w:rsidRPr="003F0866">
              <w:rPr>
                <w:sz w:val="24"/>
                <w:szCs w:val="24"/>
              </w:rPr>
              <w:t xml:space="preserve">3.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rsidP="00002D8C">
            <w:pPr>
              <w:spacing w:before="100" w:after="100" w:line="276" w:lineRule="auto"/>
              <w:ind w:left="142" w:firstLine="0"/>
              <w:jc w:val="left"/>
              <w:rPr>
                <w:sz w:val="24"/>
                <w:szCs w:val="24"/>
              </w:rPr>
            </w:pPr>
            <w:r w:rsidRPr="003F0866">
              <w:rPr>
                <w:sz w:val="24"/>
                <w:szCs w:val="24"/>
              </w:rPr>
              <w:t>Самоорганізація та самостійність в роботі</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widowControl w:val="0"/>
              <w:numPr>
                <w:ilvl w:val="0"/>
                <w:numId w:val="2"/>
              </w:numPr>
              <w:tabs>
                <w:tab w:val="left" w:pos="420"/>
              </w:tabs>
              <w:ind w:left="141" w:right="272" w:firstLine="0"/>
              <w:rPr>
                <w:sz w:val="24"/>
                <w:szCs w:val="24"/>
              </w:rPr>
            </w:pPr>
            <w:r w:rsidRPr="003F0866">
              <w:rPr>
                <w:sz w:val="24"/>
                <w:szCs w:val="24"/>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E04887" w:rsidRPr="003F0866" w:rsidRDefault="007B18B9">
            <w:pPr>
              <w:widowControl w:val="0"/>
              <w:numPr>
                <w:ilvl w:val="0"/>
                <w:numId w:val="2"/>
              </w:numPr>
              <w:tabs>
                <w:tab w:val="left" w:pos="271"/>
              </w:tabs>
              <w:ind w:left="141" w:right="272" w:firstLine="0"/>
              <w:rPr>
                <w:sz w:val="24"/>
                <w:szCs w:val="24"/>
              </w:rPr>
            </w:pPr>
            <w:r w:rsidRPr="003F0866">
              <w:rPr>
                <w:sz w:val="24"/>
                <w:szCs w:val="24"/>
              </w:rPr>
              <w:t xml:space="preserve">здатність до </w:t>
            </w:r>
            <w:proofErr w:type="spellStart"/>
            <w:r w:rsidRPr="003F0866">
              <w:rPr>
                <w:sz w:val="24"/>
                <w:szCs w:val="24"/>
              </w:rPr>
              <w:t>самомотивації</w:t>
            </w:r>
            <w:proofErr w:type="spellEnd"/>
            <w:r w:rsidRPr="003F0866">
              <w:rPr>
                <w:sz w:val="24"/>
                <w:szCs w:val="24"/>
              </w:rPr>
              <w:t xml:space="preserve"> (самоуправління);</w:t>
            </w:r>
          </w:p>
          <w:p w:rsidR="00552125" w:rsidRPr="003F0866" w:rsidRDefault="007B18B9" w:rsidP="00F338D3">
            <w:pPr>
              <w:widowControl w:val="0"/>
              <w:numPr>
                <w:ilvl w:val="0"/>
                <w:numId w:val="2"/>
              </w:numPr>
              <w:tabs>
                <w:tab w:val="left" w:pos="420"/>
                <w:tab w:val="left" w:pos="1593"/>
                <w:tab w:val="left" w:pos="3212"/>
                <w:tab w:val="left" w:pos="4664"/>
                <w:tab w:val="left" w:pos="5939"/>
              </w:tabs>
              <w:ind w:left="141" w:right="272" w:firstLine="0"/>
              <w:rPr>
                <w:sz w:val="24"/>
                <w:szCs w:val="24"/>
              </w:rPr>
            </w:pPr>
            <w:r w:rsidRPr="003F0866">
              <w:rPr>
                <w:sz w:val="24"/>
                <w:szCs w:val="24"/>
              </w:rPr>
              <w:t>вміння самостійно приймати рішення і виконувати завдання у процесі професійної діяльності</w:t>
            </w:r>
          </w:p>
        </w:tc>
      </w:tr>
      <w:tr w:rsidR="00E04887" w:rsidRPr="003F0866" w:rsidTr="00002D8C">
        <w:trPr>
          <w:trHeight w:val="6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3F0866" w:rsidRDefault="007B18B9">
            <w:pPr>
              <w:spacing w:after="20"/>
              <w:ind w:firstLine="0"/>
              <w:jc w:val="center"/>
              <w:rPr>
                <w:sz w:val="24"/>
                <w:szCs w:val="24"/>
              </w:rPr>
            </w:pPr>
            <w:r w:rsidRPr="003F0866">
              <w:rPr>
                <w:sz w:val="24"/>
                <w:szCs w:val="24"/>
              </w:rPr>
              <w:t>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rsidP="00002D8C">
            <w:pPr>
              <w:spacing w:before="100" w:after="100" w:line="276" w:lineRule="auto"/>
              <w:ind w:left="142" w:firstLine="0"/>
              <w:jc w:val="left"/>
              <w:rPr>
                <w:sz w:val="24"/>
                <w:szCs w:val="24"/>
              </w:rPr>
            </w:pPr>
            <w:r w:rsidRPr="003F0866">
              <w:rPr>
                <w:color w:val="333333"/>
                <w:sz w:val="24"/>
                <w:szCs w:val="24"/>
              </w:rPr>
              <w:t>Уважність до деталей</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widowControl w:val="0"/>
              <w:numPr>
                <w:ilvl w:val="0"/>
                <w:numId w:val="4"/>
              </w:numPr>
              <w:tabs>
                <w:tab w:val="left" w:pos="526"/>
                <w:tab w:val="left" w:pos="527"/>
                <w:tab w:val="left" w:pos="1802"/>
                <w:tab w:val="left" w:pos="3210"/>
                <w:tab w:val="left" w:pos="4332"/>
                <w:tab w:val="left" w:pos="5770"/>
              </w:tabs>
              <w:ind w:left="178" w:right="272" w:firstLine="1"/>
              <w:rPr>
                <w:sz w:val="24"/>
                <w:szCs w:val="24"/>
              </w:rPr>
            </w:pPr>
            <w:r w:rsidRPr="003F0866">
              <w:rPr>
                <w:sz w:val="24"/>
                <w:szCs w:val="24"/>
              </w:rPr>
              <w:t>здатний помічати окремі елементи та акцентувати увагу на деталях у своїй роботі;</w:t>
            </w:r>
          </w:p>
          <w:p w:rsidR="00552125" w:rsidRPr="003F0866" w:rsidRDefault="007B18B9" w:rsidP="00F338D3">
            <w:pPr>
              <w:widowControl w:val="0"/>
              <w:numPr>
                <w:ilvl w:val="0"/>
                <w:numId w:val="4"/>
              </w:numPr>
              <w:tabs>
                <w:tab w:val="left" w:pos="405"/>
                <w:tab w:val="left" w:pos="406"/>
                <w:tab w:val="left" w:pos="1560"/>
                <w:tab w:val="left" w:pos="3244"/>
                <w:tab w:val="left" w:pos="4180"/>
                <w:tab w:val="left" w:pos="4826"/>
              </w:tabs>
              <w:ind w:left="178" w:right="272" w:firstLine="1"/>
              <w:rPr>
                <w:sz w:val="24"/>
                <w:szCs w:val="24"/>
              </w:rPr>
            </w:pPr>
            <w:r w:rsidRPr="003F0866">
              <w:rPr>
                <w:sz w:val="24"/>
                <w:szCs w:val="24"/>
              </w:rPr>
              <w:t>здатний враховувати деталі при прийнятті рішень</w:t>
            </w:r>
          </w:p>
        </w:tc>
      </w:tr>
      <w:tr w:rsidR="00E04887" w:rsidRPr="003F0866">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4887" w:rsidRPr="003F0866" w:rsidRDefault="007B18B9">
            <w:pPr>
              <w:spacing w:after="20"/>
              <w:ind w:firstLine="0"/>
              <w:jc w:val="center"/>
              <w:rPr>
                <w:sz w:val="24"/>
                <w:szCs w:val="24"/>
              </w:rPr>
            </w:pPr>
            <w:r w:rsidRPr="003F0866">
              <w:rPr>
                <w:sz w:val="24"/>
                <w:szCs w:val="24"/>
              </w:rPr>
              <w:t xml:space="preserve">5. </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rsidP="00002D8C">
            <w:pPr>
              <w:spacing w:before="100" w:after="100" w:line="276" w:lineRule="auto"/>
              <w:ind w:left="142" w:firstLine="0"/>
              <w:jc w:val="left"/>
              <w:rPr>
                <w:sz w:val="24"/>
                <w:szCs w:val="24"/>
              </w:rPr>
            </w:pPr>
            <w:r w:rsidRPr="003F0866">
              <w:rPr>
                <w:color w:val="333333"/>
                <w:sz w:val="24"/>
                <w:szCs w:val="24"/>
              </w:rPr>
              <w:t>Відповідальність</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widowControl w:val="0"/>
              <w:numPr>
                <w:ilvl w:val="0"/>
                <w:numId w:val="7"/>
              </w:numPr>
              <w:tabs>
                <w:tab w:val="left" w:pos="346"/>
              </w:tabs>
              <w:ind w:left="178" w:right="272" w:firstLine="1"/>
              <w:rPr>
                <w:sz w:val="24"/>
                <w:szCs w:val="24"/>
              </w:rPr>
            </w:pPr>
            <w:r w:rsidRPr="003F0866">
              <w:rPr>
                <w:sz w:val="24"/>
                <w:szCs w:val="24"/>
              </w:rPr>
              <w:t>усвідомлення важливості якісного виконання своїх посадових обов'язків з дотриманням строків та встановлених процедур;</w:t>
            </w:r>
          </w:p>
          <w:p w:rsidR="00E04887" w:rsidRPr="003F0866" w:rsidRDefault="007B18B9">
            <w:pPr>
              <w:widowControl w:val="0"/>
              <w:numPr>
                <w:ilvl w:val="0"/>
                <w:numId w:val="7"/>
              </w:numPr>
              <w:tabs>
                <w:tab w:val="left" w:pos="346"/>
              </w:tabs>
              <w:ind w:left="178" w:right="272" w:firstLine="1"/>
              <w:rPr>
                <w:sz w:val="24"/>
                <w:szCs w:val="24"/>
              </w:rPr>
            </w:pPr>
            <w:r w:rsidRPr="003F0866">
              <w:rPr>
                <w:sz w:val="24"/>
                <w:szCs w:val="24"/>
              </w:rPr>
              <w:t xml:space="preserve">усвідомлення рівня відповідальності під час підготовки і </w:t>
            </w:r>
            <w:r w:rsidRPr="003F0866">
              <w:rPr>
                <w:sz w:val="24"/>
                <w:szCs w:val="24"/>
              </w:rPr>
              <w:lastRenderedPageBreak/>
              <w:t>прийняття рішень, готовність нести відповідальність за можливі наслідки реалізації таких рішень;</w:t>
            </w:r>
          </w:p>
          <w:p w:rsidR="00E04887" w:rsidRPr="003F0866" w:rsidRDefault="007B18B9">
            <w:pPr>
              <w:widowControl w:val="0"/>
              <w:numPr>
                <w:ilvl w:val="0"/>
                <w:numId w:val="7"/>
              </w:numPr>
              <w:tabs>
                <w:tab w:val="left" w:pos="361"/>
              </w:tabs>
              <w:ind w:left="178" w:right="272" w:firstLine="1"/>
              <w:rPr>
                <w:sz w:val="24"/>
                <w:szCs w:val="24"/>
              </w:rPr>
            </w:pPr>
            <w:r w:rsidRPr="003F0866">
              <w:rPr>
                <w:sz w:val="24"/>
                <w:szCs w:val="24"/>
              </w:rPr>
              <w:t>здатність брати на себе зобов’язання, чітко їх дотримуватись і виконувати</w:t>
            </w:r>
          </w:p>
        </w:tc>
      </w:tr>
      <w:tr w:rsidR="00E04887" w:rsidRPr="003F0866">
        <w:trPr>
          <w:trHeight w:val="18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lastRenderedPageBreak/>
              <w:t>Професійні знання</w:t>
            </w:r>
          </w:p>
        </w:tc>
      </w:tr>
      <w:tr w:rsidR="00E04887" w:rsidRPr="003F0866">
        <w:trPr>
          <w:trHeight w:val="87"/>
        </w:trPr>
        <w:tc>
          <w:tcPr>
            <w:tcW w:w="28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Вимога</w:t>
            </w:r>
          </w:p>
        </w:tc>
        <w:tc>
          <w:tcPr>
            <w:tcW w:w="66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4887" w:rsidRPr="003F0866" w:rsidRDefault="007B18B9">
            <w:pPr>
              <w:spacing w:after="20"/>
              <w:ind w:firstLine="0"/>
              <w:jc w:val="center"/>
              <w:rPr>
                <w:b/>
                <w:sz w:val="24"/>
                <w:szCs w:val="24"/>
              </w:rPr>
            </w:pPr>
            <w:r w:rsidRPr="003F0866">
              <w:rPr>
                <w:b/>
                <w:sz w:val="24"/>
                <w:szCs w:val="24"/>
              </w:rPr>
              <w:t>Компоненти вимоги</w:t>
            </w:r>
          </w:p>
        </w:tc>
      </w:tr>
      <w:tr w:rsidR="00E04887" w:rsidRPr="003F0866" w:rsidTr="00552125">
        <w:trPr>
          <w:trHeight w:val="1545"/>
        </w:trPr>
        <w:tc>
          <w:tcPr>
            <w:tcW w:w="436" w:type="dxa"/>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1.</w:t>
            </w:r>
          </w:p>
        </w:tc>
        <w:tc>
          <w:tcPr>
            <w:tcW w:w="239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spacing w:after="20"/>
              <w:ind w:left="120" w:firstLine="0"/>
              <w:jc w:val="left"/>
              <w:rPr>
                <w:sz w:val="24"/>
                <w:szCs w:val="24"/>
              </w:rPr>
            </w:pPr>
            <w:r w:rsidRPr="003F0866">
              <w:rPr>
                <w:sz w:val="24"/>
                <w:szCs w:val="24"/>
              </w:rPr>
              <w:t>Знання законодавства</w:t>
            </w:r>
          </w:p>
        </w:tc>
        <w:tc>
          <w:tcPr>
            <w:tcW w:w="665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tabs>
                <w:tab w:val="left" w:pos="412"/>
              </w:tabs>
              <w:spacing w:after="20"/>
              <w:ind w:left="140" w:right="120" w:firstLine="280"/>
              <w:rPr>
                <w:sz w:val="24"/>
                <w:szCs w:val="24"/>
              </w:rPr>
            </w:pPr>
            <w:r w:rsidRPr="003F0866">
              <w:rPr>
                <w:sz w:val="24"/>
                <w:szCs w:val="24"/>
              </w:rPr>
              <w:t>Знання:</w:t>
            </w:r>
          </w:p>
          <w:p w:rsidR="00E04887" w:rsidRPr="003F0866" w:rsidRDefault="007B18B9">
            <w:pPr>
              <w:tabs>
                <w:tab w:val="left" w:pos="412"/>
              </w:tabs>
              <w:spacing w:after="20"/>
              <w:ind w:left="140" w:right="120" w:firstLine="280"/>
              <w:rPr>
                <w:sz w:val="24"/>
                <w:szCs w:val="24"/>
              </w:rPr>
            </w:pPr>
            <w:r w:rsidRPr="003F0866">
              <w:rPr>
                <w:sz w:val="24"/>
                <w:szCs w:val="24"/>
              </w:rPr>
              <w:t>Конституції України;</w:t>
            </w:r>
          </w:p>
          <w:p w:rsidR="00E04887" w:rsidRPr="003F0866" w:rsidRDefault="007B18B9">
            <w:pPr>
              <w:tabs>
                <w:tab w:val="left" w:pos="412"/>
              </w:tabs>
              <w:spacing w:after="20"/>
              <w:ind w:left="140" w:right="120" w:firstLine="280"/>
              <w:rPr>
                <w:sz w:val="24"/>
                <w:szCs w:val="24"/>
              </w:rPr>
            </w:pPr>
            <w:r w:rsidRPr="003F0866">
              <w:rPr>
                <w:sz w:val="24"/>
                <w:szCs w:val="24"/>
              </w:rPr>
              <w:t>Закону України «Про державну службу»;</w:t>
            </w:r>
          </w:p>
          <w:p w:rsidR="00E04887" w:rsidRPr="003F0866" w:rsidRDefault="007B18B9">
            <w:pPr>
              <w:tabs>
                <w:tab w:val="left" w:pos="412"/>
              </w:tabs>
              <w:spacing w:after="20"/>
              <w:ind w:left="140" w:right="120" w:firstLine="280"/>
              <w:rPr>
                <w:sz w:val="24"/>
                <w:szCs w:val="24"/>
              </w:rPr>
            </w:pPr>
            <w:r w:rsidRPr="003F0866">
              <w:rPr>
                <w:sz w:val="24"/>
                <w:szCs w:val="24"/>
              </w:rPr>
              <w:t>Закону України «Про запобігання корупції»</w:t>
            </w:r>
          </w:p>
          <w:p w:rsidR="00E04887" w:rsidRPr="003F0866" w:rsidRDefault="007B18B9">
            <w:pPr>
              <w:tabs>
                <w:tab w:val="left" w:pos="412"/>
              </w:tabs>
              <w:spacing w:after="20"/>
              <w:ind w:left="140" w:right="120" w:firstLine="280"/>
              <w:rPr>
                <w:sz w:val="24"/>
                <w:szCs w:val="24"/>
              </w:rPr>
            </w:pPr>
            <w:r w:rsidRPr="003F0866">
              <w:rPr>
                <w:sz w:val="24"/>
                <w:szCs w:val="24"/>
              </w:rPr>
              <w:t>та іншого законодавства</w:t>
            </w:r>
          </w:p>
        </w:tc>
      </w:tr>
      <w:tr w:rsidR="00E04887" w:rsidRPr="003F0866" w:rsidTr="00552125">
        <w:trPr>
          <w:trHeight w:val="765"/>
        </w:trPr>
        <w:tc>
          <w:tcPr>
            <w:tcW w:w="436" w:type="dxa"/>
            <w:tcBorders>
              <w:top w:val="single" w:sz="4" w:space="0" w:color="000000"/>
              <w:left w:val="single" w:sz="4" w:space="0" w:color="000000"/>
              <w:bottom w:val="single" w:sz="4" w:space="0" w:color="auto"/>
              <w:right w:val="single" w:sz="4" w:space="0" w:color="auto"/>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2.</w:t>
            </w:r>
          </w:p>
        </w:tc>
        <w:tc>
          <w:tcPr>
            <w:tcW w:w="239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spacing w:after="20"/>
              <w:ind w:left="120" w:firstLine="0"/>
              <w:jc w:val="left"/>
              <w:rPr>
                <w:sz w:val="24"/>
                <w:szCs w:val="24"/>
              </w:rPr>
            </w:pPr>
            <w:r w:rsidRPr="003F0866">
              <w:rPr>
                <w:sz w:val="24"/>
                <w:szCs w:val="24"/>
              </w:rPr>
              <w:t>Знання законодавства у сфері</w:t>
            </w:r>
          </w:p>
        </w:tc>
        <w:tc>
          <w:tcPr>
            <w:tcW w:w="665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tabs>
                <w:tab w:val="left" w:pos="412"/>
              </w:tabs>
              <w:spacing w:after="20"/>
              <w:ind w:left="140" w:right="120" w:firstLine="280"/>
              <w:rPr>
                <w:sz w:val="24"/>
                <w:szCs w:val="24"/>
              </w:rPr>
            </w:pPr>
            <w:r w:rsidRPr="003F0866">
              <w:rPr>
                <w:sz w:val="24"/>
                <w:szCs w:val="24"/>
              </w:rPr>
              <w:t>Знання:</w:t>
            </w:r>
          </w:p>
          <w:p w:rsidR="00E04887" w:rsidRPr="003F0866" w:rsidRDefault="007B18B9">
            <w:pPr>
              <w:tabs>
                <w:tab w:val="left" w:pos="412"/>
              </w:tabs>
              <w:spacing w:after="20"/>
              <w:ind w:left="140" w:right="260" w:firstLine="0"/>
              <w:rPr>
                <w:sz w:val="24"/>
                <w:szCs w:val="24"/>
              </w:rPr>
            </w:pPr>
            <w:r w:rsidRPr="003F0866">
              <w:rPr>
                <w:sz w:val="24"/>
                <w:szCs w:val="24"/>
              </w:rPr>
              <w:tab/>
              <w:t>Закону України «Про мобілізацію та мобілізаційну підготовку»;</w:t>
            </w:r>
          </w:p>
          <w:p w:rsidR="00E04887" w:rsidRPr="003F0866" w:rsidRDefault="007B18B9">
            <w:pPr>
              <w:tabs>
                <w:tab w:val="left" w:pos="412"/>
              </w:tabs>
              <w:spacing w:after="20"/>
              <w:ind w:left="140" w:right="260" w:firstLine="280"/>
              <w:rPr>
                <w:sz w:val="24"/>
                <w:szCs w:val="24"/>
              </w:rPr>
            </w:pPr>
            <w:r w:rsidRPr="003F0866">
              <w:rPr>
                <w:sz w:val="24"/>
                <w:szCs w:val="24"/>
              </w:rPr>
              <w:t>Закону України «Про оборону»;</w:t>
            </w:r>
          </w:p>
          <w:p w:rsidR="00E04887" w:rsidRPr="003F0866" w:rsidRDefault="007B18B9">
            <w:pPr>
              <w:tabs>
                <w:tab w:val="left" w:pos="412"/>
              </w:tabs>
              <w:spacing w:after="20"/>
              <w:ind w:left="140" w:right="260" w:firstLine="0"/>
              <w:rPr>
                <w:sz w:val="24"/>
                <w:szCs w:val="24"/>
              </w:rPr>
            </w:pPr>
            <w:r w:rsidRPr="003F0866">
              <w:rPr>
                <w:sz w:val="24"/>
                <w:szCs w:val="24"/>
              </w:rPr>
              <w:tab/>
              <w:t>Закону України «Про військовий обов’язок і військову службу»;</w:t>
            </w:r>
          </w:p>
          <w:p w:rsidR="00E04887" w:rsidRPr="003F0866" w:rsidRDefault="007B18B9" w:rsidP="00DA182A">
            <w:pPr>
              <w:tabs>
                <w:tab w:val="left" w:pos="412"/>
              </w:tabs>
              <w:spacing w:after="20"/>
              <w:ind w:left="140" w:right="260" w:firstLine="280"/>
              <w:rPr>
                <w:sz w:val="24"/>
                <w:szCs w:val="24"/>
              </w:rPr>
            </w:pPr>
            <w:r w:rsidRPr="003F0866">
              <w:rPr>
                <w:sz w:val="24"/>
                <w:szCs w:val="24"/>
              </w:rPr>
              <w:t xml:space="preserve">Постанови Кабінету Міністрів України від 04 лютого </w:t>
            </w:r>
            <w:r w:rsidR="00CC7848" w:rsidRPr="003F0866">
              <w:rPr>
                <w:sz w:val="24"/>
                <w:szCs w:val="24"/>
              </w:rPr>
              <w:br/>
            </w:r>
            <w:r w:rsidRPr="003F0866">
              <w:rPr>
                <w:sz w:val="24"/>
                <w:szCs w:val="24"/>
              </w:rPr>
              <w:t>2015</w:t>
            </w:r>
            <w:r w:rsidR="00CC7848" w:rsidRPr="003F0866">
              <w:rPr>
                <w:sz w:val="24"/>
                <w:szCs w:val="24"/>
              </w:rPr>
              <w:t xml:space="preserve"> </w:t>
            </w:r>
            <w:r w:rsidRPr="003F0866">
              <w:rPr>
                <w:sz w:val="24"/>
                <w:szCs w:val="24"/>
              </w:rPr>
              <w:t>року №</w:t>
            </w:r>
            <w:r w:rsidR="00CC7848" w:rsidRPr="003F0866">
              <w:rPr>
                <w:sz w:val="24"/>
                <w:szCs w:val="24"/>
              </w:rPr>
              <w:t xml:space="preserve"> </w:t>
            </w:r>
            <w:r w:rsidRPr="003F0866">
              <w:rPr>
                <w:sz w:val="24"/>
                <w:szCs w:val="24"/>
              </w:rPr>
              <w:t>45-дск «Порядок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воєнного часу»;</w:t>
            </w:r>
            <w:r w:rsidR="00DA182A" w:rsidRPr="003F0866">
              <w:rPr>
                <w:sz w:val="24"/>
                <w:szCs w:val="24"/>
              </w:rPr>
              <w:t xml:space="preserve">  </w:t>
            </w:r>
          </w:p>
          <w:p w:rsidR="00E04887" w:rsidRPr="003F0866" w:rsidRDefault="007B18B9">
            <w:pPr>
              <w:tabs>
                <w:tab w:val="left" w:pos="412"/>
              </w:tabs>
              <w:spacing w:after="20"/>
              <w:ind w:left="140" w:right="260" w:firstLine="280"/>
              <w:rPr>
                <w:sz w:val="24"/>
                <w:szCs w:val="24"/>
              </w:rPr>
            </w:pPr>
            <w:r w:rsidRPr="003F0866">
              <w:rPr>
                <w:sz w:val="24"/>
                <w:szCs w:val="24"/>
              </w:rPr>
              <w:t xml:space="preserve">Постанови Кабінету Міністрів України від 27 квітня </w:t>
            </w:r>
            <w:r w:rsidR="00CC7848" w:rsidRPr="003F0866">
              <w:rPr>
                <w:sz w:val="24"/>
                <w:szCs w:val="24"/>
              </w:rPr>
              <w:br/>
            </w:r>
            <w:r w:rsidRPr="003F0866">
              <w:rPr>
                <w:sz w:val="24"/>
                <w:szCs w:val="24"/>
              </w:rPr>
              <w:t>2006</w:t>
            </w:r>
            <w:r w:rsidR="00CC7848" w:rsidRPr="003F0866">
              <w:rPr>
                <w:sz w:val="24"/>
                <w:szCs w:val="24"/>
              </w:rPr>
              <w:t xml:space="preserve"> </w:t>
            </w:r>
            <w:r w:rsidRPr="003F0866">
              <w:rPr>
                <w:sz w:val="24"/>
                <w:szCs w:val="24"/>
              </w:rPr>
              <w:t xml:space="preserve">року № 587 «Про затвердження Типового положення про мобілізаційний підрозділ органу державної влади, іншого державного органу» </w:t>
            </w:r>
          </w:p>
        </w:tc>
      </w:tr>
      <w:tr w:rsidR="00E04887" w:rsidRPr="003F0866" w:rsidTr="00552125">
        <w:trPr>
          <w:trHeight w:val="1230"/>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04887" w:rsidRPr="003F0866" w:rsidRDefault="007B18B9">
            <w:pPr>
              <w:spacing w:after="20"/>
              <w:ind w:firstLine="0"/>
              <w:jc w:val="center"/>
              <w:rPr>
                <w:sz w:val="24"/>
                <w:szCs w:val="24"/>
              </w:rPr>
            </w:pPr>
            <w:r w:rsidRPr="003F0866">
              <w:rPr>
                <w:sz w:val="24"/>
                <w:szCs w:val="24"/>
              </w:rPr>
              <w:t>3.</w:t>
            </w:r>
          </w:p>
        </w:tc>
        <w:tc>
          <w:tcPr>
            <w:tcW w:w="239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spacing w:after="20"/>
              <w:ind w:left="120" w:firstLine="0"/>
              <w:jc w:val="left"/>
              <w:rPr>
                <w:sz w:val="24"/>
                <w:szCs w:val="24"/>
              </w:rPr>
            </w:pPr>
            <w:r w:rsidRPr="003F0866">
              <w:rPr>
                <w:sz w:val="24"/>
                <w:szCs w:val="24"/>
              </w:rPr>
              <w:t>Знання системи управління мобілізаційною підготовкою</w:t>
            </w:r>
          </w:p>
        </w:tc>
        <w:tc>
          <w:tcPr>
            <w:tcW w:w="665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04887" w:rsidRPr="003F0866" w:rsidRDefault="007B18B9">
            <w:pPr>
              <w:tabs>
                <w:tab w:val="left" w:pos="412"/>
              </w:tabs>
              <w:spacing w:after="20"/>
              <w:ind w:left="140" w:right="260" w:firstLine="285"/>
              <w:rPr>
                <w:sz w:val="24"/>
                <w:szCs w:val="24"/>
              </w:rPr>
            </w:pPr>
            <w:r w:rsidRPr="003F0866">
              <w:rPr>
                <w:sz w:val="24"/>
                <w:szCs w:val="24"/>
              </w:rPr>
              <w:t>Засади забезпечення регулювання мобілізаційної підготовки та мобілізації</w:t>
            </w:r>
          </w:p>
          <w:p w:rsidR="00E04887" w:rsidRPr="003F0866" w:rsidRDefault="007B18B9">
            <w:pPr>
              <w:tabs>
                <w:tab w:val="left" w:pos="412"/>
              </w:tabs>
              <w:spacing w:after="20"/>
              <w:ind w:left="140" w:right="260" w:firstLine="285"/>
              <w:rPr>
                <w:sz w:val="24"/>
                <w:szCs w:val="24"/>
              </w:rPr>
            </w:pPr>
            <w:r w:rsidRPr="003F0866">
              <w:rPr>
                <w:sz w:val="24"/>
                <w:szCs w:val="24"/>
              </w:rPr>
              <w:t>Інструменти планування та здійснення заходів мобілізаційної підготовки</w:t>
            </w:r>
          </w:p>
        </w:tc>
      </w:tr>
    </w:tbl>
    <w:p w:rsidR="00356F2E" w:rsidRDefault="00356F2E">
      <w:pPr>
        <w:ind w:firstLine="0"/>
        <w:jc w:val="center"/>
        <w:rPr>
          <w:sz w:val="24"/>
          <w:szCs w:val="24"/>
        </w:rPr>
      </w:pPr>
    </w:p>
    <w:p w:rsidR="00E04887" w:rsidRDefault="007B18B9">
      <w:pPr>
        <w:ind w:firstLine="0"/>
        <w:jc w:val="center"/>
        <w:rPr>
          <w:sz w:val="24"/>
          <w:szCs w:val="24"/>
        </w:rPr>
      </w:pPr>
      <w:r w:rsidRPr="003F0866">
        <w:rPr>
          <w:sz w:val="24"/>
          <w:szCs w:val="24"/>
        </w:rPr>
        <w:t>_______________________________</w:t>
      </w:r>
    </w:p>
    <w:p w:rsidR="00E04887" w:rsidRDefault="00E04887">
      <w:pPr>
        <w:pBdr>
          <w:top w:val="nil"/>
          <w:left w:val="nil"/>
          <w:bottom w:val="nil"/>
          <w:right w:val="nil"/>
          <w:between w:val="nil"/>
        </w:pBdr>
        <w:ind w:firstLine="0"/>
        <w:jc w:val="center"/>
        <w:rPr>
          <w:sz w:val="24"/>
          <w:szCs w:val="24"/>
        </w:rPr>
      </w:pPr>
    </w:p>
    <w:p w:rsidR="00E04887" w:rsidRDefault="00E04887">
      <w:pPr>
        <w:pBdr>
          <w:top w:val="nil"/>
          <w:left w:val="nil"/>
          <w:bottom w:val="nil"/>
          <w:right w:val="nil"/>
          <w:between w:val="nil"/>
        </w:pBdr>
        <w:ind w:firstLine="0"/>
        <w:jc w:val="center"/>
        <w:rPr>
          <w:color w:val="000000"/>
          <w:sz w:val="24"/>
          <w:szCs w:val="24"/>
        </w:rPr>
      </w:pPr>
    </w:p>
    <w:sectPr w:rsidR="00E04887" w:rsidSect="00356F2E">
      <w:headerReference w:type="default" r:id="rId11"/>
      <w:pgSz w:w="11906" w:h="16838"/>
      <w:pgMar w:top="1134" w:right="709" w:bottom="1134" w:left="1701" w:header="709" w:footer="64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245D" w:rsidRDefault="009A245D">
      <w:r>
        <w:separator/>
      </w:r>
    </w:p>
  </w:endnote>
  <w:endnote w:type="continuationSeparator" w:id="0">
    <w:p w:rsidR="009A245D" w:rsidRDefault="009A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altName w:val="Times New Roman PSMT"/>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245D" w:rsidRDefault="009A245D">
      <w:r>
        <w:separator/>
      </w:r>
    </w:p>
  </w:footnote>
  <w:footnote w:type="continuationSeparator" w:id="0">
    <w:p w:rsidR="009A245D" w:rsidRDefault="009A245D">
      <w:r>
        <w:continuationSeparator/>
      </w:r>
    </w:p>
  </w:footnote>
  <w:footnote w:id="1">
    <w:p w:rsidR="00E04887" w:rsidRDefault="007B18B9">
      <w:pPr>
        <w:pBdr>
          <w:top w:val="nil"/>
          <w:left w:val="nil"/>
          <w:bottom w:val="nil"/>
          <w:right w:val="nil"/>
          <w:between w:val="nil"/>
        </w:pBdr>
        <w:rPr>
          <w:i/>
          <w:color w:val="000000"/>
          <w:sz w:val="20"/>
          <w:szCs w:val="20"/>
        </w:rPr>
      </w:pPr>
      <w:r>
        <w:rPr>
          <w:vertAlign w:val="superscript"/>
        </w:rPr>
        <w:footnoteRef/>
      </w:r>
      <w:r>
        <w:rPr>
          <w:i/>
          <w:color w:val="000000"/>
          <w:sz w:val="20"/>
          <w:szCs w:val="20"/>
        </w:rPr>
        <w:t xml:space="preserve"> Зазначається відповідно до постанови Кабінету Міністрів України від 18 січня 2017 року № 15 «Питання оплати праці працівників державних органів» (із змінами).</w:t>
      </w:r>
    </w:p>
  </w:footnote>
  <w:footnote w:id="2">
    <w:p w:rsidR="00E04887" w:rsidRDefault="007B18B9">
      <w:pPr>
        <w:rPr>
          <w:i/>
          <w:sz w:val="20"/>
          <w:szCs w:val="20"/>
        </w:rPr>
      </w:pPr>
      <w:r>
        <w:rPr>
          <w:vertAlign w:val="superscript"/>
        </w:rPr>
        <w:footnoteRef/>
      </w:r>
      <w:r>
        <w:rPr>
          <w:i/>
          <w:sz w:val="20"/>
          <w:szCs w:val="20"/>
        </w:rPr>
        <w:t xml:space="preserve"> </w:t>
      </w:r>
      <w:r>
        <w:rPr>
          <w:i/>
          <w:sz w:val="20"/>
          <w:szCs w:val="20"/>
        </w:rPr>
        <w:t>Зазначається відповідно до постанови Кабінету Міністрів України від 18 січня 2017 року № 15 «Питання оплати праці працівників державних органів» (із змінами).</w:t>
      </w:r>
    </w:p>
  </w:footnote>
  <w:footnote w:id="3">
    <w:p w:rsidR="00E04887" w:rsidRDefault="007B18B9">
      <w:pPr>
        <w:rPr>
          <w:i/>
          <w:sz w:val="20"/>
          <w:szCs w:val="20"/>
        </w:rPr>
      </w:pPr>
      <w:r>
        <w:rPr>
          <w:vertAlign w:val="superscript"/>
        </w:rPr>
        <w:footnoteRef/>
      </w:r>
      <w:r>
        <w:rPr>
          <w:i/>
          <w:sz w:val="20"/>
          <w:szCs w:val="20"/>
        </w:rPr>
        <w:t xml:space="preserve"> </w:t>
      </w:r>
      <w:r>
        <w:rPr>
          <w:i/>
          <w:sz w:val="20"/>
          <w:szCs w:val="20"/>
        </w:rPr>
        <w:t>Зазначається відповідно до постанови Кабінету Міністрів України від 18 січня 2017 року № 15 «Питання оплати праці працівників державних органів» (із змінами).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4887" w:rsidRDefault="007B18B9" w:rsidP="00F120B2">
    <w:pPr>
      <w:ind w:firstLine="0"/>
      <w:jc w:val="center"/>
    </w:pPr>
    <w:r>
      <w:fldChar w:fldCharType="begin"/>
    </w:r>
    <w:r>
      <w:instrText>PAGE</w:instrText>
    </w:r>
    <w:r>
      <w:fldChar w:fldCharType="separate"/>
    </w:r>
    <w:r w:rsidR="00F338D3">
      <w:rPr>
        <w:noProof/>
      </w:rPr>
      <w:t>10</w:t>
    </w:r>
    <w:r>
      <w:fldChar w:fldCharType="end"/>
    </w:r>
  </w:p>
  <w:p w:rsidR="00E04887" w:rsidRDefault="007B18B9">
    <w:pPr>
      <w:jc w:val="right"/>
      <w:rPr>
        <w:sz w:val="24"/>
        <w:szCs w:val="24"/>
      </w:rPr>
    </w:pPr>
    <w:r>
      <w:rPr>
        <w:sz w:val="24"/>
        <w:szCs w:val="24"/>
      </w:rPr>
      <w:t>Продовження додатка 4</w:t>
    </w:r>
  </w:p>
  <w:p w:rsidR="00E04887" w:rsidRDefault="00E048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C4280D"/>
    <w:multiLevelType w:val="multilevel"/>
    <w:tmpl w:val="7A1863C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87"/>
    <w:rsid w:val="00002D8C"/>
    <w:rsid w:val="001C6B15"/>
    <w:rsid w:val="001E26E0"/>
    <w:rsid w:val="002007C4"/>
    <w:rsid w:val="002B5883"/>
    <w:rsid w:val="00356F2E"/>
    <w:rsid w:val="003F0866"/>
    <w:rsid w:val="00513E27"/>
    <w:rsid w:val="00552125"/>
    <w:rsid w:val="0058596C"/>
    <w:rsid w:val="00654761"/>
    <w:rsid w:val="007137C0"/>
    <w:rsid w:val="007B18B9"/>
    <w:rsid w:val="0082029D"/>
    <w:rsid w:val="00865176"/>
    <w:rsid w:val="008C0795"/>
    <w:rsid w:val="008D79DB"/>
    <w:rsid w:val="009477A1"/>
    <w:rsid w:val="009A245D"/>
    <w:rsid w:val="00AE5FC5"/>
    <w:rsid w:val="00CC7848"/>
    <w:rsid w:val="00DA182A"/>
    <w:rsid w:val="00E04887"/>
    <w:rsid w:val="00EA3FC8"/>
    <w:rsid w:val="00F120B2"/>
    <w:rsid w:val="00F338D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EB6F"/>
  <w15:docId w15:val="{2CF76CE0-11F4-4BE0-9547-34427B5E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uk-UA"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ind w:firstLine="0"/>
      <w:jc w:val="left"/>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paragraph" w:styleId="a6">
    <w:name w:val="header"/>
    <w:basedOn w:val="a"/>
    <w:link w:val="a7"/>
    <w:uiPriority w:val="99"/>
    <w:unhideWhenUsed/>
    <w:rsid w:val="006E6859"/>
    <w:pPr>
      <w:tabs>
        <w:tab w:val="center" w:pos="4677"/>
        <w:tab w:val="right" w:pos="9355"/>
      </w:tabs>
    </w:pPr>
  </w:style>
  <w:style w:type="character" w:customStyle="1" w:styleId="a7">
    <w:name w:val="Верхній колонтитул Знак"/>
    <w:basedOn w:val="a0"/>
    <w:link w:val="a6"/>
    <w:uiPriority w:val="99"/>
    <w:rsid w:val="006E6859"/>
  </w:style>
  <w:style w:type="paragraph" w:styleId="a8">
    <w:name w:val="footer"/>
    <w:basedOn w:val="a"/>
    <w:link w:val="a9"/>
    <w:uiPriority w:val="99"/>
    <w:unhideWhenUsed/>
    <w:rsid w:val="006E6859"/>
    <w:pPr>
      <w:tabs>
        <w:tab w:val="center" w:pos="4677"/>
        <w:tab w:val="right" w:pos="9355"/>
      </w:tabs>
    </w:pPr>
  </w:style>
  <w:style w:type="character" w:customStyle="1" w:styleId="a9">
    <w:name w:val="Нижній колонтитул Знак"/>
    <w:basedOn w:val="a0"/>
    <w:link w:val="a8"/>
    <w:uiPriority w:val="99"/>
    <w:rsid w:val="006E6859"/>
  </w:style>
  <w:style w:type="paragraph" w:styleId="aa">
    <w:name w:val="Balloon Text"/>
    <w:basedOn w:val="a"/>
    <w:link w:val="ab"/>
    <w:uiPriority w:val="99"/>
    <w:semiHidden/>
    <w:unhideWhenUsed/>
    <w:rsid w:val="000C2E44"/>
    <w:rPr>
      <w:rFonts w:ascii="Segoe UI" w:hAnsi="Segoe UI" w:cs="Segoe UI"/>
      <w:sz w:val="18"/>
      <w:szCs w:val="18"/>
    </w:rPr>
  </w:style>
  <w:style w:type="character" w:customStyle="1" w:styleId="ab">
    <w:name w:val="Текст у виносці Знак"/>
    <w:basedOn w:val="a0"/>
    <w:link w:val="aa"/>
    <w:uiPriority w:val="99"/>
    <w:semiHidden/>
    <w:rsid w:val="000C2E44"/>
    <w:rPr>
      <w:rFonts w:ascii="Segoe UI" w:hAnsi="Segoe UI" w:cs="Segoe UI"/>
      <w:sz w:val="18"/>
      <w:szCs w:val="18"/>
    </w:r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paragraph" w:styleId="af0">
    <w:name w:val="annotation text"/>
    <w:basedOn w:val="a"/>
    <w:link w:val="af1"/>
    <w:uiPriority w:val="99"/>
    <w:semiHidden/>
    <w:unhideWhenUsed/>
    <w:rPr>
      <w:sz w:val="20"/>
      <w:szCs w:val="20"/>
    </w:rPr>
  </w:style>
  <w:style w:type="character" w:customStyle="1" w:styleId="af1">
    <w:name w:val="Текст примітки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annotation subject"/>
    <w:basedOn w:val="af0"/>
    <w:next w:val="af0"/>
    <w:link w:val="af4"/>
    <w:uiPriority w:val="99"/>
    <w:semiHidden/>
    <w:unhideWhenUsed/>
    <w:rsid w:val="00512174"/>
    <w:rPr>
      <w:b/>
      <w:bCs/>
    </w:rPr>
  </w:style>
  <w:style w:type="character" w:customStyle="1" w:styleId="af4">
    <w:name w:val="Тема примітки Знак"/>
    <w:basedOn w:val="af1"/>
    <w:link w:val="af3"/>
    <w:uiPriority w:val="99"/>
    <w:semiHidden/>
    <w:rsid w:val="00512174"/>
    <w:rPr>
      <w:b/>
      <w:bCs/>
      <w:sz w:val="20"/>
      <w:szCs w:val="20"/>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20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7081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arch.ligazakon.ua/l_doc2.nsf/link1/KP170815.html" TargetMode="External"/><Relationship Id="rId4" Type="http://schemas.openxmlformats.org/officeDocument/2006/relationships/settings" Target="settings.xml"/><Relationship Id="rId9" Type="http://schemas.openxmlformats.org/officeDocument/2006/relationships/hyperlink" Target="http://search.ligazakon.ua/l_doc2.nsf/link1/KP1708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m8h+4b5STCl6+GtMMHoTjsA7g==">AMUW2mWszXXQaC4JG8lTtuB6DdcfyR5K5AYIoS8MXtQOXNjDRH6ToLoFYdHMy604hsBDTUvZnorR/p2pQflBnW6CWGh8HWnFI6jGESz0SSszWKbROuBE5gk9mkcGmTi9s4MjB0sljx4EHG/fFu9IOFoUnyhYc8KcG8n9mt5SIidwzXyBEvEcq3jIlFMFDX+5XudBzx4+dxGB5Rhx6JMtuoFmCzrYYIvZLA==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3365</Words>
  <Characters>19187</Characters>
  <Application>Microsoft Office Word</Application>
  <DocSecurity>0</DocSecurity>
  <Lines>159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Тимченко</dc:creator>
  <cp:lastModifiedBy>Андрій Баткалов</cp:lastModifiedBy>
  <cp:revision>13</cp:revision>
  <cp:lastPrinted>2021-02-23T14:31:00Z</cp:lastPrinted>
  <dcterms:created xsi:type="dcterms:W3CDTF">2021-03-31T11:55:00Z</dcterms:created>
  <dcterms:modified xsi:type="dcterms:W3CDTF">2021-08-19T07:47:00Z</dcterms:modified>
</cp:coreProperties>
</file>