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94F6" w14:textId="5C37C67B" w:rsidR="00B038EB" w:rsidRPr="00D85C68" w:rsidRDefault="00BB11E5" w:rsidP="00E06547">
      <w:pPr>
        <w:ind w:right="289"/>
        <w:jc w:val="center"/>
        <w:rPr>
          <w:b/>
          <w:bCs/>
          <w:sz w:val="36"/>
          <w:szCs w:val="36"/>
          <w:lang w:val="uk-UA"/>
        </w:rPr>
      </w:pPr>
      <w:r w:rsidRPr="00D85C68">
        <w:rPr>
          <w:b/>
          <w:bCs/>
          <w:sz w:val="36"/>
          <w:szCs w:val="36"/>
          <w:lang w:val="uk-UA"/>
        </w:rPr>
        <w:t xml:space="preserve">Повідомлення про </w:t>
      </w:r>
      <w:r w:rsidR="00F002DD" w:rsidRPr="00D85C68">
        <w:rPr>
          <w:b/>
          <w:bCs/>
          <w:sz w:val="36"/>
          <w:szCs w:val="36"/>
          <w:lang w:val="uk-UA"/>
        </w:rPr>
        <w:t xml:space="preserve">присудження договору </w:t>
      </w:r>
    </w:p>
    <w:p w14:paraId="1ABF1F12" w14:textId="77777777" w:rsidR="0000050D" w:rsidRDefault="0000050D" w:rsidP="0000050D">
      <w:pPr>
        <w:pStyle w:val="m-1165869840755842085xfmc2"/>
        <w:spacing w:before="120" w:beforeAutospacing="0" w:after="120" w:afterAutospacing="0"/>
        <w:rPr>
          <w:b/>
          <w:color w:val="000000" w:themeColor="text1"/>
        </w:rPr>
      </w:pPr>
    </w:p>
    <w:p w14:paraId="6F64FA0F" w14:textId="03276E4D" w:rsidR="00A34F2A" w:rsidRPr="00D9748A" w:rsidRDefault="00BB11E5" w:rsidP="00A54893">
      <w:pPr>
        <w:pStyle w:val="m-1165869840755842085xfmc2"/>
        <w:spacing w:before="120" w:beforeAutospacing="0" w:after="120" w:afterAutospacing="0"/>
        <w:jc w:val="both"/>
      </w:pPr>
      <w:r w:rsidRPr="00D85C68">
        <w:rPr>
          <w:b/>
          <w:color w:val="000000" w:themeColor="text1"/>
        </w:rPr>
        <w:t>Замовник</w:t>
      </w:r>
      <w:r w:rsidR="00B038EB" w:rsidRPr="00D85C68">
        <w:rPr>
          <w:b/>
          <w:color w:val="000000" w:themeColor="text1"/>
        </w:rPr>
        <w:t xml:space="preserve">: </w:t>
      </w:r>
      <w:r w:rsidR="00A34F2A" w:rsidRPr="00015CE6">
        <w:t>Національне агентство України з питань державної служби (НАДС)</w:t>
      </w:r>
      <w:r w:rsidR="00A34F2A">
        <w:t>,</w:t>
      </w:r>
      <w:r w:rsidR="00A34F2A" w:rsidRPr="00D9748A">
        <w:t xml:space="preserve"> </w:t>
      </w:r>
      <w:r w:rsidR="00A34F2A">
        <w:t>вул. Прорізна, 15, м. Київ, 01601, Україна</w:t>
      </w:r>
    </w:p>
    <w:p w14:paraId="62536DAC" w14:textId="25A32046" w:rsidR="00680792" w:rsidRPr="00B32F0E" w:rsidRDefault="00BB11E5" w:rsidP="0000050D">
      <w:pPr>
        <w:spacing w:before="120" w:after="120"/>
        <w:rPr>
          <w:i/>
          <w:color w:val="000000" w:themeColor="text1"/>
          <w:lang w:val="ru-RU"/>
        </w:rPr>
      </w:pPr>
      <w:r w:rsidRPr="00D85C68">
        <w:rPr>
          <w:b/>
          <w:color w:val="000000" w:themeColor="text1"/>
          <w:lang w:val="uk-UA"/>
        </w:rPr>
        <w:t>Проект</w:t>
      </w:r>
      <w:r w:rsidR="00680792" w:rsidRPr="00D85C68">
        <w:rPr>
          <w:b/>
          <w:color w:val="000000" w:themeColor="text1"/>
          <w:lang w:val="uk-UA"/>
        </w:rPr>
        <w:t>:</w:t>
      </w:r>
      <w:r w:rsidR="00680792" w:rsidRPr="00D85C68">
        <w:rPr>
          <w:b/>
          <w:bCs/>
          <w:i/>
          <w:iCs/>
          <w:color w:val="000000" w:themeColor="text1"/>
          <w:lang w:val="uk-UA"/>
        </w:rPr>
        <w:t xml:space="preserve"> </w:t>
      </w:r>
      <w:r w:rsidR="00A34F2A" w:rsidRPr="00015CE6">
        <w:rPr>
          <w:lang w:val="uk-UA"/>
        </w:rPr>
        <w:t>Програма підтримки управління державними фінансами в Україні</w:t>
      </w:r>
    </w:p>
    <w:p w14:paraId="70D30148" w14:textId="01E18F02" w:rsidR="002C44FA" w:rsidRPr="00F07D57" w:rsidRDefault="00A34F2A" w:rsidP="0000050D">
      <w:pPr>
        <w:spacing w:before="120" w:after="120"/>
        <w:rPr>
          <w:b/>
          <w:color w:val="000000" w:themeColor="text1"/>
          <w:lang w:val="ru-RU"/>
        </w:rPr>
      </w:pPr>
      <w:r>
        <w:rPr>
          <w:b/>
          <w:iCs/>
          <w:color w:val="000000" w:themeColor="text1"/>
          <w:lang w:val="uk-UA"/>
        </w:rPr>
        <w:t>Назва завдання</w:t>
      </w:r>
      <w:r w:rsidR="00B038EB" w:rsidRPr="00D85C68">
        <w:rPr>
          <w:b/>
          <w:color w:val="000000" w:themeColor="text1"/>
          <w:lang w:val="uk-UA"/>
        </w:rPr>
        <w:t xml:space="preserve">: </w:t>
      </w:r>
      <w:r w:rsidR="00A54893" w:rsidRPr="002A65AE">
        <w:rPr>
          <w:color w:val="000000"/>
          <w:lang w:val="uk-UA"/>
        </w:rPr>
        <w:t>Технічна підтримка HRMIS</w:t>
      </w:r>
    </w:p>
    <w:p w14:paraId="556764F6" w14:textId="78F88353" w:rsidR="00B038EB" w:rsidRPr="00D85C68" w:rsidRDefault="002C500E" w:rsidP="0000050D">
      <w:pPr>
        <w:spacing w:before="120" w:after="120"/>
        <w:rPr>
          <w:i/>
          <w:color w:val="000000" w:themeColor="text1"/>
          <w:lang w:val="uk-UA"/>
        </w:rPr>
      </w:pPr>
      <w:r w:rsidRPr="00D85C68">
        <w:rPr>
          <w:b/>
          <w:color w:val="000000" w:themeColor="text1"/>
          <w:lang w:val="uk-UA"/>
        </w:rPr>
        <w:t>Країна</w:t>
      </w:r>
      <w:r w:rsidR="00B038EB" w:rsidRPr="00D85C68">
        <w:rPr>
          <w:b/>
          <w:color w:val="000000" w:themeColor="text1"/>
          <w:lang w:val="uk-UA"/>
        </w:rPr>
        <w:t>:</w:t>
      </w:r>
      <w:r w:rsidR="00B038EB" w:rsidRPr="00D85C68">
        <w:rPr>
          <w:color w:val="000000" w:themeColor="text1"/>
          <w:lang w:val="uk-UA"/>
        </w:rPr>
        <w:t xml:space="preserve"> </w:t>
      </w:r>
      <w:r w:rsidRPr="00D85C68">
        <w:rPr>
          <w:color w:val="000000" w:themeColor="text1"/>
          <w:lang w:val="uk-UA"/>
        </w:rPr>
        <w:t>Україна</w:t>
      </w:r>
    </w:p>
    <w:p w14:paraId="76310E38" w14:textId="646770FA" w:rsidR="00BD4026" w:rsidRPr="00D85C68" w:rsidRDefault="00BD4026" w:rsidP="0000050D">
      <w:pPr>
        <w:spacing w:before="120" w:after="120"/>
        <w:rPr>
          <w:b/>
          <w:color w:val="000000" w:themeColor="text1"/>
          <w:lang w:val="uk-UA"/>
        </w:rPr>
      </w:pPr>
      <w:r w:rsidRPr="00D85C68">
        <w:rPr>
          <w:b/>
          <w:color w:val="000000" w:themeColor="text1"/>
          <w:lang w:val="uk-UA"/>
        </w:rPr>
        <w:t xml:space="preserve">Угода про </w:t>
      </w:r>
      <w:r w:rsidR="00A34F2A">
        <w:rPr>
          <w:b/>
          <w:color w:val="000000" w:themeColor="text1"/>
          <w:lang w:val="uk-UA"/>
        </w:rPr>
        <w:t>грант</w:t>
      </w:r>
      <w:r w:rsidRPr="00D85C68">
        <w:rPr>
          <w:b/>
          <w:color w:val="000000" w:themeColor="text1"/>
          <w:lang w:val="uk-UA"/>
        </w:rPr>
        <w:t xml:space="preserve"> №: </w:t>
      </w:r>
      <w:r w:rsidR="00A34F2A" w:rsidRPr="00015CE6">
        <w:rPr>
          <w:lang w:val="uk-UA"/>
        </w:rPr>
        <w:t>TF0B6630</w:t>
      </w:r>
    </w:p>
    <w:p w14:paraId="5B332EBA" w14:textId="417EECB3" w:rsidR="00B038EB" w:rsidRPr="00A54893" w:rsidRDefault="00851AA7" w:rsidP="0000050D">
      <w:pPr>
        <w:spacing w:before="120" w:after="120"/>
        <w:rPr>
          <w:lang w:val="uk-UA"/>
        </w:rPr>
      </w:pPr>
      <w:r w:rsidRPr="00D85C68">
        <w:rPr>
          <w:b/>
          <w:spacing w:val="-2"/>
          <w:lang w:val="uk-UA"/>
        </w:rPr>
        <w:t>Ідентифікаційний №</w:t>
      </w:r>
      <w:r w:rsidRPr="00D85C68">
        <w:rPr>
          <w:spacing w:val="-2"/>
          <w:lang w:val="uk-UA"/>
        </w:rPr>
        <w:t xml:space="preserve"> (згідно з Планом закупівель): </w:t>
      </w:r>
      <w:r w:rsidR="00A54893" w:rsidRPr="00A54893">
        <w:rPr>
          <w:spacing w:val="-2"/>
        </w:rPr>
        <w:t>NACS</w:t>
      </w:r>
      <w:r w:rsidR="00A54893" w:rsidRPr="00A54893">
        <w:rPr>
          <w:spacing w:val="-2"/>
          <w:lang w:val="uk-UA"/>
        </w:rPr>
        <w:t>-</w:t>
      </w:r>
      <w:r w:rsidR="00A54893" w:rsidRPr="00A54893">
        <w:rPr>
          <w:spacing w:val="-2"/>
        </w:rPr>
        <w:t>DS</w:t>
      </w:r>
      <w:r w:rsidR="00A54893" w:rsidRPr="00A54893">
        <w:rPr>
          <w:spacing w:val="-2"/>
          <w:lang w:val="uk-UA"/>
        </w:rPr>
        <w:t>-1</w:t>
      </w:r>
      <w:r w:rsidR="00A54893" w:rsidRPr="00A54893">
        <w:rPr>
          <w:spacing w:val="-2"/>
          <w:lang w:val="uk-UA"/>
        </w:rPr>
        <w:t>/</w:t>
      </w:r>
      <w:r w:rsidR="00A54893" w:rsidRPr="00A54893">
        <w:rPr>
          <w:spacing w:val="-2"/>
          <w:lang w:val="uk-UA"/>
        </w:rPr>
        <w:t>1</w:t>
      </w:r>
    </w:p>
    <w:p w14:paraId="79F7AE4D" w14:textId="76632F9B" w:rsidR="00F002DD" w:rsidRPr="00D85C68" w:rsidRDefault="00A34F2A" w:rsidP="0000050D">
      <w:pPr>
        <w:spacing w:before="120" w:after="120"/>
        <w:rPr>
          <w:b/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Метод відбору</w:t>
      </w:r>
      <w:r w:rsidRPr="00A34F2A">
        <w:rPr>
          <w:b/>
          <w:color w:val="000000" w:themeColor="text1"/>
          <w:lang w:val="ru-RU"/>
        </w:rPr>
        <w:t>:</w:t>
      </w:r>
      <w:r>
        <w:rPr>
          <w:b/>
          <w:color w:val="000000" w:themeColor="text1"/>
          <w:lang w:val="uk-UA"/>
        </w:rPr>
        <w:t xml:space="preserve"> </w:t>
      </w:r>
      <w:r w:rsidR="00A54893">
        <w:rPr>
          <w:lang w:val="ru-RU"/>
        </w:rPr>
        <w:t>Прямий відбір</w:t>
      </w:r>
      <w:r>
        <w:rPr>
          <w:lang w:val="uk-UA"/>
        </w:rPr>
        <w:t xml:space="preserve"> </w:t>
      </w:r>
      <w:r w:rsidRPr="00EE5203">
        <w:rPr>
          <w:lang w:val="uk-UA"/>
        </w:rPr>
        <w:t>(</w:t>
      </w:r>
      <w:r w:rsidR="00A54893">
        <w:t>D</w:t>
      </w:r>
      <w:r w:rsidRPr="00EE5203">
        <w:rPr>
          <w:lang w:val="uk-UA"/>
        </w:rPr>
        <w:t>S)</w:t>
      </w:r>
    </w:p>
    <w:p w14:paraId="2C28A9D3" w14:textId="33ED0C5B" w:rsidR="00F002DD" w:rsidRPr="00A54893" w:rsidRDefault="00F002DD" w:rsidP="0000050D">
      <w:pPr>
        <w:spacing w:before="120" w:after="120"/>
        <w:rPr>
          <w:b/>
          <w:color w:val="000000" w:themeColor="text1"/>
          <w:lang w:val="uk-UA"/>
        </w:rPr>
      </w:pPr>
      <w:r w:rsidRPr="00D85C68">
        <w:rPr>
          <w:b/>
          <w:bCs/>
          <w:lang w:val="uk-UA"/>
        </w:rPr>
        <w:t xml:space="preserve">Термін дії договору – </w:t>
      </w:r>
      <w:r w:rsidR="00A54893">
        <w:t>8,5</w:t>
      </w:r>
      <w:r w:rsidRPr="00D85C68">
        <w:rPr>
          <w:lang w:val="uk-UA"/>
        </w:rPr>
        <w:t xml:space="preserve"> місяц</w:t>
      </w:r>
      <w:r w:rsidR="00A54893">
        <w:rPr>
          <w:lang w:val="uk-UA"/>
        </w:rPr>
        <w:t>ів</w:t>
      </w:r>
    </w:p>
    <w:p w14:paraId="580CB189" w14:textId="6E98A66B" w:rsidR="00B038EB" w:rsidRPr="00D85C68" w:rsidRDefault="00851AA7" w:rsidP="00B038EB">
      <w:pPr>
        <w:pStyle w:val="a3"/>
        <w:numPr>
          <w:ilvl w:val="0"/>
          <w:numId w:val="1"/>
        </w:numPr>
        <w:tabs>
          <w:tab w:val="clear" w:pos="-720"/>
        </w:tabs>
        <w:suppressAutoHyphens w:val="0"/>
        <w:spacing w:before="240" w:after="120"/>
        <w:ind w:left="284" w:right="289" w:hanging="284"/>
        <w:rPr>
          <w:b/>
          <w:iCs/>
          <w:lang w:val="uk-UA"/>
        </w:rPr>
      </w:pPr>
      <w:r w:rsidRPr="00D85C68">
        <w:rPr>
          <w:b/>
          <w:iCs/>
          <w:lang w:val="uk-UA"/>
        </w:rPr>
        <w:t>Консультант</w:t>
      </w:r>
      <w:r w:rsidR="002C500E" w:rsidRPr="00D85C68">
        <w:rPr>
          <w:b/>
          <w:iCs/>
          <w:lang w:val="uk-UA"/>
        </w:rPr>
        <w:t>,</w:t>
      </w:r>
      <w:r w:rsidRPr="00D85C68">
        <w:rPr>
          <w:b/>
          <w:iCs/>
          <w:lang w:val="uk-UA"/>
        </w:rPr>
        <w:t xml:space="preserve"> </w:t>
      </w:r>
      <w:r w:rsidR="00B32F0E">
        <w:rPr>
          <w:b/>
          <w:iCs/>
          <w:lang w:val="ru-RU"/>
        </w:rPr>
        <w:t>якому присуджено догов</w:t>
      </w:r>
      <w:r w:rsidR="00B32F0E">
        <w:rPr>
          <w:b/>
          <w:iCs/>
          <w:lang w:val="uk-UA"/>
        </w:rPr>
        <w:t>ір</w:t>
      </w:r>
      <w:r w:rsidR="0000050D">
        <w:rPr>
          <w:b/>
          <w:iCs/>
          <w:lang w:val="uk-UA"/>
        </w:rPr>
        <w:t>:</w:t>
      </w:r>
      <w:r w:rsidR="002C500E" w:rsidRPr="00D85C68">
        <w:rPr>
          <w:b/>
          <w:iCs/>
          <w:lang w:val="uk-UA"/>
        </w:rPr>
        <w:t xml:space="preserve">  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680792" w:rsidRPr="00A54893" w14:paraId="09546B14" w14:textId="77777777" w:rsidTr="00564C00">
        <w:tc>
          <w:tcPr>
            <w:tcW w:w="2405" w:type="dxa"/>
            <w:shd w:val="clear" w:color="auto" w:fill="D5DCE4" w:themeFill="text2" w:themeFillTint="33"/>
          </w:tcPr>
          <w:p w14:paraId="7A03B87F" w14:textId="77777777" w:rsidR="00680792" w:rsidRPr="00D85C68" w:rsidRDefault="002C500E" w:rsidP="00680792">
            <w:pPr>
              <w:pStyle w:val="a3"/>
              <w:spacing w:before="120" w:after="120"/>
              <w:jc w:val="left"/>
              <w:rPr>
                <w:b/>
                <w:iCs/>
                <w:lang w:val="uk-UA"/>
              </w:rPr>
            </w:pPr>
            <w:r w:rsidRPr="00D85C68">
              <w:rPr>
                <w:b/>
                <w:iCs/>
                <w:lang w:val="uk-UA"/>
              </w:rPr>
              <w:t>Найменування</w:t>
            </w:r>
            <w:r w:rsidR="00680792" w:rsidRPr="00D85C68">
              <w:rPr>
                <w:b/>
                <w:iCs/>
                <w:lang w:val="uk-UA"/>
              </w:rPr>
              <w:t>:</w:t>
            </w:r>
          </w:p>
        </w:tc>
        <w:tc>
          <w:tcPr>
            <w:tcW w:w="7229" w:type="dxa"/>
            <w:vAlign w:val="center"/>
          </w:tcPr>
          <w:p w14:paraId="7BC9D745" w14:textId="5C4E8769" w:rsidR="00680792" w:rsidRPr="005901FD" w:rsidRDefault="00A54893" w:rsidP="00564C00">
            <w:pPr>
              <w:jc w:val="both"/>
              <w:rPr>
                <w:lang w:val="uk-UA"/>
              </w:rPr>
            </w:pPr>
            <w:r w:rsidRPr="00A54893">
              <w:rPr>
                <w:lang w:val="uk-UA"/>
              </w:rPr>
              <w:t>Товариством з обмеженою відповідальністю «Айкюжн ІТ»</w:t>
            </w:r>
          </w:p>
        </w:tc>
      </w:tr>
      <w:tr w:rsidR="00680792" w:rsidRPr="00A54893" w14:paraId="1AA0B560" w14:textId="77777777" w:rsidTr="00564C00">
        <w:tc>
          <w:tcPr>
            <w:tcW w:w="2405" w:type="dxa"/>
            <w:shd w:val="clear" w:color="auto" w:fill="D5DCE4" w:themeFill="text2" w:themeFillTint="33"/>
          </w:tcPr>
          <w:p w14:paraId="069C9F3B" w14:textId="77777777" w:rsidR="00680792" w:rsidRPr="00D85C68" w:rsidRDefault="002C500E" w:rsidP="00680792">
            <w:pPr>
              <w:pStyle w:val="a3"/>
              <w:spacing w:before="120" w:after="120"/>
              <w:jc w:val="left"/>
              <w:rPr>
                <w:b/>
                <w:iCs/>
                <w:lang w:val="uk-UA"/>
              </w:rPr>
            </w:pPr>
            <w:r w:rsidRPr="00D85C68">
              <w:rPr>
                <w:b/>
                <w:iCs/>
                <w:lang w:val="uk-UA"/>
              </w:rPr>
              <w:t>Адреса</w:t>
            </w:r>
            <w:r w:rsidR="00680792" w:rsidRPr="00D85C68">
              <w:rPr>
                <w:b/>
                <w:iCs/>
                <w:lang w:val="uk-UA"/>
              </w:rPr>
              <w:t>:</w:t>
            </w:r>
          </w:p>
        </w:tc>
        <w:tc>
          <w:tcPr>
            <w:tcW w:w="7229" w:type="dxa"/>
            <w:vAlign w:val="center"/>
          </w:tcPr>
          <w:p w14:paraId="4195606B" w14:textId="7B56A391" w:rsidR="00680792" w:rsidRPr="001A4E71" w:rsidRDefault="00A54893" w:rsidP="00A548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lang w:val="uk-UA"/>
              </w:rPr>
            </w:pPr>
            <w:r w:rsidRPr="004A34BF">
              <w:rPr>
                <w:color w:val="000000"/>
                <w:lang w:val="uk-UA"/>
              </w:rPr>
              <w:t>08341, Київська обл., Бориспільський р-н, село Вишеньки, вул. Велика набережна, будинок 11-А, приміщення 13</w:t>
            </w:r>
          </w:p>
        </w:tc>
      </w:tr>
      <w:tr w:rsidR="00680792" w:rsidRPr="00A54893" w14:paraId="2C617510" w14:textId="77777777" w:rsidTr="00564C00">
        <w:tc>
          <w:tcPr>
            <w:tcW w:w="2405" w:type="dxa"/>
            <w:shd w:val="clear" w:color="auto" w:fill="D5DCE4" w:themeFill="text2" w:themeFillTint="33"/>
          </w:tcPr>
          <w:p w14:paraId="225AE8D0" w14:textId="77777777" w:rsidR="00680792" w:rsidRPr="00D85C68" w:rsidRDefault="002C500E" w:rsidP="00680792">
            <w:pPr>
              <w:pStyle w:val="a3"/>
              <w:spacing w:before="120" w:after="120"/>
              <w:jc w:val="left"/>
              <w:rPr>
                <w:b/>
                <w:iCs/>
                <w:lang w:val="uk-UA"/>
              </w:rPr>
            </w:pPr>
            <w:r w:rsidRPr="00D85C68">
              <w:rPr>
                <w:b/>
                <w:iCs/>
                <w:lang w:val="uk-UA"/>
              </w:rPr>
              <w:t>Ціна Договору</w:t>
            </w:r>
            <w:r w:rsidR="00680792" w:rsidRPr="00D85C68">
              <w:rPr>
                <w:b/>
                <w:iCs/>
                <w:lang w:val="uk-UA"/>
              </w:rPr>
              <w:t>:</w:t>
            </w:r>
          </w:p>
        </w:tc>
        <w:tc>
          <w:tcPr>
            <w:tcW w:w="7229" w:type="dxa"/>
            <w:vAlign w:val="center"/>
          </w:tcPr>
          <w:p w14:paraId="14A22B3D" w14:textId="370B2FE1" w:rsidR="00680792" w:rsidRPr="00D85C68" w:rsidRDefault="00A54893" w:rsidP="00564C00">
            <w:pPr>
              <w:pStyle w:val="a3"/>
              <w:spacing w:before="120" w:after="120"/>
              <w:jc w:val="left"/>
              <w:rPr>
                <w:iCs/>
                <w:szCs w:val="24"/>
                <w:lang w:val="uk-UA"/>
              </w:rPr>
            </w:pPr>
            <w:sdt>
              <w:sdtPr>
                <w:rPr>
                  <w:lang w:val="uk-UA"/>
                </w:rPr>
                <w:tag w:val="goog_rdk_7"/>
                <w:id w:val="-1264373771"/>
              </w:sdtPr>
              <w:sdtContent>
                <w:r w:rsidRPr="002A65AE">
                  <w:rPr>
                    <w:color w:val="000000"/>
                    <w:lang w:val="uk-UA"/>
                  </w:rPr>
                  <w:t>108</w:t>
                </w:r>
                <w:r>
                  <w:rPr>
                    <w:color w:val="000000"/>
                    <w:lang w:val="uk-UA"/>
                  </w:rPr>
                  <w:t> </w:t>
                </w:r>
                <w:r w:rsidRPr="002A65AE">
                  <w:rPr>
                    <w:color w:val="000000"/>
                    <w:lang w:val="uk-UA"/>
                  </w:rPr>
                  <w:t>600,00</w:t>
                </w:r>
              </w:sdtContent>
            </w:sdt>
            <w:r>
              <w:rPr>
                <w:lang w:val="uk-UA"/>
              </w:rPr>
              <w:t xml:space="preserve"> </w:t>
            </w:r>
            <w:r w:rsidRPr="002A65AE">
              <w:rPr>
                <w:color w:val="000000"/>
                <w:lang w:val="uk-UA"/>
              </w:rPr>
              <w:t>євро (</w:t>
            </w:r>
            <w:sdt>
              <w:sdtPr>
                <w:rPr>
                  <w:lang w:val="uk-UA"/>
                </w:rPr>
                <w:tag w:val="goog_rdk_9"/>
                <w:id w:val="1226798649"/>
              </w:sdtPr>
              <w:sdtContent>
                <w:r w:rsidRPr="002A65AE">
                  <w:rPr>
                    <w:color w:val="000000"/>
                    <w:lang w:val="uk-UA"/>
                  </w:rPr>
                  <w:t>сто вісім тисяч шістсот євро 00 євроцентів</w:t>
                </w:r>
              </w:sdtContent>
            </w:sdt>
            <w:r w:rsidRPr="002A65AE">
              <w:rPr>
                <w:color w:val="000000"/>
                <w:lang w:val="uk-UA"/>
              </w:rPr>
              <w:t>).</w:t>
            </w:r>
          </w:p>
        </w:tc>
      </w:tr>
    </w:tbl>
    <w:p w14:paraId="1AC2F957" w14:textId="2619E93D" w:rsidR="00B93082" w:rsidRPr="00D85C68" w:rsidRDefault="00B93082" w:rsidP="00B038EB">
      <w:pPr>
        <w:pStyle w:val="a3"/>
        <w:numPr>
          <w:ilvl w:val="0"/>
          <w:numId w:val="1"/>
        </w:numPr>
        <w:tabs>
          <w:tab w:val="clear" w:pos="-720"/>
        </w:tabs>
        <w:suppressAutoHyphens w:val="0"/>
        <w:spacing w:before="240" w:after="120"/>
        <w:ind w:left="284" w:right="289" w:hanging="284"/>
        <w:jc w:val="left"/>
        <w:rPr>
          <w:b/>
          <w:i/>
          <w:iCs/>
          <w:lang w:val="uk-UA"/>
        </w:rPr>
      </w:pPr>
      <w:r w:rsidRPr="00D85C68">
        <w:rPr>
          <w:b/>
          <w:iCs/>
          <w:lang w:val="uk-UA"/>
        </w:rPr>
        <w:t>Консультанти, що висловили зацікавленість та подали заявки:</w:t>
      </w:r>
    </w:p>
    <w:p w14:paraId="134E26DC" w14:textId="260DCD9B" w:rsidR="00A34F2A" w:rsidRPr="00A34F2A" w:rsidRDefault="00A54893" w:rsidP="00A54893">
      <w:pPr>
        <w:pStyle w:val="a3"/>
        <w:tabs>
          <w:tab w:val="clear" w:pos="-720"/>
        </w:tabs>
        <w:suppressAutoHyphens w:val="0"/>
        <w:spacing w:before="120" w:after="120"/>
        <w:ind w:right="289"/>
        <w:jc w:val="left"/>
        <w:rPr>
          <w:i/>
          <w:iCs/>
          <w:lang w:val="uk-UA"/>
        </w:rPr>
      </w:pPr>
      <w:r>
        <w:rPr>
          <w:spacing w:val="0"/>
          <w:szCs w:val="24"/>
          <w:lang w:val="uk-UA" w:eastAsia="en-US"/>
        </w:rPr>
        <w:t>-</w:t>
      </w:r>
    </w:p>
    <w:p w14:paraId="31D4BF9B" w14:textId="3735F430" w:rsidR="00B038EB" w:rsidRPr="00A34F2A" w:rsidRDefault="00B93082" w:rsidP="00A34F2A">
      <w:pPr>
        <w:pStyle w:val="a3"/>
        <w:numPr>
          <w:ilvl w:val="0"/>
          <w:numId w:val="1"/>
        </w:numPr>
        <w:tabs>
          <w:tab w:val="clear" w:pos="-720"/>
        </w:tabs>
        <w:suppressAutoHyphens w:val="0"/>
        <w:spacing w:before="240" w:after="120"/>
        <w:ind w:left="284" w:right="289" w:hanging="284"/>
        <w:jc w:val="left"/>
        <w:rPr>
          <w:b/>
          <w:iCs/>
          <w:lang w:val="uk-UA"/>
        </w:rPr>
      </w:pPr>
      <w:r w:rsidRPr="00A34F2A">
        <w:rPr>
          <w:b/>
          <w:iCs/>
          <w:lang w:val="uk-UA"/>
        </w:rPr>
        <w:t>Консультанти, що висловили зацікавленість</w:t>
      </w:r>
      <w:r w:rsidR="00564C00" w:rsidRPr="00A34F2A">
        <w:rPr>
          <w:b/>
          <w:iCs/>
          <w:lang w:val="uk-UA"/>
        </w:rPr>
        <w:t>,</w:t>
      </w:r>
      <w:r w:rsidRPr="00A34F2A">
        <w:rPr>
          <w:b/>
          <w:iCs/>
          <w:lang w:val="uk-UA"/>
        </w:rPr>
        <w:t xml:space="preserve"> та заявки яких визначені кваліфікованими</w:t>
      </w:r>
      <w:r w:rsidR="00BC7F51">
        <w:rPr>
          <w:b/>
          <w:iCs/>
          <w:lang w:val="uk-UA"/>
        </w:rPr>
        <w:t xml:space="preserve"> (відповідно до рівня кваліфікації)</w:t>
      </w:r>
      <w:r w:rsidR="00564C00" w:rsidRPr="00A34F2A">
        <w:rPr>
          <w:b/>
          <w:iCs/>
          <w:lang w:val="uk-UA"/>
        </w:rPr>
        <w:t>:</w:t>
      </w:r>
    </w:p>
    <w:p w14:paraId="0DB232F8" w14:textId="125CEFFB" w:rsidR="00A34F2A" w:rsidRPr="00A54893" w:rsidRDefault="00A54893" w:rsidP="00A54893">
      <w:pPr>
        <w:spacing w:before="120" w:after="120"/>
        <w:rPr>
          <w:lang w:val="uk-UA"/>
        </w:rPr>
      </w:pPr>
      <w:r>
        <w:rPr>
          <w:lang w:val="uk-UA"/>
        </w:rPr>
        <w:t>-</w:t>
      </w:r>
    </w:p>
    <w:p w14:paraId="3676723B" w14:textId="5127475A" w:rsidR="00A34F2A" w:rsidRDefault="00A34F2A" w:rsidP="00A34F2A">
      <w:pPr>
        <w:pStyle w:val="a3"/>
        <w:numPr>
          <w:ilvl w:val="0"/>
          <w:numId w:val="1"/>
        </w:numPr>
        <w:tabs>
          <w:tab w:val="clear" w:pos="-720"/>
        </w:tabs>
        <w:suppressAutoHyphens w:val="0"/>
        <w:spacing w:before="240" w:after="120"/>
        <w:ind w:left="284" w:right="289" w:hanging="284"/>
        <w:jc w:val="left"/>
        <w:rPr>
          <w:b/>
          <w:iCs/>
          <w:lang w:val="uk-UA"/>
        </w:rPr>
      </w:pPr>
      <w:r w:rsidRPr="00A34F2A">
        <w:rPr>
          <w:b/>
          <w:iCs/>
          <w:lang w:val="uk-UA"/>
        </w:rPr>
        <w:t xml:space="preserve">Консультанти, що висловили зацікавленість, та заявки яких визначені </w:t>
      </w:r>
      <w:r w:rsidR="0000050D">
        <w:rPr>
          <w:b/>
          <w:iCs/>
          <w:lang w:val="uk-UA"/>
        </w:rPr>
        <w:t>невідповідними</w:t>
      </w:r>
      <w:r w:rsidRPr="00A34F2A">
        <w:rPr>
          <w:b/>
          <w:iCs/>
          <w:lang w:val="uk-UA"/>
        </w:rPr>
        <w:t>:</w:t>
      </w:r>
    </w:p>
    <w:p w14:paraId="662F5B01" w14:textId="126F3AAA" w:rsidR="00B93082" w:rsidRPr="00D85C68" w:rsidRDefault="00A54893" w:rsidP="00F002DD">
      <w:pPr>
        <w:rPr>
          <w:lang w:val="uk-UA"/>
        </w:rPr>
      </w:pPr>
      <w:r>
        <w:rPr>
          <w:lang w:val="uk-UA"/>
        </w:rPr>
        <w:t>-</w:t>
      </w:r>
    </w:p>
    <w:sectPr w:rsidR="00B93082" w:rsidRPr="00D85C68" w:rsidSect="00661E03">
      <w:headerReference w:type="default" r:id="rId7"/>
      <w:pgSz w:w="12240" w:h="15840"/>
      <w:pgMar w:top="1135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0330A1" w14:textId="77777777" w:rsidR="00104DBD" w:rsidRDefault="00104DBD" w:rsidP="007C7FC1">
      <w:r>
        <w:separator/>
      </w:r>
    </w:p>
  </w:endnote>
  <w:endnote w:type="continuationSeparator" w:id="0">
    <w:p w14:paraId="3AFD3F15" w14:textId="77777777" w:rsidR="00104DBD" w:rsidRDefault="00104DBD" w:rsidP="007C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FF827" w14:textId="77777777" w:rsidR="00104DBD" w:rsidRDefault="00104DBD" w:rsidP="007C7FC1">
      <w:r>
        <w:separator/>
      </w:r>
    </w:p>
  </w:footnote>
  <w:footnote w:type="continuationSeparator" w:id="0">
    <w:p w14:paraId="7FAB05F9" w14:textId="77777777" w:rsidR="00104DBD" w:rsidRDefault="00104DBD" w:rsidP="007C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138723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9D05CA" w14:textId="4B204A12" w:rsidR="006645C2" w:rsidRPr="00317B29" w:rsidRDefault="0019414C" w:rsidP="00317B29">
        <w:pPr>
          <w:pStyle w:val="a5"/>
          <w:tabs>
            <w:tab w:val="clear" w:pos="9000"/>
            <w:tab w:val="right" w:pos="9214"/>
          </w:tabs>
        </w:pPr>
        <w:r w:rsidRPr="00BD4026">
          <w:rPr>
            <w:lang w:val="uk-UA"/>
          </w:rPr>
          <w:t>RFQ-1.1.5/5</w:t>
        </w:r>
        <w:r w:rsidR="00317B29" w:rsidRPr="00077813">
          <w:rPr>
            <w:bCs/>
            <w:lang w:val="ru-RU"/>
          </w:rPr>
          <w:t xml:space="preserve">_ </w:t>
        </w:r>
        <w:r w:rsidR="00317B29" w:rsidRPr="00317B29">
          <w:rPr>
            <w:bCs/>
            <w:lang w:val="ru-RU"/>
          </w:rPr>
          <w:t>Повідомлення про намір акцептувати цінову пропозицію</w:t>
        </w:r>
        <w:r w:rsidR="00317B29" w:rsidRPr="00317B29">
          <w:rPr>
            <w:lang w:val="ru-RU"/>
          </w:rPr>
          <w:tab/>
        </w:r>
        <w:r w:rsidR="00317B29">
          <w:fldChar w:fldCharType="begin"/>
        </w:r>
        <w:r w:rsidR="00317B29" w:rsidRPr="00317B29">
          <w:rPr>
            <w:lang w:val="ru-RU"/>
          </w:rPr>
          <w:instrText xml:space="preserve"> </w:instrText>
        </w:r>
        <w:r w:rsidR="00317B29">
          <w:instrText>PAGE</w:instrText>
        </w:r>
        <w:r w:rsidR="00317B29" w:rsidRPr="00317B29">
          <w:rPr>
            <w:lang w:val="ru-RU"/>
          </w:rPr>
          <w:instrText xml:space="preserve">   \* </w:instrText>
        </w:r>
        <w:r w:rsidR="00317B29">
          <w:instrText>MERGEFORMAT</w:instrText>
        </w:r>
        <w:r w:rsidR="00317B29" w:rsidRPr="00317B29">
          <w:rPr>
            <w:lang w:val="ru-RU"/>
          </w:rPr>
          <w:instrText xml:space="preserve"> </w:instrText>
        </w:r>
        <w:r w:rsidR="00317B29">
          <w:fldChar w:fldCharType="separate"/>
        </w:r>
        <w:r w:rsidR="00982451">
          <w:rPr>
            <w:noProof/>
          </w:rPr>
          <w:t>3</w:t>
        </w:r>
        <w:r w:rsidR="00317B29"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53037"/>
    <w:multiLevelType w:val="hybridMultilevel"/>
    <w:tmpl w:val="227675D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44BF"/>
    <w:multiLevelType w:val="hybridMultilevel"/>
    <w:tmpl w:val="227675D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DF794F"/>
    <w:multiLevelType w:val="multilevel"/>
    <w:tmpl w:val="44F829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4F11A2F"/>
    <w:multiLevelType w:val="hybridMultilevel"/>
    <w:tmpl w:val="620CC0AE"/>
    <w:lvl w:ilvl="0" w:tplc="6BD093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E284A"/>
    <w:multiLevelType w:val="hybridMultilevel"/>
    <w:tmpl w:val="18105BAC"/>
    <w:lvl w:ilvl="0" w:tplc="2C66A51E">
      <w:start w:val="2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9A475E"/>
    <w:multiLevelType w:val="hybridMultilevel"/>
    <w:tmpl w:val="C9E02F06"/>
    <w:lvl w:ilvl="0" w:tplc="9C02993A">
      <w:start w:val="8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C3A19"/>
    <w:multiLevelType w:val="hybridMultilevel"/>
    <w:tmpl w:val="91A0261C"/>
    <w:lvl w:ilvl="0" w:tplc="5606ABF0">
      <w:start w:val="8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ECC042F"/>
    <w:multiLevelType w:val="hybridMultilevel"/>
    <w:tmpl w:val="3042A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F67AEA"/>
    <w:multiLevelType w:val="hybridMultilevel"/>
    <w:tmpl w:val="4DFAF2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D46CF"/>
    <w:multiLevelType w:val="hybridMultilevel"/>
    <w:tmpl w:val="A7C257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8A6853"/>
    <w:multiLevelType w:val="hybridMultilevel"/>
    <w:tmpl w:val="14B6DC48"/>
    <w:lvl w:ilvl="0" w:tplc="2ABCD620">
      <w:start w:val="1"/>
      <w:numFmt w:val="decimal"/>
      <w:lvlText w:val="%1."/>
      <w:lvlJc w:val="left"/>
      <w:pPr>
        <w:ind w:left="720" w:hanging="360"/>
      </w:pPr>
      <w:rPr>
        <w:rFonts w:ascii="Times New Roman Bold" w:hAnsi="Times New Roman Bold" w:hint="default"/>
        <w:b/>
        <w:i w:val="0"/>
        <w:sz w:val="24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BB0137"/>
    <w:multiLevelType w:val="hybridMultilevel"/>
    <w:tmpl w:val="7BF6F79C"/>
    <w:lvl w:ilvl="0" w:tplc="04220011">
      <w:start w:val="1"/>
      <w:numFmt w:val="decimal"/>
      <w:lvlText w:val="%1)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15113C1"/>
    <w:multiLevelType w:val="hybridMultilevel"/>
    <w:tmpl w:val="089E0AF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464EC2"/>
    <w:multiLevelType w:val="hybridMultilevel"/>
    <w:tmpl w:val="1E5AD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30E836">
      <w:start w:val="1"/>
      <w:numFmt w:val="decimal"/>
      <w:lvlText w:val="(%2)"/>
      <w:lvlJc w:val="left"/>
      <w:pPr>
        <w:ind w:left="1560" w:hanging="48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003A83"/>
    <w:multiLevelType w:val="hybridMultilevel"/>
    <w:tmpl w:val="E1AE54A8"/>
    <w:lvl w:ilvl="0" w:tplc="4B00BEC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9C4743"/>
    <w:multiLevelType w:val="hybridMultilevel"/>
    <w:tmpl w:val="A176AB66"/>
    <w:lvl w:ilvl="0" w:tplc="A74CB1F6">
      <w:start w:val="8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BB803FB"/>
    <w:multiLevelType w:val="hybridMultilevel"/>
    <w:tmpl w:val="5894773A"/>
    <w:lvl w:ilvl="0" w:tplc="1608708E">
      <w:start w:val="142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BE2091"/>
    <w:multiLevelType w:val="hybridMultilevel"/>
    <w:tmpl w:val="2B0A7CFC"/>
    <w:lvl w:ilvl="0" w:tplc="BE7889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853596">
    <w:abstractNumId w:val="10"/>
  </w:num>
  <w:num w:numId="2" w16cid:durableId="23362210">
    <w:abstractNumId w:val="17"/>
  </w:num>
  <w:num w:numId="3" w16cid:durableId="1991519331">
    <w:abstractNumId w:val="8"/>
  </w:num>
  <w:num w:numId="4" w16cid:durableId="666444567">
    <w:abstractNumId w:val="3"/>
  </w:num>
  <w:num w:numId="5" w16cid:durableId="1956791934">
    <w:abstractNumId w:val="7"/>
  </w:num>
  <w:num w:numId="6" w16cid:durableId="816922952">
    <w:abstractNumId w:val="6"/>
  </w:num>
  <w:num w:numId="7" w16cid:durableId="23485541">
    <w:abstractNumId w:val="15"/>
  </w:num>
  <w:num w:numId="8" w16cid:durableId="421026139">
    <w:abstractNumId w:val="5"/>
  </w:num>
  <w:num w:numId="9" w16cid:durableId="669257698">
    <w:abstractNumId w:val="16"/>
  </w:num>
  <w:num w:numId="10" w16cid:durableId="1035353862">
    <w:abstractNumId w:val="4"/>
  </w:num>
  <w:num w:numId="11" w16cid:durableId="51272082">
    <w:abstractNumId w:val="13"/>
  </w:num>
  <w:num w:numId="12" w16cid:durableId="119343194">
    <w:abstractNumId w:val="2"/>
  </w:num>
  <w:num w:numId="13" w16cid:durableId="1408041108">
    <w:abstractNumId w:val="9"/>
  </w:num>
  <w:num w:numId="14" w16cid:durableId="1165827633">
    <w:abstractNumId w:val="1"/>
  </w:num>
  <w:num w:numId="15" w16cid:durableId="1866795673">
    <w:abstractNumId w:val="11"/>
  </w:num>
  <w:num w:numId="16" w16cid:durableId="1849832157">
    <w:abstractNumId w:val="0"/>
  </w:num>
  <w:num w:numId="17" w16cid:durableId="1666592780">
    <w:abstractNumId w:val="14"/>
  </w:num>
  <w:num w:numId="18" w16cid:durableId="640690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EB"/>
    <w:rsid w:val="0000050D"/>
    <w:rsid w:val="00024A14"/>
    <w:rsid w:val="00045FB0"/>
    <w:rsid w:val="000465C5"/>
    <w:rsid w:val="00077813"/>
    <w:rsid w:val="00090756"/>
    <w:rsid w:val="000F07C5"/>
    <w:rsid w:val="000F6140"/>
    <w:rsid w:val="001036B4"/>
    <w:rsid w:val="00104DBD"/>
    <w:rsid w:val="00114C03"/>
    <w:rsid w:val="00146C90"/>
    <w:rsid w:val="001540A5"/>
    <w:rsid w:val="00165ABE"/>
    <w:rsid w:val="0017148A"/>
    <w:rsid w:val="0019414C"/>
    <w:rsid w:val="001968C3"/>
    <w:rsid w:val="001A4E71"/>
    <w:rsid w:val="001B3BBA"/>
    <w:rsid w:val="001B60A2"/>
    <w:rsid w:val="001D6BEB"/>
    <w:rsid w:val="001F1E1B"/>
    <w:rsid w:val="00200065"/>
    <w:rsid w:val="002373D1"/>
    <w:rsid w:val="002767B9"/>
    <w:rsid w:val="002B2C12"/>
    <w:rsid w:val="002C44FA"/>
    <w:rsid w:val="002C500E"/>
    <w:rsid w:val="002E6F9C"/>
    <w:rsid w:val="00310F24"/>
    <w:rsid w:val="00317B29"/>
    <w:rsid w:val="003236CC"/>
    <w:rsid w:val="003528CB"/>
    <w:rsid w:val="00384F59"/>
    <w:rsid w:val="00396104"/>
    <w:rsid w:val="003D33D6"/>
    <w:rsid w:val="004245E6"/>
    <w:rsid w:val="00447AC1"/>
    <w:rsid w:val="00453C4A"/>
    <w:rsid w:val="004942FB"/>
    <w:rsid w:val="004A05A9"/>
    <w:rsid w:val="004B6BA4"/>
    <w:rsid w:val="004C5485"/>
    <w:rsid w:val="00553C95"/>
    <w:rsid w:val="00564C00"/>
    <w:rsid w:val="005901FD"/>
    <w:rsid w:val="005B0B40"/>
    <w:rsid w:val="005B36CC"/>
    <w:rsid w:val="005E46A3"/>
    <w:rsid w:val="005F2428"/>
    <w:rsid w:val="00630B95"/>
    <w:rsid w:val="006363FC"/>
    <w:rsid w:val="0066191A"/>
    <w:rsid w:val="00661E03"/>
    <w:rsid w:val="006645C2"/>
    <w:rsid w:val="00680792"/>
    <w:rsid w:val="00684FE1"/>
    <w:rsid w:val="007545E5"/>
    <w:rsid w:val="007620D5"/>
    <w:rsid w:val="00787331"/>
    <w:rsid w:val="007C71BD"/>
    <w:rsid w:val="007C7FC1"/>
    <w:rsid w:val="0084298F"/>
    <w:rsid w:val="00851836"/>
    <w:rsid w:val="00851AA7"/>
    <w:rsid w:val="00861C54"/>
    <w:rsid w:val="0089071B"/>
    <w:rsid w:val="008F76C5"/>
    <w:rsid w:val="00910DD8"/>
    <w:rsid w:val="00916FDD"/>
    <w:rsid w:val="00937D6C"/>
    <w:rsid w:val="0094273D"/>
    <w:rsid w:val="00951B16"/>
    <w:rsid w:val="0097303C"/>
    <w:rsid w:val="00982451"/>
    <w:rsid w:val="00990978"/>
    <w:rsid w:val="009B6E8C"/>
    <w:rsid w:val="009E201F"/>
    <w:rsid w:val="00A10EA9"/>
    <w:rsid w:val="00A34F2A"/>
    <w:rsid w:val="00A54893"/>
    <w:rsid w:val="00A76387"/>
    <w:rsid w:val="00A80E96"/>
    <w:rsid w:val="00A8259F"/>
    <w:rsid w:val="00A92E15"/>
    <w:rsid w:val="00AA2DB1"/>
    <w:rsid w:val="00AA4FE2"/>
    <w:rsid w:val="00AD09EE"/>
    <w:rsid w:val="00AD71E8"/>
    <w:rsid w:val="00B038EB"/>
    <w:rsid w:val="00B054AF"/>
    <w:rsid w:val="00B21C86"/>
    <w:rsid w:val="00B32F0E"/>
    <w:rsid w:val="00B4670F"/>
    <w:rsid w:val="00B93082"/>
    <w:rsid w:val="00BB11E5"/>
    <w:rsid w:val="00BC7F51"/>
    <w:rsid w:val="00BD4026"/>
    <w:rsid w:val="00C11991"/>
    <w:rsid w:val="00CA1A79"/>
    <w:rsid w:val="00CB1188"/>
    <w:rsid w:val="00CE7719"/>
    <w:rsid w:val="00D0421A"/>
    <w:rsid w:val="00D23529"/>
    <w:rsid w:val="00D44CBE"/>
    <w:rsid w:val="00D85C68"/>
    <w:rsid w:val="00DB55D1"/>
    <w:rsid w:val="00E06547"/>
    <w:rsid w:val="00E24E47"/>
    <w:rsid w:val="00E336E2"/>
    <w:rsid w:val="00E71111"/>
    <w:rsid w:val="00E92792"/>
    <w:rsid w:val="00EA6668"/>
    <w:rsid w:val="00EF30B7"/>
    <w:rsid w:val="00F002DD"/>
    <w:rsid w:val="00F07D57"/>
    <w:rsid w:val="00F22B8A"/>
    <w:rsid w:val="00F44FD4"/>
    <w:rsid w:val="00F67D00"/>
    <w:rsid w:val="00F818BA"/>
    <w:rsid w:val="00F85FDD"/>
    <w:rsid w:val="00F96172"/>
    <w:rsid w:val="00FD276F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48D5E4"/>
  <w15:chartTrackingRefBased/>
  <w15:docId w15:val="{2335301B-7793-467D-93DA-213CF4FE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90978"/>
    <w:pPr>
      <w:keepNext/>
      <w:keepLines/>
      <w:spacing w:before="240" w:after="240"/>
      <w:jc w:val="center"/>
      <w:outlineLvl w:val="0"/>
    </w:pPr>
    <w:rPr>
      <w:rFonts w:ascii="Times New Roman Bold" w:hAnsi="Times New Roman Bold"/>
      <w:b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038EB"/>
    <w:pPr>
      <w:tabs>
        <w:tab w:val="left" w:pos="-720"/>
      </w:tabs>
      <w:suppressAutoHyphens/>
      <w:jc w:val="both"/>
    </w:pPr>
    <w:rPr>
      <w:spacing w:val="-2"/>
      <w:szCs w:val="20"/>
      <w:lang w:eastAsia="it-IT"/>
    </w:rPr>
  </w:style>
  <w:style w:type="character" w:customStyle="1" w:styleId="a4">
    <w:name w:val="Основной текст с отступом Знак"/>
    <w:basedOn w:val="a0"/>
    <w:link w:val="a3"/>
    <w:rsid w:val="00B038EB"/>
    <w:rPr>
      <w:rFonts w:ascii="Times New Roman" w:eastAsia="Times New Roman" w:hAnsi="Times New Roman" w:cs="Times New Roman"/>
      <w:spacing w:val="-2"/>
      <w:sz w:val="24"/>
      <w:szCs w:val="20"/>
      <w:lang w:eastAsia="it-IT"/>
    </w:rPr>
  </w:style>
  <w:style w:type="paragraph" w:styleId="a5">
    <w:name w:val="header"/>
    <w:basedOn w:val="a"/>
    <w:link w:val="a6"/>
    <w:uiPriority w:val="99"/>
    <w:rsid w:val="00B038EB"/>
    <w:pPr>
      <w:pBdr>
        <w:bottom w:val="single" w:sz="4" w:space="1" w:color="auto"/>
      </w:pBdr>
      <w:tabs>
        <w:tab w:val="right" w:pos="9000"/>
      </w:tabs>
      <w:ind w:right="73"/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038E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rsid w:val="00B038EB"/>
    <w:rPr>
      <w:rFonts w:cs="Times New Roman"/>
      <w:color w:val="0000FF"/>
      <w:u w:val="single"/>
    </w:rPr>
  </w:style>
  <w:style w:type="table" w:styleId="a8">
    <w:name w:val="Table Grid"/>
    <w:basedOn w:val="a1"/>
    <w:uiPriority w:val="39"/>
    <w:rsid w:val="00B038EB"/>
    <w:pPr>
      <w:spacing w:after="0" w:line="240" w:lineRule="auto"/>
    </w:pPr>
    <w:rPr>
      <w:rFonts w:ascii="Calibri" w:eastAsia="Times New Roman" w:hAnsi="Calibri" w:cs="Times New Roman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Outline">
    <w:name w:val="Outline"/>
    <w:basedOn w:val="a"/>
    <w:rsid w:val="00B038EB"/>
    <w:pPr>
      <w:spacing w:before="240"/>
    </w:pPr>
    <w:rPr>
      <w:kern w:val="28"/>
    </w:rPr>
  </w:style>
  <w:style w:type="paragraph" w:styleId="a9">
    <w:name w:val="footer"/>
    <w:basedOn w:val="a"/>
    <w:link w:val="aa"/>
    <w:uiPriority w:val="99"/>
    <w:unhideWhenUsed/>
    <w:rsid w:val="007C7FC1"/>
    <w:pPr>
      <w:tabs>
        <w:tab w:val="center" w:pos="4680"/>
        <w:tab w:val="right" w:pos="9360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C7FC1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a0"/>
    <w:rsid w:val="0068079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Sub-ClauseText">
    <w:name w:val="Sub-Clause Text"/>
    <w:basedOn w:val="a"/>
    <w:rsid w:val="00A8259F"/>
    <w:pPr>
      <w:spacing w:before="120" w:after="120"/>
      <w:jc w:val="both"/>
    </w:pPr>
    <w:rPr>
      <w:spacing w:val="-4"/>
    </w:rPr>
  </w:style>
  <w:style w:type="character" w:styleId="ab">
    <w:name w:val="FollowedHyperlink"/>
    <w:basedOn w:val="a0"/>
    <w:uiPriority w:val="99"/>
    <w:semiHidden/>
    <w:unhideWhenUsed/>
    <w:rsid w:val="00CE7719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0978"/>
    <w:rPr>
      <w:rFonts w:ascii="Times New Roman Bold" w:eastAsia="Times New Roman" w:hAnsi="Times New Roman Bold" w:cs="Times New Roman"/>
      <w:b/>
      <w:sz w:val="32"/>
      <w:szCs w:val="20"/>
      <w:lang w:val="uk-UA"/>
    </w:rPr>
  </w:style>
  <w:style w:type="character" w:styleId="ac">
    <w:name w:val="Unresolved Mention"/>
    <w:basedOn w:val="a0"/>
    <w:uiPriority w:val="99"/>
    <w:semiHidden/>
    <w:unhideWhenUsed/>
    <w:rsid w:val="00BD4026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B93082"/>
    <w:pPr>
      <w:ind w:left="720"/>
      <w:contextualSpacing/>
    </w:pPr>
  </w:style>
  <w:style w:type="character" w:customStyle="1" w:styleId="hpsalt-edited">
    <w:name w:val="hps alt-edited"/>
    <w:basedOn w:val="a0"/>
    <w:rsid w:val="001A4E71"/>
  </w:style>
  <w:style w:type="paragraph" w:customStyle="1" w:styleId="p1">
    <w:name w:val="p1"/>
    <w:basedOn w:val="a"/>
    <w:rsid w:val="005901FD"/>
    <w:rPr>
      <w:rFonts w:ascii="Helvetica Neue" w:hAnsi="Helvetica Neue"/>
      <w:color w:val="454545"/>
      <w:sz w:val="18"/>
      <w:szCs w:val="18"/>
    </w:rPr>
  </w:style>
  <w:style w:type="paragraph" w:customStyle="1" w:styleId="m-1165869840755842085xfmc2">
    <w:name w:val="m_-1165869840755842085xfmc2"/>
    <w:basedOn w:val="a"/>
    <w:rsid w:val="00A34F2A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1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648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 Vorotyuk</dc:creator>
  <cp:keywords/>
  <dc:description/>
  <cp:lastModifiedBy>Жиганов Олександр</cp:lastModifiedBy>
  <cp:revision>16</cp:revision>
  <dcterms:created xsi:type="dcterms:W3CDTF">2023-04-06T08:05:00Z</dcterms:created>
  <dcterms:modified xsi:type="dcterms:W3CDTF">2025-02-18T13:50:00Z</dcterms:modified>
</cp:coreProperties>
</file>