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A482" w14:textId="307153A0" w:rsidR="006968A2" w:rsidRDefault="00000000">
      <w:pPr>
        <w:pStyle w:val="a4"/>
      </w:pPr>
      <w:r>
        <w:t>Повідомлення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присудження</w:t>
      </w:r>
      <w:r>
        <w:rPr>
          <w:spacing w:val="-3"/>
        </w:rPr>
        <w:t xml:space="preserve"> </w:t>
      </w:r>
      <w:r w:rsidR="00200480">
        <w:t>договору</w:t>
      </w:r>
    </w:p>
    <w:p w14:paraId="5F1BE4B8" w14:textId="77777777" w:rsidR="006968A2" w:rsidRDefault="006968A2">
      <w:pPr>
        <w:pStyle w:val="a3"/>
        <w:ind w:left="0"/>
        <w:rPr>
          <w:b/>
        </w:rPr>
      </w:pPr>
    </w:p>
    <w:p w14:paraId="3EC8C306" w14:textId="5AFE6608" w:rsidR="00CD6D27" w:rsidRPr="00CD6D27" w:rsidRDefault="00000000" w:rsidP="00843885">
      <w:pPr>
        <w:pStyle w:val="a3"/>
        <w:spacing w:before="120" w:after="120"/>
        <w:ind w:left="1276" w:right="1097"/>
        <w:jc w:val="center"/>
        <w:rPr>
          <w:lang w:val="ru-RU"/>
        </w:rPr>
      </w:pPr>
      <w:r>
        <w:t>Назва проекту: «</w:t>
      </w:r>
      <w:r w:rsidR="00CD6D27" w:rsidRPr="004203E7">
        <w:t>Програма підтримки управління державними фінансами в Україні</w:t>
      </w:r>
      <w:r w:rsidR="00CD6D27">
        <w:t>»</w:t>
      </w:r>
      <w:r w:rsidR="00CD6D27" w:rsidRPr="004203E7">
        <w:t xml:space="preserve"> (Частина А: Запровадження HRMIS в межах усієї країни та Частина D: Підтримка в управлінні та впровадженні Проекту)</w:t>
      </w:r>
      <w:r>
        <w:t>»</w:t>
      </w:r>
      <w:r w:rsidR="00200480">
        <w:rPr>
          <w:lang w:val="ru-RU"/>
        </w:rPr>
        <w:t xml:space="preserve"> </w:t>
      </w:r>
    </w:p>
    <w:p w14:paraId="4C224A59" w14:textId="2B2B7F8B" w:rsidR="006968A2" w:rsidRPr="00200480" w:rsidRDefault="00000000" w:rsidP="00843885">
      <w:pPr>
        <w:pStyle w:val="a3"/>
        <w:spacing w:before="120" w:after="120"/>
        <w:ind w:left="1276" w:right="1097"/>
        <w:jc w:val="center"/>
        <w:rPr>
          <w:lang w:val="ru-RU"/>
        </w:rPr>
      </w:pPr>
      <w:r>
        <w:rPr>
          <w:spacing w:val="-57"/>
        </w:rPr>
        <w:t xml:space="preserve"> </w:t>
      </w:r>
      <w:r>
        <w:t>Країна:</w:t>
      </w:r>
      <w:r>
        <w:rPr>
          <w:spacing w:val="-1"/>
        </w:rPr>
        <w:t xml:space="preserve"> </w:t>
      </w:r>
      <w:r>
        <w:t>Україна</w:t>
      </w:r>
    </w:p>
    <w:p w14:paraId="5A8B1A90" w14:textId="41116E96" w:rsidR="006968A2" w:rsidRPr="00CD6D27" w:rsidRDefault="00000000" w:rsidP="00843885">
      <w:pPr>
        <w:pStyle w:val="a3"/>
        <w:spacing w:before="120" w:after="120"/>
        <w:ind w:left="1773" w:right="1788"/>
        <w:jc w:val="center"/>
      </w:pPr>
      <w:r>
        <w:t>Номер</w:t>
      </w:r>
      <w:r>
        <w:rPr>
          <w:spacing w:val="-3"/>
        </w:rPr>
        <w:t xml:space="preserve"> </w:t>
      </w:r>
      <w:r>
        <w:t>проекту:</w:t>
      </w:r>
      <w:r>
        <w:rPr>
          <w:spacing w:val="-1"/>
        </w:rPr>
        <w:t xml:space="preserve"> </w:t>
      </w:r>
      <w:r w:rsidR="00CD6D27" w:rsidRPr="004203E7">
        <w:rPr>
          <w:spacing w:val="-3"/>
        </w:rPr>
        <w:t>TF0B6630</w:t>
      </w:r>
      <w:r w:rsidR="00200480">
        <w:rPr>
          <w:lang w:val="ru-RU"/>
        </w:rPr>
        <w:t xml:space="preserve"> (</w:t>
      </w:r>
      <w:r w:rsidR="00CD6D27" w:rsidRPr="004203E7">
        <w:rPr>
          <w:spacing w:val="-3"/>
        </w:rPr>
        <w:t>Лист-Угод</w:t>
      </w:r>
      <w:r w:rsidR="00CD6D27">
        <w:rPr>
          <w:spacing w:val="-3"/>
        </w:rPr>
        <w:t xml:space="preserve">а </w:t>
      </w:r>
      <w:r w:rsidR="00CD6D27" w:rsidRPr="004203E7">
        <w:rPr>
          <w:spacing w:val="-3"/>
        </w:rPr>
        <w:t>про Грант між Україною та Міжнародним банком реконструкції та розвитку та Міжнародною асоціацією розвитку (далі – Банк) від 12</w:t>
      </w:r>
      <w:r w:rsidR="00CD6D27">
        <w:rPr>
          <w:spacing w:val="-3"/>
        </w:rPr>
        <w:t>.09.</w:t>
      </w:r>
      <w:r w:rsidR="00CD6D27" w:rsidRPr="004203E7">
        <w:rPr>
          <w:spacing w:val="-3"/>
        </w:rPr>
        <w:t>2021</w:t>
      </w:r>
      <w:r w:rsidR="00200480" w:rsidRPr="00CD6D27">
        <w:t>)</w:t>
      </w:r>
    </w:p>
    <w:p w14:paraId="2586E52C" w14:textId="77777777" w:rsidR="006968A2" w:rsidRDefault="006968A2">
      <w:pPr>
        <w:pStyle w:val="a3"/>
        <w:spacing w:before="5"/>
        <w:ind w:left="0"/>
        <w:rPr>
          <w:sz w:val="34"/>
        </w:rPr>
      </w:pPr>
    </w:p>
    <w:p w14:paraId="1119D7C6" w14:textId="77777777" w:rsidR="00CD6D27" w:rsidRDefault="00000000" w:rsidP="00200480">
      <w:pPr>
        <w:pStyle w:val="a3"/>
        <w:spacing w:before="120" w:after="120"/>
        <w:rPr>
          <w:b/>
          <w:bCs/>
        </w:rPr>
      </w:pPr>
      <w:r>
        <w:rPr>
          <w:spacing w:val="-1"/>
        </w:rPr>
        <w:t>Номер</w:t>
      </w:r>
      <w:r>
        <w:rPr>
          <w:spacing w:val="-10"/>
        </w:rPr>
        <w:t xml:space="preserve"> </w:t>
      </w:r>
      <w:r>
        <w:rPr>
          <w:spacing w:val="-1"/>
        </w:rPr>
        <w:t>пакету</w:t>
      </w:r>
      <w:r>
        <w:rPr>
          <w:spacing w:val="-14"/>
        </w:rPr>
        <w:t xml:space="preserve"> </w:t>
      </w:r>
      <w:r>
        <w:rPr>
          <w:spacing w:val="-1"/>
        </w:rPr>
        <w:t>закупівель:</w:t>
      </w:r>
      <w:r>
        <w:rPr>
          <w:spacing w:val="-5"/>
        </w:rPr>
        <w:t xml:space="preserve"> </w:t>
      </w:r>
      <w:r w:rsidR="00CD6D27" w:rsidRPr="00CD6D27">
        <w:t>NACS-IC-2/7-1</w:t>
      </w:r>
    </w:p>
    <w:p w14:paraId="3CBE0D2B" w14:textId="5F0D6DC3" w:rsidR="006968A2" w:rsidRDefault="00000000" w:rsidP="00200480">
      <w:pPr>
        <w:pStyle w:val="a3"/>
        <w:spacing w:before="120" w:after="120"/>
      </w:pPr>
      <w:r>
        <w:rPr>
          <w:spacing w:val="-3"/>
        </w:rPr>
        <w:t>Назва пакету</w:t>
      </w:r>
      <w:r>
        <w:rPr>
          <w:spacing w:val="-6"/>
        </w:rPr>
        <w:t xml:space="preserve"> </w:t>
      </w:r>
      <w:r>
        <w:rPr>
          <w:spacing w:val="-3"/>
        </w:rPr>
        <w:t>закупівель:</w:t>
      </w:r>
      <w:r>
        <w:rPr>
          <w:spacing w:val="2"/>
        </w:rPr>
        <w:t xml:space="preserve"> </w:t>
      </w:r>
      <w:r w:rsidR="005A6AEA" w:rsidRPr="005A6AEA">
        <w:rPr>
          <w:spacing w:val="-2"/>
        </w:rPr>
        <w:t>Керівник групи</w:t>
      </w:r>
    </w:p>
    <w:p w14:paraId="599C192E" w14:textId="6E5934E0" w:rsidR="00200480" w:rsidRPr="002752FE" w:rsidRDefault="00000000" w:rsidP="00200480">
      <w:pPr>
        <w:pStyle w:val="a3"/>
        <w:spacing w:before="120" w:after="120"/>
        <w:ind w:left="102" w:right="975"/>
        <w:rPr>
          <w:lang w:val="ru-RU"/>
        </w:rPr>
      </w:pPr>
      <w:r>
        <w:t xml:space="preserve">Учасник, якому присуджено </w:t>
      </w:r>
      <w:r w:rsidR="00BF2621">
        <w:t>договір</w:t>
      </w:r>
      <w:r>
        <w:t>/індивідуальний консультант:</w:t>
      </w:r>
      <w:r w:rsidR="00200480">
        <w:t xml:space="preserve"> </w:t>
      </w:r>
      <w:r w:rsidR="005A6AEA">
        <w:rPr>
          <w:lang w:val="ru-RU"/>
        </w:rPr>
        <w:t>Коваль Андрій</w:t>
      </w:r>
    </w:p>
    <w:p w14:paraId="5C1B9FD7" w14:textId="04E3E0FF" w:rsidR="006968A2" w:rsidRPr="00BF2621" w:rsidRDefault="00000000" w:rsidP="00200480">
      <w:pPr>
        <w:pStyle w:val="a3"/>
        <w:spacing w:before="120" w:after="120"/>
        <w:ind w:left="102" w:right="975"/>
      </w:pPr>
      <w:r>
        <w:rPr>
          <w:spacing w:val="-58"/>
        </w:rPr>
        <w:t xml:space="preserve"> </w:t>
      </w:r>
      <w:r>
        <w:t>Дата укладання</w:t>
      </w:r>
      <w:r>
        <w:rPr>
          <w:spacing w:val="-4"/>
        </w:rPr>
        <w:t xml:space="preserve"> </w:t>
      </w:r>
      <w:r w:rsidR="00200480">
        <w:t>договору</w:t>
      </w:r>
      <w:r>
        <w:t>:</w:t>
      </w:r>
      <w:r>
        <w:rPr>
          <w:spacing w:val="-5"/>
        </w:rPr>
        <w:t xml:space="preserve"> </w:t>
      </w:r>
      <w:r w:rsidR="005A6AEA">
        <w:t>24</w:t>
      </w:r>
      <w:r>
        <w:t>.0</w:t>
      </w:r>
      <w:r w:rsidR="002752FE" w:rsidRPr="00BF2621">
        <w:t>1</w:t>
      </w:r>
      <w:r>
        <w:t>.202</w:t>
      </w:r>
      <w:r w:rsidR="002752FE" w:rsidRPr="00BF2621">
        <w:t>5</w:t>
      </w:r>
    </w:p>
    <w:p w14:paraId="768D769C" w14:textId="77777777" w:rsidR="00200480" w:rsidRDefault="00000000" w:rsidP="00200480">
      <w:pPr>
        <w:pStyle w:val="a3"/>
        <w:spacing w:before="120" w:after="120"/>
        <w:ind w:right="4046"/>
        <w:rPr>
          <w:spacing w:val="-57"/>
        </w:rPr>
      </w:pPr>
      <w:r>
        <w:t>Метод закупівлі/відбору: IC (відбір індивідуальних консультантів)</w:t>
      </w:r>
    </w:p>
    <w:p w14:paraId="2ACFE668" w14:textId="47C29564" w:rsidR="006968A2" w:rsidRDefault="00000000" w:rsidP="00200480">
      <w:pPr>
        <w:pStyle w:val="a3"/>
        <w:spacing w:before="120" w:after="120"/>
        <w:ind w:right="4046"/>
      </w:pPr>
      <w:r>
        <w:t>Ціна</w:t>
      </w:r>
      <w:r>
        <w:rPr>
          <w:spacing w:val="-2"/>
        </w:rPr>
        <w:t xml:space="preserve"> </w:t>
      </w:r>
      <w:r w:rsidR="002752FE">
        <w:rPr>
          <w:lang w:val="ru-RU"/>
        </w:rPr>
        <w:t>договору</w:t>
      </w:r>
      <w:r>
        <w:t xml:space="preserve">: </w:t>
      </w:r>
      <w:r w:rsidR="005A6AEA">
        <w:rPr>
          <w:lang w:val="ru-RU"/>
        </w:rPr>
        <w:t>16</w:t>
      </w:r>
      <w:r>
        <w:rPr>
          <w:spacing w:val="2"/>
        </w:rPr>
        <w:t xml:space="preserve"> </w:t>
      </w:r>
      <w:r w:rsidR="005A6AEA">
        <w:rPr>
          <w:lang w:val="ru-RU"/>
        </w:rPr>
        <w:t>386</w:t>
      </w:r>
      <w:r>
        <w:t>,</w:t>
      </w:r>
      <w:r w:rsidR="005A6AEA">
        <w:t>72</w:t>
      </w:r>
      <w:r w:rsidR="00200480">
        <w:t xml:space="preserve"> </w:t>
      </w:r>
      <w:r w:rsidR="005A6AEA">
        <w:t>євро</w:t>
      </w:r>
    </w:p>
    <w:p w14:paraId="04C6DB75" w14:textId="4C7E7EB1" w:rsidR="006968A2" w:rsidRDefault="00000000" w:rsidP="00200480">
      <w:pPr>
        <w:pStyle w:val="a3"/>
        <w:spacing w:before="120" w:after="120"/>
        <w:jc w:val="both"/>
      </w:pPr>
      <w:r>
        <w:t>Термін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 w:rsidR="00BF2621">
        <w:t>договору</w:t>
      </w:r>
      <w:r>
        <w:t>: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5A6AEA">
        <w:t>1</w:t>
      </w:r>
      <w:r>
        <w:t>1.</w:t>
      </w:r>
      <w:r w:rsidR="005A6AEA">
        <w:t>06</w:t>
      </w:r>
      <w:r>
        <w:t>.202</w:t>
      </w:r>
      <w:r w:rsidR="002752FE">
        <w:rPr>
          <w:lang w:val="ru-RU"/>
        </w:rPr>
        <w:t>5</w:t>
      </w:r>
      <w:r>
        <w:t>.</w:t>
      </w:r>
    </w:p>
    <w:p w14:paraId="5BDDC968" w14:textId="559A5C17" w:rsidR="006968A2" w:rsidRDefault="00000000" w:rsidP="00200480">
      <w:pPr>
        <w:pStyle w:val="a3"/>
        <w:spacing w:before="120" w:after="120"/>
        <w:ind w:right="114"/>
        <w:jc w:val="both"/>
      </w:pPr>
      <w:r>
        <w:t xml:space="preserve">Предмет </w:t>
      </w:r>
      <w:r w:rsidR="00BF2621">
        <w:t>договору</w:t>
      </w:r>
      <w:r>
        <w:t xml:space="preserve">: </w:t>
      </w:r>
      <w:r w:rsidR="005A6AEA" w:rsidRPr="005A6AEA">
        <w:t>забезпечення повсякденної підтримки НАДС в управлінні та загальній координації заходів у рамках Проекту</w:t>
      </w:r>
      <w:r w:rsidR="00200480" w:rsidRPr="00200480">
        <w:t>.</w:t>
      </w:r>
    </w:p>
    <w:sectPr w:rsidR="006968A2">
      <w:type w:val="continuous"/>
      <w:pgSz w:w="12240" w:h="15840"/>
      <w:pgMar w:top="1360" w:right="60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8A2"/>
    <w:rsid w:val="0017148A"/>
    <w:rsid w:val="00200480"/>
    <w:rsid w:val="002752FE"/>
    <w:rsid w:val="0028394F"/>
    <w:rsid w:val="005A6AEA"/>
    <w:rsid w:val="006968A2"/>
    <w:rsid w:val="00843885"/>
    <w:rsid w:val="0089071B"/>
    <w:rsid w:val="00BF2621"/>
    <w:rsid w:val="00CD6D27"/>
    <w:rsid w:val="00D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B63F"/>
  <w15:docId w15:val="{9DB1651D-99A1-4058-AFC9-6D3C440D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9"/>
      <w:ind w:left="1765" w:right="178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Indent 2"/>
    <w:basedOn w:val="a"/>
    <w:link w:val="20"/>
    <w:uiPriority w:val="99"/>
    <w:semiHidden/>
    <w:unhideWhenUsed/>
    <w:rsid w:val="002004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048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cp:lastModifiedBy>Жиганов Олександр</cp:lastModifiedBy>
  <cp:revision>7</cp:revision>
  <dcterms:created xsi:type="dcterms:W3CDTF">2024-05-15T05:35:00Z</dcterms:created>
  <dcterms:modified xsi:type="dcterms:W3CDTF">2025-02-18T13:34:00Z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</Properties>
</file>