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9C62A" w14:textId="77777777" w:rsidR="008E57F0" w:rsidRPr="00D27BA9" w:rsidRDefault="008E57F0" w:rsidP="00583FC9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0EB410C8" w14:textId="77777777" w:rsidR="008E57F0" w:rsidRPr="00D27BA9" w:rsidRDefault="008E57F0" w:rsidP="008E57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Вимоги </w:t>
      </w:r>
    </w:p>
    <w:p w14:paraId="2CF472C4" w14:textId="77777777" w:rsidR="008E57F0" w:rsidRPr="00D27BA9" w:rsidRDefault="008E57F0" w:rsidP="008E57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до конкурсної пропозиції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учасника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конкурсного відбору виконавців державного замовлення Національного агентства  України з питань державної служби на підготовку здобувачів вищої освіти</w:t>
      </w:r>
      <w:r w:rsidRPr="00D27BA9">
        <w:rPr>
          <w:rFonts w:ascii="Times New Roman" w:eastAsia="Times New Roman" w:hAnsi="Times New Roman" w:cs="Times New Roman"/>
          <w:bCs/>
          <w:color w:val="auto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bdr w:val="none" w:sz="0" w:space="0" w:color="auto" w:frame="1"/>
          <w:lang w:eastAsia="ru-RU"/>
        </w:rPr>
        <w:br/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 освітнім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ступенем магістра за спеціальністю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«Публічне управління 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дміністрування» </w:t>
      </w:r>
    </w:p>
    <w:p w14:paraId="38E3A631" w14:textId="77777777" w:rsidR="008E57F0" w:rsidRPr="00D27BA9" w:rsidRDefault="008E57F0" w:rsidP="008E57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галузі знань «Публічне управління та адміністрування»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і підвищення кваліфікації державних службовців </w:t>
      </w:r>
    </w:p>
    <w:p w14:paraId="106B693D" w14:textId="77777777" w:rsidR="008E57F0" w:rsidRPr="00D27BA9" w:rsidRDefault="008E57F0" w:rsidP="008E57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та посадових осіб місцевого самоврядування</w:t>
      </w:r>
    </w:p>
    <w:p w14:paraId="03B10EEC" w14:textId="77777777" w:rsidR="008E57F0" w:rsidRPr="00211AD4" w:rsidRDefault="008E57F0" w:rsidP="008E57F0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</w:p>
    <w:p w14:paraId="3A962B55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1. Відповідно до пункту 5 Критеріїв конкурсного відбору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br/>
        <w:t>за спеціальністю «Публічне управління та адміністрування» галузі знань «Публічне управління та адміністрування» та підвищення кваліфікації, затверджених наказом Національного агентства України з питань державної служби від 13 квітня 2021 року № 66-21, зареєстрованих в Міністерстві юстиції України 12 травня 2021 року за № 627/36249 (далі – Критерії), конкурсна пропозиція та конкурсн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а документація подаю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ться уповноваженою особою закладу вищої освіти, післядипломної освіти, наукової установи через особистий кабінет вебпорталу управління знаннями у сфері професійного навчання «Портал управління знаннями» (далі – Портал).</w:t>
      </w:r>
    </w:p>
    <w:p w14:paraId="2E092D2D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Документи конкурсної пропозиції, передбачені пунктами 1, 3, 5, 7 (у разі подання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скан-копії програми підвищення кваліфікації, затвердженої закладом освіти, розробленої на основі Типової загальної програми підвищення кваліфікації)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, 8 Переліку документів (відомостей), що подаються учасником конкурсного відбору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і підвищення кваліфікації державних службовців та посадових осіб місцевого самоврядування, затвердженого наказом Національного агентства України з питань державної служби від 09 червня 2023 року № 83-23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зареєстрованого в Міністерстві юстиції України 15 червня 2023 року за № 999/40055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(</w:t>
      </w:r>
      <w:r w:rsidRPr="00AB40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у редакції наказу Національного агентства України з питань державної служби </w:t>
      </w:r>
      <w:r w:rsidR="00A9147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</w:r>
      <w:r w:rsidRPr="00AB40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від 30 травня 2024 року № 86-24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)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(далі – Перелік документів (відомостей)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)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,</w:t>
      </w:r>
      <w:r w:rsidRPr="002625D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мають бути завантажені у форматі файлу Portable Document Format (PDF). </w:t>
      </w:r>
    </w:p>
    <w:p w14:paraId="3116F443" w14:textId="77777777" w:rsidR="008E57F0" w:rsidRPr="00E5683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Відомості про документ конкурсної пропозиції, передбачений пунктом 2 Переліку документів (відомостей), мають містити назву виду відповідного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розпорядчого документа</w:t>
      </w: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органу ліцензування, його дату та реєстраційний індекс.</w:t>
      </w:r>
    </w:p>
    <w:p w14:paraId="58A56ACE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Відомості про документ конкурсної пропозиції, передбачений пунктом 7 </w:t>
      </w: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br/>
        <w:t xml:space="preserve">(у разі подання </w:t>
      </w:r>
      <w:r w:rsidRPr="00E5683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відомостей про програму підвищення кваліфікації, погодженої Національним агентством України з питань державної служби, за відповідним напрямом підвищення кваліфікації)</w:t>
      </w: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Переліку документів (відомостей), мають </w:t>
      </w: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lastRenderedPageBreak/>
        <w:t>містити назву виду відповідного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розпорядчого документа</w:t>
      </w:r>
      <w:r w:rsidRPr="00E568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центрального органу виконавчої влади, який забезпечує формування та реалізує державну політику у сфері державної служби, його дату та реєстраційний індекс.</w:t>
      </w:r>
    </w:p>
    <w:p w14:paraId="5CFF5114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Документи конкурсної пропозиції, передбачені пунктами 4 та 6 Переліку документів (відомостей), мають бути заповнені в електронній формі в особистому кабінеті уповноваженої особи закладу освіти Порталу.</w:t>
      </w:r>
    </w:p>
    <w:p w14:paraId="49D649DA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Конкурсна пропозиц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ія та конкурсна документація мають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бути засвідчен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і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кваліфікованим електронним підписом або удосконаленим електронним підписом, що базується на кваліфікованому сертифікаті електронного підпису уповноваженої особи закладу освіти, керівника бухгалтерської служби / планово-фінансового підрозділу закладу освіти, керівника закладу освіти та кваліфікованою електронною печаткою або удосконаленою електронною печаткою закладу освіти (за наявності).</w:t>
      </w:r>
    </w:p>
    <w:p w14:paraId="3CDC0504" w14:textId="77777777" w:rsidR="008E57F0" w:rsidRPr="00211AD4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</w:p>
    <w:p w14:paraId="5FB9359B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2. При заповненні документа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конкурсної пропозиції, передбаченого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br/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 xml:space="preserve">4 Переліку документів (відомостей), заклад вищої освіти подає вичерпну інформацію по кожному з його пунктів. </w:t>
      </w:r>
    </w:p>
    <w:p w14:paraId="5F4A5C44" w14:textId="77777777" w:rsidR="008E57F0" w:rsidRPr="00211AD4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</w:p>
    <w:p w14:paraId="42C27831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3. Конкурсна документація, що подається в паперовій формі, має бути сформована в комп`ютерній програмі Microsoft Word з використанням формату паперу А4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відповідати таким вимогам: </w:t>
      </w:r>
    </w:p>
    <w:p w14:paraId="3989C153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інтервал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міжрядковий 1,5;</w:t>
      </w:r>
    </w:p>
    <w:p w14:paraId="74CA589A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шрифт: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гарнітура – Times New Roman, розмір шрифту – 14 друкарських пунктів;</w:t>
      </w:r>
    </w:p>
    <w:p w14:paraId="11B608C7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поля: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ліве – 30 мм, праве – 10 мм, верхнє – 20 мм, нижнє – 25 мм.</w:t>
      </w:r>
    </w:p>
    <w:p w14:paraId="0F7B8573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10BB4760" w14:textId="77777777" w:rsidR="008E57F0" w:rsidRPr="00D27BA9" w:rsidRDefault="008E57F0" w:rsidP="008E57F0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shd w:val="clear" w:color="auto" w:fill="FFFFFF"/>
          <w:lang w:eastAsia="ru-RU"/>
        </w:rPr>
        <w:t>4. 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Конкурсна пропозиція повинна відповідати критеріям, зазначеним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  <w:t>в пункті 6 Критеріїв.</w:t>
      </w:r>
    </w:p>
    <w:p w14:paraId="7BADE2FF" w14:textId="782E15A5" w:rsidR="008E57F0" w:rsidRDefault="00AA16FB" w:rsidP="00AA16FB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_______________</w:t>
      </w:r>
    </w:p>
    <w:sectPr w:rsidR="008E57F0" w:rsidSect="00C745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6CCE3" w14:textId="77777777" w:rsidR="00F9135D" w:rsidRDefault="00F9135D" w:rsidP="00F9135D">
      <w:r>
        <w:separator/>
      </w:r>
    </w:p>
  </w:endnote>
  <w:endnote w:type="continuationSeparator" w:id="0">
    <w:p w14:paraId="33B70536" w14:textId="77777777" w:rsidR="00F9135D" w:rsidRDefault="00F9135D" w:rsidP="00F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1AD6E" w14:textId="77777777" w:rsidR="00F9135D" w:rsidRDefault="00F9135D" w:rsidP="00F9135D">
      <w:r>
        <w:separator/>
      </w:r>
    </w:p>
  </w:footnote>
  <w:footnote w:type="continuationSeparator" w:id="0">
    <w:p w14:paraId="42CF2D94" w14:textId="77777777" w:rsidR="00F9135D" w:rsidRDefault="00F9135D" w:rsidP="00F9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1635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BC4406" w14:textId="77777777" w:rsidR="00C7459C" w:rsidRPr="00C1412D" w:rsidRDefault="00C7459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41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41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41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5D3" w:rsidRPr="002625D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141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8A9031" w14:textId="77777777" w:rsidR="00F9135D" w:rsidRDefault="00F91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F0"/>
    <w:rsid w:val="0012728E"/>
    <w:rsid w:val="002625D3"/>
    <w:rsid w:val="00583FC9"/>
    <w:rsid w:val="00866F9B"/>
    <w:rsid w:val="008E57F0"/>
    <w:rsid w:val="00A9147D"/>
    <w:rsid w:val="00AA16FB"/>
    <w:rsid w:val="00C1412D"/>
    <w:rsid w:val="00C7459C"/>
    <w:rsid w:val="00DA70A9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6C77"/>
  <w15:chartTrackingRefBased/>
  <w15:docId w15:val="{C2FD7895-7F32-41BF-8F43-95E82FD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7F0"/>
    <w:pPr>
      <w:widowControl w:val="0"/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35D"/>
    <w:rPr>
      <w:rFonts w:ascii="DejaVu Sans" w:eastAsia="Calibri" w:hAnsi="DejaVu Sans" w:cs="DejaVu San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F913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35D"/>
    <w:rPr>
      <w:rFonts w:ascii="DejaVu Sans" w:eastAsia="Calibri" w:hAnsi="DejaVu Sans" w:cs="DejaVu San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 Юлія Вікторівна</dc:creator>
  <cp:keywords/>
  <dc:description/>
  <cp:lastModifiedBy>Наталя Олександрівна Зінченко</cp:lastModifiedBy>
  <cp:revision>8</cp:revision>
  <dcterms:created xsi:type="dcterms:W3CDTF">2024-06-17T12:18:00Z</dcterms:created>
  <dcterms:modified xsi:type="dcterms:W3CDTF">2024-06-17T13:15:00Z</dcterms:modified>
</cp:coreProperties>
</file>