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3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84642" w:rsidRPr="00284642" w14:paraId="0B92DF4B" w14:textId="77777777" w:rsidTr="00830BF8">
        <w:tc>
          <w:tcPr>
            <w:tcW w:w="9492" w:type="dxa"/>
          </w:tcPr>
          <w:p w14:paraId="5DB889FF" w14:textId="77777777" w:rsidR="00284642" w:rsidRPr="00284642" w:rsidRDefault="00284642" w:rsidP="00284642">
            <w:pPr>
              <w:keepNext/>
              <w:tabs>
                <w:tab w:val="left" w:pos="322"/>
              </w:tabs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DejaVu Sans" w:hAnsi="DejaVu Sans" w:cs="DejaVu Sans"/>
                <w:color w:val="000000"/>
                <w:kern w:val="0"/>
                <w:position w:val="0"/>
                <w:lang w:eastAsia="uk-UA" w:bidi="ar-SA"/>
              </w:rPr>
            </w:pPr>
            <w:r w:rsidRPr="00284642">
              <w:rPr>
                <w:rFonts w:cs="DejaVu Sans"/>
                <w:noProof/>
                <w:color w:val="000000"/>
                <w:kern w:val="0"/>
                <w:position w:val="0"/>
                <w:lang w:eastAsia="ru-RU" w:bidi="ar-SA"/>
              </w:rPr>
              <w:drawing>
                <wp:inline distT="0" distB="0" distL="0" distR="0" wp14:anchorId="5BE2093D" wp14:editId="09895D74">
                  <wp:extent cx="491490" cy="67564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642" w:rsidRPr="00284642" w14:paraId="7469788B" w14:textId="77777777" w:rsidTr="00830BF8">
        <w:tc>
          <w:tcPr>
            <w:tcW w:w="9492" w:type="dxa"/>
          </w:tcPr>
          <w:p w14:paraId="1C8D0A0E" w14:textId="77777777" w:rsidR="00284642" w:rsidRPr="00284642" w:rsidRDefault="00284642" w:rsidP="00284642">
            <w:pPr>
              <w:suppressAutoHyphens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6"/>
                <w:kern w:val="0"/>
                <w:position w:val="0"/>
                <w:szCs w:val="28"/>
                <w:lang w:eastAsia="ar-SA" w:bidi="ar-SA"/>
              </w:rPr>
            </w:pPr>
            <w:r w:rsidRPr="00284642">
              <w:rPr>
                <w:spacing w:val="6"/>
                <w:kern w:val="0"/>
                <w:position w:val="0"/>
                <w:szCs w:val="28"/>
                <w:lang w:eastAsia="ar-SA" w:bidi="ar-SA"/>
              </w:rPr>
              <w:t>НАЦІОНАЛЬНЕ АГЕНТСТВО УКРАЇНИ</w:t>
            </w:r>
            <w:r w:rsidRPr="00284642">
              <w:rPr>
                <w:spacing w:val="6"/>
                <w:kern w:val="0"/>
                <w:position w:val="0"/>
                <w:szCs w:val="28"/>
                <w:lang w:eastAsia="ar-SA" w:bidi="ar-SA"/>
              </w:rPr>
              <w:br/>
              <w:t>З ПИТАНЬ ДЕРЖАВНОЇ СЛУЖБИ</w:t>
            </w:r>
          </w:p>
          <w:p w14:paraId="69C76B56" w14:textId="77777777" w:rsidR="00284642" w:rsidRPr="00284642" w:rsidRDefault="00284642" w:rsidP="0028464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kern w:val="0"/>
                <w:position w:val="0"/>
                <w:szCs w:val="28"/>
                <w:lang w:eastAsia="uk-UA" w:bidi="ar-SA"/>
              </w:rPr>
            </w:pPr>
          </w:p>
          <w:p w14:paraId="226DC18C" w14:textId="77777777" w:rsidR="00284642" w:rsidRPr="00284642" w:rsidRDefault="00284642" w:rsidP="0028464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kern w:val="0"/>
                <w:position w:val="0"/>
                <w:szCs w:val="28"/>
                <w:lang w:eastAsia="uk-UA" w:bidi="ar-SA"/>
              </w:rPr>
            </w:pPr>
          </w:p>
          <w:p w14:paraId="67A6E2A3" w14:textId="77777777" w:rsidR="00284642" w:rsidRPr="00284642" w:rsidRDefault="00284642" w:rsidP="00284642">
            <w:pPr>
              <w:tabs>
                <w:tab w:val="left" w:pos="4680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000000"/>
                <w:kern w:val="0"/>
                <w:position w:val="0"/>
                <w:szCs w:val="28"/>
                <w:shd w:val="clear" w:color="auto" w:fill="FFFFFF"/>
                <w:lang w:eastAsia="uk-UA" w:bidi="ar-SA"/>
              </w:rPr>
            </w:pPr>
            <w:r w:rsidRPr="00284642">
              <w:rPr>
                <w:b/>
                <w:color w:val="000000"/>
                <w:kern w:val="0"/>
                <w:position w:val="0"/>
                <w:szCs w:val="28"/>
                <w:shd w:val="clear" w:color="auto" w:fill="FFFFFF"/>
                <w:lang w:eastAsia="uk-UA" w:bidi="ar-SA"/>
              </w:rPr>
              <w:t>Н А К А З</w:t>
            </w:r>
          </w:p>
          <w:p w14:paraId="08516BB3" w14:textId="77777777" w:rsidR="00284642" w:rsidRPr="00284642" w:rsidRDefault="00284642" w:rsidP="00284642">
            <w:pPr>
              <w:tabs>
                <w:tab w:val="left" w:pos="4680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kern w:val="0"/>
                <w:position w:val="0"/>
                <w:szCs w:val="28"/>
                <w:lang w:eastAsia="uk-UA" w:bidi="ar-SA"/>
              </w:rPr>
            </w:pPr>
          </w:p>
          <w:tbl>
            <w:tblPr>
              <w:tblStyle w:val="30"/>
              <w:tblW w:w="9276" w:type="dxa"/>
              <w:tblInd w:w="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9"/>
              <w:gridCol w:w="3050"/>
              <w:gridCol w:w="3057"/>
            </w:tblGrid>
            <w:tr w:rsidR="00284642" w:rsidRPr="00284642" w14:paraId="4EC8A386" w14:textId="77777777" w:rsidTr="00830BF8">
              <w:trPr>
                <w:trHeight w:val="456"/>
              </w:trPr>
              <w:tc>
                <w:tcPr>
                  <w:tcW w:w="3169" w:type="dxa"/>
                </w:tcPr>
                <w:p w14:paraId="369D5565" w14:textId="77777777" w:rsidR="00284642" w:rsidRPr="00284642" w:rsidRDefault="00284642" w:rsidP="00284642">
                  <w:pPr>
                    <w:tabs>
                      <w:tab w:val="left" w:pos="4680"/>
                    </w:tabs>
                    <w:spacing w:line="240" w:lineRule="auto"/>
                    <w:ind w:leftChars="0" w:left="-108" w:firstLineChars="0" w:firstLine="0"/>
                    <w:textDirection w:val="lrTb"/>
                    <w:textAlignment w:val="auto"/>
                    <w:outlineLvl w:val="9"/>
                    <w:rPr>
                      <w:color w:val="000000"/>
                      <w:kern w:val="0"/>
                      <w:position w:val="0"/>
                      <w:szCs w:val="28"/>
                      <w:lang w:eastAsia="uk-UA" w:bidi="ar-SA"/>
                    </w:rPr>
                  </w:pPr>
                  <w:proofErr w:type="spellStart"/>
                  <w:r w:rsidRPr="00284642">
                    <w:rPr>
                      <w:color w:val="000000"/>
                      <w:kern w:val="0"/>
                      <w:position w:val="0"/>
                      <w:szCs w:val="28"/>
                      <w:lang w:eastAsia="uk-UA" w:bidi="ar-SA"/>
                    </w:rPr>
                    <w:t>від</w:t>
                  </w:r>
                  <w:proofErr w:type="spellEnd"/>
                  <w:r w:rsidRPr="00284642">
                    <w:rPr>
                      <w:color w:val="000000"/>
                      <w:kern w:val="0"/>
                      <w:position w:val="0"/>
                      <w:szCs w:val="28"/>
                      <w:lang w:eastAsia="uk-UA" w:bidi="ar-SA"/>
                    </w:rPr>
                    <w:t xml:space="preserve"> ___________ 20___р.</w:t>
                  </w:r>
                </w:p>
              </w:tc>
              <w:tc>
                <w:tcPr>
                  <w:tcW w:w="3050" w:type="dxa"/>
                </w:tcPr>
                <w:p w14:paraId="4CE1D357" w14:textId="77777777" w:rsidR="00284642" w:rsidRPr="00284642" w:rsidRDefault="00284642" w:rsidP="00284642">
                  <w:pPr>
                    <w:tabs>
                      <w:tab w:val="left" w:pos="4680"/>
                    </w:tabs>
                    <w:spacing w:line="240" w:lineRule="auto"/>
                    <w:ind w:leftChars="0" w:left="0" w:firstLineChars="0" w:firstLine="976"/>
                    <w:textDirection w:val="lrTb"/>
                    <w:textAlignment w:val="auto"/>
                    <w:outlineLvl w:val="9"/>
                    <w:rPr>
                      <w:color w:val="000000"/>
                      <w:kern w:val="0"/>
                      <w:position w:val="0"/>
                      <w:szCs w:val="28"/>
                      <w:lang w:eastAsia="uk-UA" w:bidi="ar-SA"/>
                    </w:rPr>
                  </w:pPr>
                  <w:r w:rsidRPr="00284642">
                    <w:rPr>
                      <w:color w:val="000000"/>
                      <w:kern w:val="0"/>
                      <w:position w:val="0"/>
                      <w:szCs w:val="28"/>
                      <w:lang w:eastAsia="uk-UA" w:bidi="ar-SA"/>
                    </w:rPr>
                    <w:t xml:space="preserve"> </w:t>
                  </w:r>
                  <w:proofErr w:type="spellStart"/>
                  <w:r w:rsidRPr="00284642">
                    <w:rPr>
                      <w:color w:val="000000"/>
                      <w:kern w:val="0"/>
                      <w:position w:val="0"/>
                      <w:szCs w:val="28"/>
                      <w:lang w:eastAsia="uk-UA" w:bidi="ar-SA"/>
                    </w:rPr>
                    <w:t>Київ</w:t>
                  </w:r>
                  <w:proofErr w:type="spellEnd"/>
                </w:p>
              </w:tc>
              <w:tc>
                <w:tcPr>
                  <w:tcW w:w="3057" w:type="dxa"/>
                </w:tcPr>
                <w:p w14:paraId="0E758DAB" w14:textId="77777777" w:rsidR="00284642" w:rsidRPr="00284642" w:rsidRDefault="00284642" w:rsidP="00284642">
                  <w:pPr>
                    <w:tabs>
                      <w:tab w:val="left" w:pos="4680"/>
                    </w:tabs>
                    <w:spacing w:line="240" w:lineRule="auto"/>
                    <w:ind w:leftChars="0" w:left="0" w:firstLineChars="0" w:firstLine="0"/>
                    <w:jc w:val="right"/>
                    <w:textDirection w:val="lrTb"/>
                    <w:textAlignment w:val="auto"/>
                    <w:outlineLvl w:val="9"/>
                    <w:rPr>
                      <w:color w:val="000000"/>
                      <w:kern w:val="0"/>
                      <w:position w:val="0"/>
                      <w:szCs w:val="28"/>
                      <w:lang w:eastAsia="uk-UA" w:bidi="ar-SA"/>
                    </w:rPr>
                  </w:pPr>
                  <w:r w:rsidRPr="00284642">
                    <w:rPr>
                      <w:color w:val="000000"/>
                      <w:kern w:val="0"/>
                      <w:position w:val="0"/>
                      <w:szCs w:val="28"/>
                      <w:lang w:eastAsia="uk-UA" w:bidi="ar-SA"/>
                    </w:rPr>
                    <w:t>№ _______</w:t>
                  </w:r>
                </w:p>
              </w:tc>
            </w:tr>
          </w:tbl>
          <w:p w14:paraId="023633AF" w14:textId="77777777" w:rsidR="00284642" w:rsidRPr="00284642" w:rsidRDefault="00284642" w:rsidP="00284642">
            <w:pPr>
              <w:tabs>
                <w:tab w:val="left" w:pos="4680"/>
              </w:tabs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DejaVu Sans" w:hAnsi="DejaVu Sans" w:cs="DejaVu Sans"/>
                <w:color w:val="000000"/>
                <w:kern w:val="0"/>
                <w:position w:val="0"/>
                <w:lang w:eastAsia="uk-UA" w:bidi="ar-SA"/>
              </w:rPr>
            </w:pPr>
          </w:p>
        </w:tc>
      </w:tr>
    </w:tbl>
    <w:p w14:paraId="0D4260A4" w14:textId="77777777" w:rsidR="00EA654D" w:rsidRDefault="00EA6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</w:p>
    <w:p w14:paraId="007C3DC6" w14:textId="3A5DF14D" w:rsidR="00963849" w:rsidRDefault="00533637" w:rsidP="00963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 затвердження</w:t>
      </w:r>
      <w:r w:rsidR="00963849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Типового </w:t>
      </w:r>
    </w:p>
    <w:p w14:paraId="36549A5F" w14:textId="40FEF17C" w:rsidR="00963849" w:rsidRDefault="00533637" w:rsidP="00963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порядку </w:t>
      </w:r>
      <w:r w:rsidR="00EC3DFF">
        <w:rPr>
          <w:b/>
          <w:sz w:val="28"/>
          <w:szCs w:val="28"/>
        </w:rPr>
        <w:t>проведення</w:t>
      </w:r>
      <w:r w:rsidR="00963849">
        <w:rPr>
          <w:b/>
          <w:sz w:val="28"/>
          <w:szCs w:val="28"/>
        </w:rPr>
        <w:t xml:space="preserve"> </w:t>
      </w:r>
      <w:r w:rsidR="00EC3DFF">
        <w:rPr>
          <w:b/>
          <w:sz w:val="28"/>
          <w:szCs w:val="28"/>
        </w:rPr>
        <w:t xml:space="preserve">конкурсу </w:t>
      </w:r>
    </w:p>
    <w:p w14:paraId="451D696F" w14:textId="0F830C13" w:rsidR="00963849" w:rsidRDefault="00EC3DFF" w:rsidP="00963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на зайняття посад</w:t>
      </w:r>
      <w:r w:rsidR="00963849">
        <w:rPr>
          <w:b/>
          <w:sz w:val="28"/>
          <w:szCs w:val="28"/>
        </w:rPr>
        <w:t xml:space="preserve"> </w:t>
      </w:r>
      <w:r w:rsidR="00533637">
        <w:rPr>
          <w:b/>
          <w:sz w:val="28"/>
          <w:szCs w:val="28"/>
        </w:rPr>
        <w:t xml:space="preserve">службовців </w:t>
      </w:r>
    </w:p>
    <w:p w14:paraId="31D41DE1" w14:textId="61BA5A0C" w:rsidR="00EA654D" w:rsidRDefault="00533637" w:rsidP="00626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місцевого самоврядування</w:t>
      </w:r>
    </w:p>
    <w:p w14:paraId="318B146F" w14:textId="77777777" w:rsidR="00EA654D" w:rsidRDefault="00EA65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F9BBC0B" w14:textId="17674E78" w:rsidR="00EA654D" w:rsidRDefault="00533637" w:rsidP="00626E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1 частини другої статті 14, </w:t>
      </w:r>
      <w:r>
        <w:rPr>
          <w:color w:val="000000"/>
          <w:sz w:val="28"/>
          <w:szCs w:val="28"/>
        </w:rPr>
        <w:t xml:space="preserve">частини </w:t>
      </w:r>
      <w:r w:rsidR="00EC3DFF">
        <w:rPr>
          <w:sz w:val="28"/>
          <w:szCs w:val="28"/>
        </w:rPr>
        <w:t>третьої</w:t>
      </w:r>
      <w:r>
        <w:rPr>
          <w:color w:val="000000"/>
          <w:sz w:val="28"/>
          <w:szCs w:val="28"/>
        </w:rPr>
        <w:t xml:space="preserve"> статті </w:t>
      </w:r>
      <w:r w:rsidR="00EC3DFF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Закону України </w:t>
      </w:r>
      <w:r w:rsidR="006A64FA">
        <w:rPr>
          <w:color w:val="000000"/>
          <w:sz w:val="28"/>
          <w:szCs w:val="28"/>
        </w:rPr>
        <w:t>від 02 травня 2023 року</w:t>
      </w:r>
      <w:r w:rsidR="006A64FA" w:rsidRPr="002D5008">
        <w:rPr>
          <w:color w:val="000000"/>
          <w:sz w:val="28"/>
          <w:szCs w:val="28"/>
        </w:rPr>
        <w:t xml:space="preserve"> № 3077-ІХ</w:t>
      </w:r>
      <w:r w:rsidR="006A64FA" w:rsidRPr="001F194D">
        <w:rPr>
          <w:color w:val="000000"/>
        </w:rPr>
        <w:t xml:space="preserve"> </w:t>
      </w:r>
      <w:r w:rsidR="006A64FA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«Про службу в органах місцевого самоврядування», підпункту 4 пункту 4 та пункту 9 Положення про Національне агентство України з питань державної служби, затвердженого постановою Кабінету Міністрів України від 01 жовтня 2014 року № 500,</w:t>
      </w:r>
    </w:p>
    <w:p w14:paraId="5489C40B" w14:textId="77777777" w:rsidR="00EA654D" w:rsidRDefault="00EA654D" w:rsidP="00963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4432AFDD" w14:textId="77777777" w:rsidR="00EA654D" w:rsidRDefault="00533637" w:rsidP="00963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НАКАЗУЮ:</w:t>
      </w:r>
    </w:p>
    <w:p w14:paraId="67919144" w14:textId="77777777" w:rsidR="00EA654D" w:rsidRDefault="00EA654D" w:rsidP="00963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567ED1B1" w14:textId="70AC5F3F" w:rsidR="00EA654D" w:rsidRDefault="00533637" w:rsidP="00626E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Затвердити</w:t>
      </w:r>
      <w:r>
        <w:rPr>
          <w:sz w:val="28"/>
          <w:szCs w:val="28"/>
        </w:rPr>
        <w:t xml:space="preserve"> Типовий порядок </w:t>
      </w:r>
      <w:r w:rsidR="00EC3DFF">
        <w:rPr>
          <w:sz w:val="28"/>
          <w:szCs w:val="28"/>
        </w:rPr>
        <w:t>проведення конкурсу на зайняття посад службовців місцевого самоврядування</w:t>
      </w:r>
      <w:r w:rsidR="00F8792B">
        <w:rPr>
          <w:sz w:val="28"/>
          <w:szCs w:val="28"/>
        </w:rPr>
        <w:t>, що додається</w:t>
      </w:r>
      <w:r>
        <w:rPr>
          <w:color w:val="000000"/>
          <w:sz w:val="28"/>
          <w:szCs w:val="28"/>
        </w:rPr>
        <w:t>.</w:t>
      </w:r>
    </w:p>
    <w:p w14:paraId="5A3F5408" w14:textId="77777777" w:rsidR="00EA654D" w:rsidRDefault="00EA654D" w:rsidP="00626E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  <w:tab w:val="left" w:pos="993"/>
        </w:tabs>
        <w:spacing w:line="240" w:lineRule="auto"/>
        <w:ind w:leftChars="0" w:left="0" w:firstLineChars="202" w:firstLine="566"/>
        <w:jc w:val="both"/>
        <w:rPr>
          <w:color w:val="000000"/>
          <w:sz w:val="28"/>
          <w:szCs w:val="28"/>
        </w:rPr>
      </w:pPr>
    </w:p>
    <w:p w14:paraId="4A87A3DA" w14:textId="77777777" w:rsidR="00364377" w:rsidRDefault="00533637" w:rsidP="00626E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0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Генеральному департаменту з питань управління персоналом на державній службі та в органах місцевого самоврядування в установленому порядку забезпечити подання цього наказу на державну реєстрацію до Міністерства юстиції України.</w:t>
      </w:r>
    </w:p>
    <w:p w14:paraId="19BF7067" w14:textId="77777777" w:rsidR="004313E5" w:rsidRDefault="004313E5" w:rsidP="00626E09">
      <w:pPr>
        <w:pStyle w:val="a8"/>
        <w:spacing w:line="240" w:lineRule="auto"/>
        <w:ind w:left="1" w:hanging="3"/>
        <w:rPr>
          <w:color w:val="000000"/>
          <w:sz w:val="28"/>
          <w:szCs w:val="28"/>
        </w:rPr>
      </w:pPr>
    </w:p>
    <w:p w14:paraId="5413E184" w14:textId="3CFD1B08" w:rsidR="004313E5" w:rsidRDefault="004313E5" w:rsidP="0096384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початку </w:t>
      </w:r>
      <w:r w:rsidR="009B1D63">
        <w:rPr>
          <w:color w:val="000000"/>
          <w:sz w:val="28"/>
          <w:szCs w:val="28"/>
        </w:rPr>
        <w:t>функціонування</w:t>
      </w:r>
      <w:r>
        <w:rPr>
          <w:color w:val="000000"/>
          <w:sz w:val="28"/>
          <w:szCs w:val="28"/>
        </w:rPr>
        <w:t xml:space="preserve"> Єдиного порталу вакансій публічної служби інформація про </w:t>
      </w:r>
      <w:r w:rsidRPr="004313E5">
        <w:rPr>
          <w:sz w:val="28"/>
          <w:szCs w:val="28"/>
        </w:rPr>
        <w:t xml:space="preserve">результати конкурсу або про відсутність переможця конкурсу </w:t>
      </w:r>
      <w:r w:rsidR="009B1D63" w:rsidRPr="009B1D63">
        <w:rPr>
          <w:sz w:val="28"/>
          <w:szCs w:val="28"/>
        </w:rPr>
        <w:t xml:space="preserve">здійснюється через офіційний </w:t>
      </w:r>
      <w:proofErr w:type="spellStart"/>
      <w:r w:rsidR="009B1D63" w:rsidRPr="009B1D63">
        <w:rPr>
          <w:sz w:val="28"/>
          <w:szCs w:val="28"/>
        </w:rPr>
        <w:t>вебсайт</w:t>
      </w:r>
      <w:proofErr w:type="spellEnd"/>
      <w:r w:rsidR="009B1D63" w:rsidRPr="009B1D63">
        <w:rPr>
          <w:sz w:val="28"/>
          <w:szCs w:val="28"/>
        </w:rPr>
        <w:t xml:space="preserve"> відповідної сільської, селищної, міської, районної у місті (у разі створення), районної, обласної ради</w:t>
      </w:r>
      <w:r w:rsidR="009B1D63">
        <w:rPr>
          <w:sz w:val="28"/>
          <w:szCs w:val="28"/>
        </w:rPr>
        <w:t>.</w:t>
      </w:r>
    </w:p>
    <w:p w14:paraId="50A5C014" w14:textId="77777777" w:rsidR="00364377" w:rsidRDefault="00364377" w:rsidP="0096384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567" w:firstLineChars="0" w:firstLine="0"/>
        <w:jc w:val="both"/>
        <w:rPr>
          <w:color w:val="000000"/>
          <w:sz w:val="28"/>
          <w:szCs w:val="28"/>
        </w:rPr>
      </w:pPr>
    </w:p>
    <w:p w14:paraId="01C6AFF6" w14:textId="77777777" w:rsidR="00F8792B" w:rsidRPr="00F8792B" w:rsidRDefault="00F8792B" w:rsidP="0096384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Цей наказ набирає чинності одночасно з набранням чинності Законом України від 02 травня 2023 року № 3077-ІХ «Про службу в органах місцевого самоврядування».</w:t>
      </w:r>
    </w:p>
    <w:p w14:paraId="3E592B09" w14:textId="77777777" w:rsidR="00F8792B" w:rsidRDefault="00F8792B" w:rsidP="0096384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567" w:firstLineChars="0" w:firstLine="0"/>
        <w:jc w:val="both"/>
        <w:rPr>
          <w:color w:val="000000"/>
          <w:sz w:val="28"/>
          <w:szCs w:val="28"/>
        </w:rPr>
      </w:pPr>
    </w:p>
    <w:p w14:paraId="3FD0F0B7" w14:textId="4B02AD6A" w:rsidR="004313E5" w:rsidRDefault="00533637" w:rsidP="00626E09">
      <w:pPr>
        <w:widowControl/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ind w:leftChars="0" w:left="1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наказу залишаю за собою.</w:t>
      </w:r>
    </w:p>
    <w:p w14:paraId="09B123D6" w14:textId="77777777" w:rsidR="009B1D63" w:rsidRDefault="009B1D63" w:rsidP="00626E09">
      <w:pPr>
        <w:pStyle w:val="a8"/>
        <w:spacing w:line="240" w:lineRule="auto"/>
        <w:ind w:left="1" w:hanging="3"/>
        <w:rPr>
          <w:sz w:val="28"/>
          <w:szCs w:val="28"/>
        </w:rPr>
      </w:pPr>
    </w:p>
    <w:p w14:paraId="4CCF68DF" w14:textId="77777777" w:rsidR="00963849" w:rsidRDefault="00963849" w:rsidP="00626E09">
      <w:pPr>
        <w:pStyle w:val="a8"/>
        <w:spacing w:line="240" w:lineRule="auto"/>
        <w:ind w:left="1" w:hanging="3"/>
        <w:rPr>
          <w:sz w:val="28"/>
          <w:szCs w:val="28"/>
        </w:rPr>
      </w:pPr>
    </w:p>
    <w:p w14:paraId="464839E6" w14:textId="77777777" w:rsidR="00EA654D" w:rsidRDefault="00533637" w:rsidP="00963849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Голова</w:t>
      </w:r>
      <w:r>
        <w:rPr>
          <w:b/>
          <w:color w:val="000000"/>
          <w:sz w:val="28"/>
          <w:szCs w:val="28"/>
        </w:rPr>
        <w:tab/>
        <w:t>Наталія АЛЮШИНА</w:t>
      </w:r>
    </w:p>
    <w:sectPr w:rsidR="00EA654D" w:rsidSect="00626E09">
      <w:headerReference w:type="even" r:id="rId9"/>
      <w:headerReference w:type="default" r:id="rId10"/>
      <w:pgSz w:w="11906" w:h="16838"/>
      <w:pgMar w:top="851" w:right="567" w:bottom="568" w:left="170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32144" w14:textId="77777777" w:rsidR="001B3F19" w:rsidRDefault="001B3F19">
      <w:pPr>
        <w:spacing w:line="240" w:lineRule="auto"/>
        <w:ind w:left="0" w:hanging="2"/>
      </w:pPr>
      <w:r>
        <w:separator/>
      </w:r>
    </w:p>
  </w:endnote>
  <w:endnote w:type="continuationSeparator" w:id="0">
    <w:p w14:paraId="1A9679C3" w14:textId="77777777" w:rsidR="001B3F19" w:rsidRDefault="001B3F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89CDB" w14:textId="77777777" w:rsidR="001B3F19" w:rsidRDefault="001B3F19">
      <w:pPr>
        <w:spacing w:line="240" w:lineRule="auto"/>
        <w:ind w:left="0" w:hanging="2"/>
      </w:pPr>
      <w:r>
        <w:separator/>
      </w:r>
    </w:p>
  </w:footnote>
  <w:footnote w:type="continuationSeparator" w:id="0">
    <w:p w14:paraId="0F61FE74" w14:textId="77777777" w:rsidR="001B3F19" w:rsidRDefault="001B3F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DAD9" w14:textId="77777777" w:rsidR="00EA654D" w:rsidRDefault="005336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59AEF1" w14:textId="77777777" w:rsidR="00EA654D" w:rsidRDefault="00EA65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C1B9E" w14:textId="77777777" w:rsidR="00EA654D" w:rsidRDefault="005336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642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36E93"/>
    <w:multiLevelType w:val="multilevel"/>
    <w:tmpl w:val="78E4590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num w:numId="1" w16cid:durableId="114590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4D"/>
    <w:rsid w:val="001B3F19"/>
    <w:rsid w:val="00284642"/>
    <w:rsid w:val="0029657A"/>
    <w:rsid w:val="002D5008"/>
    <w:rsid w:val="00364377"/>
    <w:rsid w:val="003A4103"/>
    <w:rsid w:val="003E4CBD"/>
    <w:rsid w:val="004313E5"/>
    <w:rsid w:val="004832D3"/>
    <w:rsid w:val="00533637"/>
    <w:rsid w:val="005427CD"/>
    <w:rsid w:val="00626E09"/>
    <w:rsid w:val="006A64FA"/>
    <w:rsid w:val="008C04CC"/>
    <w:rsid w:val="00963849"/>
    <w:rsid w:val="00986DD5"/>
    <w:rsid w:val="00995326"/>
    <w:rsid w:val="009B1D63"/>
    <w:rsid w:val="009E5008"/>
    <w:rsid w:val="00B147CF"/>
    <w:rsid w:val="00C25432"/>
    <w:rsid w:val="00E32B82"/>
    <w:rsid w:val="00E56F63"/>
    <w:rsid w:val="00EA654D"/>
    <w:rsid w:val="00EC3DFF"/>
    <w:rsid w:val="00F30F4E"/>
    <w:rsid w:val="00F8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6A5A"/>
  <w15:docId w15:val="{E75171FE-67E0-4730-9948-536233D7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1B39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1">
    <w:name w:val="heading 1"/>
    <w:basedOn w:val="10"/>
    <w:next w:val="10"/>
    <w:rsid w:val="00A21B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21B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21B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21B3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A21B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21B3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21B3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Звичайний1"/>
    <w:rsid w:val="00A21B39"/>
  </w:style>
  <w:style w:type="table" w:customStyle="1" w:styleId="TableNormal1">
    <w:name w:val="Table Normal"/>
    <w:rsid w:val="00A21B3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Exact">
    <w:name w:val="Основной текст (4) Exact"/>
    <w:rsid w:val="00A21B39"/>
    <w:rPr>
      <w:rFonts w:ascii="Times New Roman" w:hAnsi="Times New Roman" w:cs="Times New Roman"/>
      <w:b/>
      <w:bCs/>
      <w:spacing w:val="1"/>
      <w:w w:val="100"/>
      <w:position w:val="-1"/>
      <w:sz w:val="25"/>
      <w:szCs w:val="25"/>
      <w:u w:val="none"/>
      <w:effect w:val="none"/>
      <w:vertAlign w:val="baseline"/>
      <w:cs w:val="0"/>
      <w:em w:val="none"/>
    </w:rPr>
  </w:style>
  <w:style w:type="character" w:customStyle="1" w:styleId="40">
    <w:name w:val="Основной текст (4)_"/>
    <w:rsid w:val="00A21B39"/>
    <w:rPr>
      <w:b/>
      <w:b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paragraph" w:customStyle="1" w:styleId="41">
    <w:name w:val="Основной текст (4)"/>
    <w:basedOn w:val="a"/>
    <w:rsid w:val="00A21B39"/>
    <w:pPr>
      <w:shd w:val="clear" w:color="auto" w:fill="FFFFFF"/>
      <w:suppressAutoHyphens/>
      <w:spacing w:before="180" w:after="300" w:line="322" w:lineRule="atLeast"/>
      <w:jc w:val="center"/>
    </w:pPr>
    <w:rPr>
      <w:b/>
      <w:bCs/>
      <w:kern w:val="0"/>
      <w:sz w:val="27"/>
      <w:szCs w:val="27"/>
      <w:lang w:bidi="ar-SA"/>
    </w:rPr>
  </w:style>
  <w:style w:type="table" w:styleId="a4">
    <w:name w:val="Table Grid"/>
    <w:basedOn w:val="a1"/>
    <w:uiPriority w:val="39"/>
    <w:rsid w:val="00A21B39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21B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21B39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A21B39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val="ru-RU"/>
    </w:rPr>
  </w:style>
  <w:style w:type="paragraph" w:styleId="a7">
    <w:name w:val="footer"/>
    <w:basedOn w:val="a"/>
    <w:rsid w:val="00A21B3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A21B39"/>
    <w:rPr>
      <w:rFonts w:ascii="Courier New" w:eastAsia="SimSun" w:hAnsi="Courier New" w:cs="Mangal"/>
      <w:sz w:val="20"/>
      <w:szCs w:val="18"/>
    </w:rPr>
  </w:style>
  <w:style w:type="character" w:customStyle="1" w:styleId="HTML0">
    <w:name w:val="Стандартный HTML Знак"/>
    <w:rsid w:val="00A21B39"/>
    <w:rPr>
      <w:rFonts w:ascii="Courier New" w:eastAsia="SimSun" w:hAnsi="Courier New" w:cs="Mangal"/>
      <w:w w:val="100"/>
      <w:kern w:val="1"/>
      <w:position w:val="-1"/>
      <w:szCs w:val="18"/>
      <w:effect w:val="none"/>
      <w:vertAlign w:val="baseline"/>
      <w:cs w:val="0"/>
      <w:em w:val="none"/>
      <w:lang w:val="uk-UA" w:eastAsia="hi-IN" w:bidi="hi-IN"/>
    </w:rPr>
  </w:style>
  <w:style w:type="paragraph" w:styleId="a8">
    <w:name w:val="List Paragraph"/>
    <w:basedOn w:val="a"/>
    <w:rsid w:val="00A21B39"/>
    <w:pPr>
      <w:ind w:left="708"/>
    </w:pPr>
    <w:rPr>
      <w:szCs w:val="21"/>
    </w:rPr>
  </w:style>
  <w:style w:type="paragraph" w:customStyle="1" w:styleId="rvps2">
    <w:name w:val="rvps2"/>
    <w:basedOn w:val="a"/>
    <w:rsid w:val="00A21B39"/>
    <w:pPr>
      <w:widowControl/>
      <w:suppressAutoHyphens/>
      <w:spacing w:before="100" w:beforeAutospacing="1" w:after="100" w:afterAutospacing="1"/>
    </w:pPr>
    <w:rPr>
      <w:kern w:val="0"/>
      <w:lang w:val="ru-RU" w:eastAsia="ru-RU" w:bidi="ar-SA"/>
    </w:rPr>
  </w:style>
  <w:style w:type="paragraph" w:styleId="a9">
    <w:name w:val="Balloon Text"/>
    <w:basedOn w:val="a"/>
    <w:rsid w:val="00A21B39"/>
    <w:rPr>
      <w:rFonts w:ascii="Segoe UI" w:eastAsia="SimSun" w:hAnsi="Segoe UI" w:cs="Mangal"/>
      <w:sz w:val="18"/>
      <w:szCs w:val="16"/>
    </w:rPr>
  </w:style>
  <w:style w:type="character" w:customStyle="1" w:styleId="aa">
    <w:name w:val="Текст выноски Знак"/>
    <w:rsid w:val="00A21B39"/>
    <w:rPr>
      <w:rFonts w:ascii="Segoe UI" w:eastAsia="SimSun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val="uk-UA" w:eastAsia="hi-IN" w:bidi="hi-IN"/>
    </w:rPr>
  </w:style>
  <w:style w:type="character" w:styleId="ab">
    <w:name w:val="Hyperlink"/>
    <w:qFormat/>
    <w:rsid w:val="00A21B3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c">
    <w:name w:val="Верхний колонтитул Знак"/>
    <w:rsid w:val="00A21B39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uk-UA" w:eastAsia="hi-IN" w:bidi="hi-IN"/>
    </w:rPr>
  </w:style>
  <w:style w:type="table" w:customStyle="1" w:styleId="11">
    <w:name w:val="Сетка таблицы1"/>
    <w:basedOn w:val="a1"/>
    <w:next w:val="a4"/>
    <w:rsid w:val="00A21B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rsid w:val="00A21B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rsid w:val="00A21B3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A21B3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3E21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E213A"/>
    <w:pPr>
      <w:spacing w:line="240" w:lineRule="auto"/>
    </w:pPr>
    <w:rPr>
      <w:rFonts w:cs="Mangal"/>
      <w:sz w:val="20"/>
      <w:szCs w:val="18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E213A"/>
    <w:rPr>
      <w:rFonts w:cs="Mangal"/>
      <w:kern w:val="1"/>
      <w:position w:val="-1"/>
      <w:szCs w:val="18"/>
      <w:lang w:eastAsia="hi-I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E213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E213A"/>
    <w:rPr>
      <w:rFonts w:cs="Mangal"/>
      <w:b/>
      <w:bCs/>
      <w:kern w:val="1"/>
      <w:position w:val="-1"/>
      <w:szCs w:val="18"/>
      <w:lang w:eastAsia="hi-IN" w:bidi="hi-IN"/>
    </w:r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39"/>
    <w:rsid w:val="00284642"/>
    <w:pPr>
      <w:widowControl/>
      <w:ind w:firstLine="0"/>
    </w:pPr>
    <w:rPr>
      <w:rFonts w:eastAsia="Calibri"/>
      <w:sz w:val="28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963849"/>
    <w:pPr>
      <w:widowControl/>
      <w:ind w:firstLine="0"/>
    </w:pPr>
    <w:rPr>
      <w:rFonts w:cs="Mangal"/>
      <w:kern w:val="1"/>
      <w:position w:val="-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oL0UNBrPn4hyzBSqnG4J89XXyQ==">CgMxLjA4AHIhMVB0WWw2WS11V0QyUGJ6VklkRWJ5WXNRaEtkZmlSYVhC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Олександрович Астапов</dc:creator>
  <cp:lastModifiedBy>Vitlii Serheiev</cp:lastModifiedBy>
  <cp:revision>7</cp:revision>
  <dcterms:created xsi:type="dcterms:W3CDTF">2024-11-28T08:17:00Z</dcterms:created>
  <dcterms:modified xsi:type="dcterms:W3CDTF">2024-11-28T15:38:00Z</dcterms:modified>
</cp:coreProperties>
</file>