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D7B2" w14:textId="3A01BCC2" w:rsidR="00DD6818" w:rsidRPr="007157FA" w:rsidRDefault="0070394C" w:rsidP="00484A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Звіт</w:t>
      </w:r>
    </w:p>
    <w:p w14:paraId="10292F23" w14:textId="77777777" w:rsidR="007D1508" w:rsidRPr="007157FA" w:rsidRDefault="007D1508" w:rsidP="007D15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157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за результатами публічного громадського обговорення </w:t>
      </w:r>
    </w:p>
    <w:p w14:paraId="1701FCE0" w14:textId="77777777" w:rsidR="007D1508" w:rsidRPr="007157FA" w:rsidRDefault="007D1508" w:rsidP="007D15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157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проєкту Антикорупційної програми Національного агентства України</w:t>
      </w:r>
    </w:p>
    <w:p w14:paraId="4C11ED0C" w14:textId="0291D70E" w:rsidR="00897799" w:rsidRPr="007157FA" w:rsidRDefault="007D1508" w:rsidP="007D15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7157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з питань державної служби на 2021 - 2023 роки</w:t>
      </w:r>
    </w:p>
    <w:p w14:paraId="66BFD154" w14:textId="77777777" w:rsidR="00DD6818" w:rsidRPr="007157FA" w:rsidRDefault="00DD6818" w:rsidP="00B41C5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14:paraId="67CE79E6" w14:textId="77777777" w:rsidR="0070394C" w:rsidRPr="007157FA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77276C74" w14:textId="77777777" w:rsidR="0070394C" w:rsidRPr="007157FA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Національне агентство України з питань державної служби.</w:t>
      </w:r>
    </w:p>
    <w:p w14:paraId="3E78A0AB" w14:textId="77777777" w:rsidR="0070394C" w:rsidRPr="007157FA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</w:p>
    <w:p w14:paraId="34B883C8" w14:textId="77777777" w:rsidR="0070394C" w:rsidRPr="007157FA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Зміст питання або назва про</w:t>
      </w:r>
      <w:r w:rsidR="00F328AF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є</w:t>
      </w: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кту акта, що виносилися на обговорення: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25A46A52" w14:textId="72510371" w:rsidR="0070394C" w:rsidRPr="007157FA" w:rsidRDefault="0070394C" w:rsidP="007D150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На обговорення виносився проєкт</w:t>
      </w:r>
      <w:r w:rsidR="00897799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Антикорупційної програми Національного агентства України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з питань державної служби на 2021 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–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2023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роки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, 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З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віт 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за результатами оцінки корупційних ризиків у діяльності Національного агентства України з питань державної служби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, та додатки до нього (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Опис ідентифікованих корупційних ризиків у діяльності Національного агентства України з питань державної служби, його територіальних органів та установ, що належать до сфери його управління, чинники корупційних ризиків та можливі наслідки корупційного правопорушення чи правопорушення, пов’язаного з корупцією</w:t>
      </w:r>
      <w:r w:rsidR="007D1508" w:rsidRPr="007157F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, Таблиця оцінених корупційних ризиків та заходів щодо їх усунення).</w:t>
      </w:r>
    </w:p>
    <w:p w14:paraId="2F8F9D63" w14:textId="77777777" w:rsidR="0070394C" w:rsidRPr="007157FA" w:rsidRDefault="0070394C" w:rsidP="00B41C58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</w:p>
    <w:p w14:paraId="3395B163" w14:textId="77777777" w:rsidR="00A053D4" w:rsidRPr="007157FA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Інформація про осіб, що взяли участь в обговоренні:</w:t>
      </w:r>
    </w:p>
    <w:p w14:paraId="10C2F550" w14:textId="6C9F6ADE" w:rsidR="00A053D4" w:rsidRPr="007157FA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3AD3A6A2" w14:textId="58CBADC0" w:rsidR="0051291C" w:rsidRPr="007157FA" w:rsidRDefault="0051291C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Враховуючи епідеміологічну ситуацію в країні та посилення у місті Києві умов карантину та впровадження суворих обмежень, а також з метою дотримання вимог законодавства щодо запобігання виникненню та поширенню </w:t>
      </w:r>
      <w:proofErr w:type="spellStart"/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короновірусної</w:t>
      </w:r>
      <w:proofErr w:type="spellEnd"/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інфекції COVID-19, заплановане на 05 квітня 2021 року обговорення у формі засідання Комісії з оцінки корупційних ризиків за круглим столом за участі експертів та представників громадськості не відбулось.</w:t>
      </w:r>
    </w:p>
    <w:p w14:paraId="2249C971" w14:textId="2B75C845" w:rsidR="00897799" w:rsidRPr="007157FA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Проєкт акту опубліковано </w:t>
      </w:r>
      <w:r w:rsidR="00484A05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1</w:t>
      </w:r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9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484A05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березня</w:t>
      </w:r>
      <w:r w:rsidR="00897799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20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2</w:t>
      </w:r>
      <w:r w:rsidR="0009115C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1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року на офіційному веб</w:t>
      </w:r>
      <w:r w:rsidR="00473E47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-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сайті Національного агентства України з питань державної служби </w:t>
      </w:r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(</w:t>
      </w:r>
      <w:hyperlink r:id="rId6" w:history="1">
        <w:r w:rsidR="007D1508" w:rsidRPr="007157FA">
          <w:rPr>
            <w:rStyle w:val="a4"/>
            <w:rFonts w:ascii="Times New Roman" w:hAnsi="Times New Roman" w:cs="Times New Roman"/>
            <w:spacing w:val="-8"/>
            <w:sz w:val="28"/>
            <w:szCs w:val="28"/>
            <w:lang w:val="uk-UA"/>
          </w:rPr>
          <w:t>https://nads.gov.ua/dobrochestnist-ta-zapobigannya-korupciyi/antikorupcijna-programa-plani-zahodiv-ta-zvitna-informaciya</w:t>
        </w:r>
      </w:hyperlink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)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="00897799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03C1C38E" w14:textId="08988E01" w:rsidR="00897799" w:rsidRPr="007157FA" w:rsidRDefault="00A053D4" w:rsidP="00DD3E4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hAnsi="ProbaPro"/>
          <w:color w:val="000000"/>
          <w:spacing w:val="-8"/>
          <w:sz w:val="27"/>
          <w:szCs w:val="27"/>
          <w:shd w:val="clear" w:color="auto" w:fill="FFFFFF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02</w:t>
      </w:r>
      <w:r w:rsidR="00484A05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квіт</w:t>
      </w:r>
      <w:r w:rsidR="00484A05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ня</w:t>
      </w:r>
      <w:r w:rsid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bookmarkStart w:id="0" w:name="_GoBack"/>
      <w:bookmarkEnd w:id="0"/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202</w:t>
      </w:r>
      <w:r w:rsidR="00D63627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1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року на електронну адресу: </w:t>
      </w:r>
      <w:r w:rsidR="00897799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hyperlink r:id="rId7" w:history="1">
        <w:r w:rsidR="007D1508" w:rsidRPr="007157FA">
          <w:rPr>
            <w:rStyle w:val="a4"/>
            <w:rFonts w:ascii="ProbaPro" w:hAnsi="ProbaPro"/>
            <w:spacing w:val="-8"/>
            <w:sz w:val="27"/>
            <w:szCs w:val="27"/>
            <w:shd w:val="clear" w:color="auto" w:fill="FFFFFF"/>
          </w:rPr>
          <w:t>kunenko</w:t>
        </w:r>
        <w:r w:rsidR="007D1508" w:rsidRPr="007157FA">
          <w:rPr>
            <w:rStyle w:val="a4"/>
            <w:rFonts w:ascii="ProbaPro" w:hAnsi="ProbaPro"/>
            <w:spacing w:val="-8"/>
            <w:sz w:val="27"/>
            <w:szCs w:val="27"/>
            <w:shd w:val="clear" w:color="auto" w:fill="FFFFFF"/>
            <w:lang w:val="ru-RU"/>
          </w:rPr>
          <w:t>@</w:t>
        </w:r>
        <w:r w:rsidR="007D1508" w:rsidRPr="007157FA">
          <w:rPr>
            <w:rStyle w:val="a4"/>
            <w:rFonts w:ascii="ProbaPro" w:hAnsi="ProbaPro"/>
            <w:spacing w:val="-8"/>
            <w:sz w:val="27"/>
            <w:szCs w:val="27"/>
            <w:shd w:val="clear" w:color="auto" w:fill="FFFFFF"/>
          </w:rPr>
          <w:t>nads</w:t>
        </w:r>
        <w:r w:rsidR="007D1508" w:rsidRPr="007157FA">
          <w:rPr>
            <w:rStyle w:val="a4"/>
            <w:rFonts w:ascii="ProbaPro" w:hAnsi="ProbaPro"/>
            <w:spacing w:val="-8"/>
            <w:sz w:val="27"/>
            <w:szCs w:val="27"/>
            <w:shd w:val="clear" w:color="auto" w:fill="FFFFFF"/>
            <w:lang w:val="ru-RU"/>
          </w:rPr>
          <w:t>.</w:t>
        </w:r>
        <w:r w:rsidR="007D1508" w:rsidRPr="007157FA">
          <w:rPr>
            <w:rStyle w:val="a4"/>
            <w:rFonts w:ascii="ProbaPro" w:hAnsi="ProbaPro"/>
            <w:spacing w:val="-8"/>
            <w:sz w:val="27"/>
            <w:szCs w:val="27"/>
            <w:shd w:val="clear" w:color="auto" w:fill="FFFFFF"/>
          </w:rPr>
          <w:t>gov</w:t>
        </w:r>
        <w:r w:rsidR="007D1508" w:rsidRPr="007157FA">
          <w:rPr>
            <w:rStyle w:val="a4"/>
            <w:rFonts w:ascii="ProbaPro" w:hAnsi="ProbaPro"/>
            <w:spacing w:val="-8"/>
            <w:sz w:val="27"/>
            <w:szCs w:val="27"/>
            <w:shd w:val="clear" w:color="auto" w:fill="FFFFFF"/>
            <w:lang w:val="ru-RU"/>
          </w:rPr>
          <w:t>.</w:t>
        </w:r>
        <w:proofErr w:type="spellStart"/>
        <w:r w:rsidR="007D1508" w:rsidRPr="007157FA">
          <w:rPr>
            <w:rStyle w:val="a4"/>
            <w:rFonts w:ascii="ProbaPro" w:hAnsi="ProbaPro"/>
            <w:spacing w:val="-8"/>
            <w:sz w:val="27"/>
            <w:szCs w:val="27"/>
            <w:shd w:val="clear" w:color="auto" w:fill="FFFFFF"/>
          </w:rPr>
          <w:t>ua</w:t>
        </w:r>
        <w:proofErr w:type="spellEnd"/>
      </w:hyperlink>
      <w:r w:rsidR="007D1508" w:rsidRPr="007157FA">
        <w:rPr>
          <w:rFonts w:ascii="ProbaPro" w:hAnsi="ProbaPro"/>
          <w:color w:val="000000"/>
          <w:spacing w:val="-8"/>
          <w:sz w:val="27"/>
          <w:szCs w:val="27"/>
          <w:shd w:val="clear" w:color="auto" w:fill="FFFFFF"/>
          <w:lang w:val="uk-UA"/>
        </w:rPr>
        <w:t>.</w:t>
      </w:r>
    </w:p>
    <w:p w14:paraId="3B77C759" w14:textId="77777777" w:rsidR="00A053D4" w:rsidRPr="007157FA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</w:p>
    <w:p w14:paraId="7D2773F9" w14:textId="77777777" w:rsidR="00A053D4" w:rsidRPr="007157FA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14:paraId="6D992512" w14:textId="5CAA372D" w:rsidR="00A053D4" w:rsidRPr="007157FA" w:rsidRDefault="00A053D4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Під час громадського обговорення пропозиції та зауваження від громадськості не надходили.</w:t>
      </w:r>
    </w:p>
    <w:p w14:paraId="27300912" w14:textId="77777777" w:rsidR="00A053D4" w:rsidRPr="007157FA" w:rsidRDefault="00A053D4" w:rsidP="00A053D4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pacing w:val="-8"/>
          <w:sz w:val="20"/>
          <w:szCs w:val="20"/>
          <w:lang w:val="uk-UA"/>
        </w:rPr>
      </w:pPr>
    </w:p>
    <w:p w14:paraId="78D8AFCF" w14:textId="77777777" w:rsidR="00A053D4" w:rsidRPr="007157FA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14:paraId="6F697F65" w14:textId="02CA1B40" w:rsidR="00897799" w:rsidRPr="007157FA" w:rsidRDefault="00A053D4" w:rsidP="00484A05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Враховуючи відсутність пропозицій, зазначений проєкт залишився без змін.</w:t>
      </w:r>
    </w:p>
    <w:sectPr w:rsidR="00897799" w:rsidRPr="007157FA" w:rsidSect="007157FA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9115C"/>
    <w:rsid w:val="002877C4"/>
    <w:rsid w:val="002F5657"/>
    <w:rsid w:val="00303B7F"/>
    <w:rsid w:val="003528C0"/>
    <w:rsid w:val="00397FF1"/>
    <w:rsid w:val="00453211"/>
    <w:rsid w:val="00473E47"/>
    <w:rsid w:val="00484A05"/>
    <w:rsid w:val="004F51A1"/>
    <w:rsid w:val="0051291C"/>
    <w:rsid w:val="0051407C"/>
    <w:rsid w:val="0054296D"/>
    <w:rsid w:val="006273AB"/>
    <w:rsid w:val="006405B1"/>
    <w:rsid w:val="0070394C"/>
    <w:rsid w:val="007157FA"/>
    <w:rsid w:val="007D1508"/>
    <w:rsid w:val="00854410"/>
    <w:rsid w:val="00897799"/>
    <w:rsid w:val="009A229C"/>
    <w:rsid w:val="00A053D4"/>
    <w:rsid w:val="00A16ACE"/>
    <w:rsid w:val="00A31ED1"/>
    <w:rsid w:val="00B406C1"/>
    <w:rsid w:val="00B41C58"/>
    <w:rsid w:val="00BB613C"/>
    <w:rsid w:val="00BE0248"/>
    <w:rsid w:val="00C057AE"/>
    <w:rsid w:val="00C13E0E"/>
    <w:rsid w:val="00C3117E"/>
    <w:rsid w:val="00C33EAD"/>
    <w:rsid w:val="00CA40FC"/>
    <w:rsid w:val="00D63627"/>
    <w:rsid w:val="00D76B33"/>
    <w:rsid w:val="00DD3E49"/>
    <w:rsid w:val="00DD6818"/>
    <w:rsid w:val="00E1395A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67E9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nenko@nad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ds.gov.ua/dobrochestnist-ta-zapobigannya-korupciyi/antikorupcijna-programa-plani-zahodiv-ta-zvitna-informa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032A-EEBD-49D5-A018-5CEC68F2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Ерхан Мінабілєв</cp:lastModifiedBy>
  <cp:revision>3</cp:revision>
  <cp:lastPrinted>2021-04-08T10:55:00Z</cp:lastPrinted>
  <dcterms:created xsi:type="dcterms:W3CDTF">2021-04-08T10:02:00Z</dcterms:created>
  <dcterms:modified xsi:type="dcterms:W3CDTF">2021-04-08T12:51:00Z</dcterms:modified>
</cp:coreProperties>
</file>