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33C1566E" w:rsidR="00363B4D" w:rsidRPr="00943EA2" w:rsidRDefault="00BE6339" w:rsidP="00945A0F">
      <w:pPr>
        <w:spacing w:after="360" w:line="240" w:lineRule="auto"/>
        <w:ind w:left="5245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0" w:name="_heading=h.30j0zll" w:colFirst="0" w:colLast="0"/>
      <w:bookmarkEnd w:id="0"/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4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до Методичних рекомендацій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щодо процедури складення Присяги виборних посадових осіб і службовців місцевого самоврядування територіальної громади особами, які вперше вступають на службу в орган місцевого самоврядування або призначаються на посаду в орган місцевого самоврядування, що представляє іншу територіальну громаду (територіальні громади)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</w:t>
      </w:r>
      <w:r w:rsidR="00CC5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абзац другий 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пункт</w:t>
      </w:r>
      <w:r w:rsidR="00CC522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 розділу IV)</w:t>
      </w:r>
    </w:p>
    <w:p w14:paraId="00000003" w14:textId="7FF0F4C3" w:rsidR="00363B4D" w:rsidRPr="00943EA2" w:rsidRDefault="003F60C1" w:rsidP="003F60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ПРИКЛАД</w:t>
      </w:r>
      <w:r w:rsidR="000A6E14">
        <w:rPr>
          <w:rStyle w:val="af"/>
          <w:rFonts w:ascii="Times New Roman" w:eastAsia="Times New Roman" w:hAnsi="Times New Roman" w:cs="Times New Roman"/>
          <w:b/>
          <w:sz w:val="28"/>
          <w:szCs w:val="28"/>
          <w:lang w:val="uk-UA"/>
        </w:rPr>
        <w:footnoteReference w:id="1"/>
      </w:r>
    </w:p>
    <w:p w14:paraId="09D18F5F" w14:textId="77777777" w:rsidR="003B4C1E" w:rsidRDefault="003B4C1E" w:rsidP="000A6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C3EA4B4" w14:textId="77777777" w:rsidR="003B4C1E" w:rsidRDefault="003B4C1E" w:rsidP="000A6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C4A6A78" w14:textId="1C6CFD50" w:rsidR="003B4C1E" w:rsidRPr="000A6E14" w:rsidRDefault="003B4C1E" w:rsidP="000A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(найменування органу місцевого самоврядування)</w:t>
      </w:r>
    </w:p>
    <w:p w14:paraId="4DE371CF" w14:textId="77777777" w:rsidR="003B4C1E" w:rsidRPr="003B4C1E" w:rsidRDefault="003B4C1E" w:rsidP="003B4C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5" w14:textId="42701AC8" w:rsidR="00363B4D" w:rsidRDefault="003F60C1" w:rsidP="003F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</w:t>
      </w:r>
    </w:p>
    <w:p w14:paraId="61C03F66" w14:textId="77777777" w:rsidR="003B4C1E" w:rsidRPr="00943EA2" w:rsidRDefault="003B4C1E" w:rsidP="003F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41E80C" w14:textId="43B92B08" w:rsidR="003B4C1E" w:rsidRPr="000A6E14" w:rsidRDefault="003B4C1E" w:rsidP="000A6E1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дата                            </w:t>
      </w:r>
      <w:r w:rsidR="001A73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0A6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73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0A6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(назва населеного пункту)      </w:t>
      </w:r>
      <w:r w:rsidR="001A73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0A6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1A73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A6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73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0A6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__</w:t>
      </w:r>
      <w:r w:rsidR="000A6E14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0A6E14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</w:p>
    <w:p w14:paraId="52A9BEB3" w14:textId="77777777" w:rsidR="003F60C1" w:rsidRPr="00943EA2" w:rsidRDefault="003F60C1" w:rsidP="003F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6" w14:textId="2459EF9E" w:rsidR="00363B4D" w:rsidRPr="00943EA2" w:rsidRDefault="00BE6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скасування наказу</w:t>
      </w:r>
      <w:r w:rsidR="003F60C1"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BFEEA1" w14:textId="77777777" w:rsidR="00945A0F" w:rsidRDefault="00BE6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F60C1"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27 червня </w:t>
      </w:r>
      <w:r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3F60C1"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  <w:r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14:paraId="4D1070AD" w14:textId="0B44C455" w:rsidR="00945A0F" w:rsidRPr="00943EA2" w:rsidRDefault="00BE6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 w:rsidR="003F60C1"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34/ОД-П</w:t>
      </w:r>
      <w:r w:rsidRPr="0094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00000008" w14:textId="77777777" w:rsidR="00363B4D" w:rsidRPr="00943EA2" w:rsidRDefault="00363B4D" w:rsidP="00945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A" w14:textId="5259DCFD" w:rsidR="00363B4D" w:rsidRDefault="00917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4 та 15 частини першої статті 16, частин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п’ято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статті 33 Закону України «Про службу в органах місцевого самоврядування»</w:t>
      </w:r>
      <w:r w:rsidR="00975A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14:paraId="5C7FB43E" w14:textId="77777777" w:rsidR="00975A55" w:rsidRPr="00943EA2" w:rsidRDefault="00975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0B" w14:textId="77777777" w:rsidR="00363B4D" w:rsidRPr="00943EA2" w:rsidRDefault="00BE6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0000000C" w14:textId="77777777" w:rsidR="00363B4D" w:rsidRPr="00943EA2" w:rsidRDefault="00363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0D" w14:textId="5B748A7B" w:rsidR="00363B4D" w:rsidRPr="00943EA2" w:rsidRDefault="00917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КАСУВАТИ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6339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</w:t>
      </w:r>
      <w:r w:rsidR="003F60C1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Стрийського району Львівської області </w:t>
      </w:r>
      <w:r w:rsidR="00BE6339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3F60C1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BE6339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F60C1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червня</w:t>
      </w:r>
      <w:r w:rsidR="00BE6339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</w:t>
      </w:r>
      <w:r w:rsidR="003F60C1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 </w:t>
      </w:r>
      <w:r w:rsidR="00BE6339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року № </w:t>
      </w:r>
      <w:r w:rsidR="003F60C1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34/ОД-П</w:t>
      </w:r>
      <w:r w:rsidR="00BE6339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3F60C1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призначення Степана </w:t>
      </w:r>
      <w:proofErr w:type="spellStart"/>
      <w:r w:rsidR="003F60C1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Степанченка</w:t>
      </w:r>
      <w:proofErr w:type="spellEnd"/>
      <w:r w:rsidR="003F60C1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посаду спеціаліста з інформаційних технологій Загального відділу виконавчого комітету </w:t>
      </w:r>
      <w:proofErr w:type="spellStart"/>
      <w:r w:rsidR="003F60C1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Новороздільської</w:t>
      </w:r>
      <w:proofErr w:type="spellEnd"/>
      <w:r w:rsidR="003F60C1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Стрийського району Львівської області</w:t>
      </w:r>
      <w:r w:rsidR="00BE6339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E6339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0BD4AA" w14:textId="77777777" w:rsidR="00943EA2" w:rsidRPr="00943EA2" w:rsidRDefault="00943EA2" w:rsidP="00943E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0E" w14:textId="43E78DC6" w:rsidR="00363B4D" w:rsidRPr="00943EA2" w:rsidRDefault="00BE6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Службі управління персоналом 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пізніш як на другий робочий день з дня 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набрання чинності цим наказом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повідомити другого за 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результатами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конкурсу </w:t>
      </w:r>
      <w:r w:rsidR="001424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кандидата 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посаду </w:t>
      </w:r>
      <w:r w:rsidR="00943EA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спеціаліста з інформаційних технологій Загального відділу </w:t>
      </w:r>
      <w:r w:rsidR="00943EA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виконавчого комітету </w:t>
      </w:r>
      <w:proofErr w:type="spellStart"/>
      <w:r w:rsidR="00943EA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Новороздільської</w:t>
      </w:r>
      <w:proofErr w:type="spellEnd"/>
      <w:r w:rsidR="00943EA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Стрийського району Львівської області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(у разі наявності) 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те, що посада стала вакантною. </w:t>
      </w:r>
    </w:p>
    <w:p w14:paraId="21F2236C" w14:textId="77777777" w:rsidR="00943EA2" w:rsidRPr="00943EA2" w:rsidRDefault="00943EA2" w:rsidP="00943E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0F" w14:textId="1285D7F4" w:rsidR="00363B4D" w:rsidRPr="00943EA2" w:rsidRDefault="00BE6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цього наказу залишаю за собою.</w:t>
      </w:r>
    </w:p>
    <w:p w14:paraId="00000010" w14:textId="77777777" w:rsidR="00363B4D" w:rsidRPr="00943EA2" w:rsidRDefault="00363B4D" w:rsidP="0062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eading=h.ahqjqeebwzj6" w:colFirst="0" w:colLast="0"/>
      <w:bookmarkEnd w:id="1"/>
    </w:p>
    <w:p w14:paraId="00000014" w14:textId="28A85B22" w:rsidR="00363B4D" w:rsidRPr="00943EA2" w:rsidRDefault="00BE6339" w:rsidP="001424B2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Підстава:</w:t>
      </w:r>
      <w:r w:rsidR="001424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кт 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</w:t>
      </w:r>
      <w:r w:rsidR="001424B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Степана </w:t>
      </w:r>
      <w:proofErr w:type="spellStart"/>
      <w:r w:rsidR="001424B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Степанченка</w:t>
      </w:r>
      <w:proofErr w:type="spellEnd"/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складення Присяги виборних посадових осіб і службовців місцевого самоврядування територіальної громади 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943EA2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3EA2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липня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</w:t>
      </w:r>
      <w:r w:rsidR="00943EA2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 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424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</w:t>
      </w:r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оповідна записка </w:t>
      </w:r>
      <w:r w:rsidR="00943EA2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керівника служби управління персоналу виконавчого комітету </w:t>
      </w:r>
      <w:proofErr w:type="spellStart"/>
      <w:r w:rsidR="00943EA2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 w:rsidR="00943EA2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Стрийського району Львівської області Миколи Микитенка </w:t>
      </w:r>
      <w:r w:rsidR="00943EA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943EA2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943EA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3EA2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липня</w:t>
      </w:r>
      <w:r w:rsidR="00943EA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</w:t>
      </w:r>
      <w:r w:rsidR="00943EA2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943EA2"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="001424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F668923" w14:textId="77777777" w:rsidR="00943EA2" w:rsidRPr="00943EA2" w:rsidRDefault="00943EA2" w:rsidP="00943E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6" w14:textId="5DBCE11F" w:rsidR="00363B4D" w:rsidRPr="00943EA2" w:rsidRDefault="00943EA2" w:rsidP="00943E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справами виконавчого </w:t>
      </w:r>
      <w:r w:rsidRPr="00CC5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          </w:t>
      </w:r>
      <w:r w:rsidR="000A6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C5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522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BE6339" w:rsidRPr="0062096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ідпис</w:t>
      </w:r>
      <w:r w:rsidR="00BE6339" w:rsidRPr="00CC5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E6339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E6339"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4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Іван ІВАСІВ                                 </w:t>
      </w:r>
    </w:p>
    <w:p w14:paraId="73971C10" w14:textId="77777777" w:rsidR="00975A55" w:rsidRDefault="00975A5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17" w14:textId="2A32A2AA" w:rsidR="00363B4D" w:rsidRPr="00943EA2" w:rsidRDefault="00BE6339">
      <w:pPr>
        <w:spacing w:after="120" w:line="240" w:lineRule="auto"/>
        <w:jc w:val="center"/>
        <w:rPr>
          <w:sz w:val="28"/>
          <w:szCs w:val="28"/>
          <w:lang w:val="uk-UA"/>
        </w:rPr>
      </w:pPr>
      <w:bookmarkStart w:id="2" w:name="_GoBack"/>
      <w:bookmarkEnd w:id="2"/>
      <w:r w:rsidRPr="00943E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</w:t>
      </w:r>
    </w:p>
    <w:sectPr w:rsidR="00363B4D" w:rsidRPr="00943EA2">
      <w:headerReference w:type="default" r:id="rId9"/>
      <w:footnotePr>
        <w:numFmt w:val="chicago"/>
      </w:footnotePr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D2161" w14:textId="77777777" w:rsidR="0052662A" w:rsidRDefault="0052662A">
      <w:pPr>
        <w:spacing w:after="0" w:line="240" w:lineRule="auto"/>
      </w:pPr>
      <w:r>
        <w:separator/>
      </w:r>
    </w:p>
  </w:endnote>
  <w:endnote w:type="continuationSeparator" w:id="0">
    <w:p w14:paraId="503AE6CB" w14:textId="77777777" w:rsidR="0052662A" w:rsidRDefault="0052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B7BD8" w14:textId="77777777" w:rsidR="0052662A" w:rsidRDefault="0052662A">
      <w:pPr>
        <w:spacing w:after="0" w:line="240" w:lineRule="auto"/>
      </w:pPr>
      <w:r>
        <w:separator/>
      </w:r>
    </w:p>
  </w:footnote>
  <w:footnote w:type="continuationSeparator" w:id="0">
    <w:p w14:paraId="5B0D6081" w14:textId="77777777" w:rsidR="0052662A" w:rsidRDefault="0052662A">
      <w:pPr>
        <w:spacing w:after="0" w:line="240" w:lineRule="auto"/>
      </w:pPr>
      <w:r>
        <w:continuationSeparator/>
      </w:r>
    </w:p>
  </w:footnote>
  <w:footnote w:id="1">
    <w:p w14:paraId="59EADD1E" w14:textId="74B674E1" w:rsidR="000A6E14" w:rsidRPr="001A73DB" w:rsidRDefault="00D04885" w:rsidP="00D04885">
      <w:pPr>
        <w:pStyle w:val="ad"/>
        <w:jc w:val="both"/>
        <w:rPr>
          <w:lang w:val="uk-UA"/>
        </w:rPr>
      </w:pPr>
      <w:r w:rsidRPr="009E2CD5">
        <w:rPr>
          <w:rStyle w:val="af"/>
          <w:rFonts w:ascii="Times New Roman" w:hAnsi="Times New Roman" w:cs="Times New Roman"/>
        </w:rPr>
        <w:footnoteRef/>
      </w:r>
      <w:r w:rsidRPr="009E2CD5">
        <w:rPr>
          <w:rFonts w:ascii="Times New Roman" w:hAnsi="Times New Roman" w:cs="Times New Roman"/>
          <w:lang w:val="uk-UA"/>
        </w:rPr>
        <w:t>Цей приклад має інформаційний характер та не встановлює правових норм. При підготовці</w:t>
      </w:r>
      <w:r w:rsidRPr="009E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наказу</w:t>
      </w:r>
      <w:r w:rsidRPr="00AC2A46">
        <w:rPr>
          <w:rFonts w:ascii="Times New Roman" w:hAnsi="Times New Roman" w:cs="Times New Roman"/>
          <w:lang w:val="uk-UA"/>
        </w:rPr>
        <w:t xml:space="preserve"> рекомендується враховувати норми чинного законодавства та фактичні обставин</w:t>
      </w:r>
      <w:r w:rsidRPr="009E2CD5">
        <w:rPr>
          <w:rFonts w:ascii="Times New Roman" w:hAnsi="Times New Roman" w:cs="Times New Roman"/>
          <w:lang w:val="uk-UA"/>
        </w:rPr>
        <w:t xml:space="preserve">и, що стали підставою </w:t>
      </w:r>
      <w:r>
        <w:rPr>
          <w:rFonts w:ascii="Times New Roman" w:hAnsi="Times New Roman" w:cs="Times New Roman"/>
          <w:lang w:val="uk-UA"/>
        </w:rPr>
        <w:t>його прийняття.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8" w14:textId="1F41B27F" w:rsidR="00363B4D" w:rsidRDefault="00BE63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04885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7F1F9C82" w14:textId="216F687D" w:rsidR="00943EA2" w:rsidRPr="00943EA2" w:rsidRDefault="00943EA2" w:rsidP="00943E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  <w:sz w:val="24"/>
        <w:szCs w:val="24"/>
        <w:lang w:val="uk-UA"/>
      </w:rPr>
    </w:pPr>
    <w:r>
      <w:rPr>
        <w:rFonts w:ascii="Times New Roman" w:hAnsi="Times New Roman" w:cs="Times New Roman"/>
        <w:color w:val="000000"/>
        <w:sz w:val="24"/>
        <w:szCs w:val="24"/>
        <w:lang w:val="uk-UA"/>
      </w:rPr>
      <w:t>Продовження додатка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11B42"/>
    <w:multiLevelType w:val="multilevel"/>
    <w:tmpl w:val="F5EE5D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0A6EBA"/>
    <w:multiLevelType w:val="multilevel"/>
    <w:tmpl w:val="5560945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4D"/>
    <w:rsid w:val="000A6E14"/>
    <w:rsid w:val="001424B2"/>
    <w:rsid w:val="001A73DB"/>
    <w:rsid w:val="00363B4D"/>
    <w:rsid w:val="003B4C1E"/>
    <w:rsid w:val="003C0D3E"/>
    <w:rsid w:val="003F60C1"/>
    <w:rsid w:val="004E0D65"/>
    <w:rsid w:val="0052662A"/>
    <w:rsid w:val="0062096F"/>
    <w:rsid w:val="00700CA1"/>
    <w:rsid w:val="00917338"/>
    <w:rsid w:val="00943EA2"/>
    <w:rsid w:val="00945A0F"/>
    <w:rsid w:val="00975A55"/>
    <w:rsid w:val="00AE2506"/>
    <w:rsid w:val="00B30BF3"/>
    <w:rsid w:val="00BE2BC5"/>
    <w:rsid w:val="00BE6339"/>
    <w:rsid w:val="00CC5220"/>
    <w:rsid w:val="00CF3527"/>
    <w:rsid w:val="00D04885"/>
    <w:rsid w:val="00E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1C85"/>
  <w15:docId w15:val="{7F4054E4-0564-43A3-AF5E-4D60B0D3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rsid w:val="00652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652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652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uiPriority w:val="9"/>
    <w:rsid w:val="0065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sid w:val="0065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652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6525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rsid w:val="006525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rsid w:val="00652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2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2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25C8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uiPriority w:val="10"/>
    <w:rsid w:val="0065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ідзаголовок Знак"/>
    <w:basedOn w:val="a0"/>
    <w:uiPriority w:val="11"/>
    <w:rsid w:val="00652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link w:val="a7"/>
    <w:uiPriority w:val="29"/>
    <w:qFormat/>
    <w:rsid w:val="0065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7">
    <w:name w:val="Цитата Знак"/>
    <w:basedOn w:val="a0"/>
    <w:link w:val="a6"/>
    <w:uiPriority w:val="29"/>
    <w:rsid w:val="006525C8"/>
    <w:rPr>
      <w:i/>
      <w:iCs/>
      <w:color w:val="404040" w:themeColor="text1" w:themeTint="BF"/>
    </w:rPr>
  </w:style>
  <w:style w:type="paragraph" w:styleId="a8">
    <w:name w:val="List Paragraph"/>
    <w:uiPriority w:val="34"/>
    <w:qFormat/>
    <w:rsid w:val="006525C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525C8"/>
    <w:rPr>
      <w:i/>
      <w:iCs/>
      <w:color w:val="2F5496" w:themeColor="accent1" w:themeShade="BF"/>
    </w:rPr>
  </w:style>
  <w:style w:type="paragraph" w:styleId="aa">
    <w:name w:val="Intense Quote"/>
    <w:link w:val="ab"/>
    <w:uiPriority w:val="30"/>
    <w:qFormat/>
    <w:rsid w:val="0065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Насичена цитата Знак"/>
    <w:basedOn w:val="a0"/>
    <w:link w:val="aa"/>
    <w:uiPriority w:val="30"/>
    <w:rsid w:val="006525C8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6525C8"/>
    <w:rPr>
      <w:b/>
      <w:bCs/>
      <w:smallCaps/>
      <w:color w:val="2F5496" w:themeColor="accent1" w:themeShade="BF"/>
      <w:spacing w:val="5"/>
    </w:rPr>
  </w:style>
  <w:style w:type="paragraph" w:styleId="ad">
    <w:name w:val="footnote text"/>
    <w:link w:val="ae"/>
    <w:uiPriority w:val="99"/>
    <w:semiHidden/>
    <w:unhideWhenUsed/>
    <w:rsid w:val="00253BF0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253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53BF0"/>
    <w:rPr>
      <w:vertAlign w:val="superscript"/>
    </w:rPr>
  </w:style>
  <w:style w:type="paragraph" w:styleId="af0">
    <w:name w:val="header"/>
    <w:link w:val="af1"/>
    <w:uiPriority w:val="99"/>
    <w:unhideWhenUsed/>
    <w:rsid w:val="00D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D60DDA"/>
  </w:style>
  <w:style w:type="paragraph" w:styleId="af2">
    <w:name w:val="footer"/>
    <w:link w:val="af3"/>
    <w:uiPriority w:val="99"/>
    <w:unhideWhenUsed/>
    <w:rsid w:val="00D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D60DDA"/>
  </w:style>
  <w:style w:type="character" w:styleId="af4">
    <w:name w:val="annotation reference"/>
    <w:basedOn w:val="a0"/>
    <w:uiPriority w:val="99"/>
    <w:semiHidden/>
    <w:unhideWhenUsed/>
    <w:rsid w:val="00B65B4A"/>
    <w:rPr>
      <w:sz w:val="16"/>
      <w:szCs w:val="16"/>
    </w:rPr>
  </w:style>
  <w:style w:type="paragraph" w:styleId="af5">
    <w:name w:val="annotation text"/>
    <w:link w:val="af6"/>
    <w:uiPriority w:val="99"/>
    <w:unhideWhenUsed/>
    <w:rsid w:val="00B65B4A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rsid w:val="00B65B4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65B4A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B65B4A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D2473A"/>
    <w:pPr>
      <w:spacing w:after="0" w:line="240" w:lineRule="auto"/>
    </w:pPr>
  </w:style>
  <w:style w:type="paragraph" w:styleId="afa">
    <w:name w:val="Balloon Text"/>
    <w:link w:val="afb"/>
    <w:uiPriority w:val="99"/>
    <w:semiHidden/>
    <w:unhideWhenUsed/>
    <w:rsid w:val="00AE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AE2FF4"/>
    <w:rPr>
      <w:rFonts w:ascii="Segoe UI" w:hAnsi="Segoe UI" w:cs="Segoe UI"/>
      <w:sz w:val="18"/>
      <w:szCs w:val="18"/>
    </w:rPr>
  </w:style>
  <w:style w:type="paragraph" w:styleId="afc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S878uSjVR7yY4uqtGrBcUkaxw==">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80859E-70E2-4BAA-AEDA-303AA766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Федченко</dc:creator>
  <cp:lastModifiedBy>Андрій Баткалов</cp:lastModifiedBy>
  <cp:revision>9</cp:revision>
  <dcterms:created xsi:type="dcterms:W3CDTF">2025-07-03T14:14:00Z</dcterms:created>
  <dcterms:modified xsi:type="dcterms:W3CDTF">2025-07-04T11:11:00Z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8d5735bd-5cbc-4d90-a375-7f2d5d1ab69c</vt:lpwstr>
  </property>
</Properties>
</file>