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8" w14:textId="77777777" w:rsidR="00824E23" w:rsidRPr="009D7D21" w:rsidRDefault="00845B70">
      <w:pPr>
        <w:spacing w:before="280" w:after="0"/>
        <w:jc w:val="center"/>
        <w:rPr>
          <w:rFonts w:ascii="Times New Roman" w:eastAsia="Times New Roman" w:hAnsi="Times New Roman"/>
          <w:b/>
          <w:sz w:val="20"/>
          <w:szCs w:val="20"/>
        </w:rPr>
      </w:pPr>
      <w:r w:rsidRPr="009D7D21">
        <w:rPr>
          <w:rFonts w:ascii="Times New Roman" w:eastAsia="Times New Roman" w:hAnsi="Times New Roman"/>
          <w:b/>
          <w:sz w:val="20"/>
          <w:szCs w:val="20"/>
        </w:rPr>
        <w:t xml:space="preserve">ОБҐРУНТУВАННЯ </w:t>
      </w:r>
    </w:p>
    <w:p w14:paraId="00000009" w14:textId="77777777" w:rsidR="00824E23" w:rsidRPr="009D7D21" w:rsidRDefault="00845B70">
      <w:pPr>
        <w:spacing w:after="280"/>
        <w:jc w:val="center"/>
        <w:rPr>
          <w:rFonts w:ascii="Times New Roman" w:eastAsia="Times New Roman" w:hAnsi="Times New Roman"/>
          <w:b/>
          <w:sz w:val="20"/>
          <w:szCs w:val="20"/>
          <w:u w:val="single"/>
        </w:rPr>
      </w:pPr>
      <w:r w:rsidRPr="009D7D21">
        <w:rPr>
          <w:rFonts w:ascii="Times New Roman" w:eastAsia="Times New Roman" w:hAnsi="Times New Roman"/>
          <w:sz w:val="20"/>
          <w:szCs w:val="20"/>
        </w:rPr>
        <w:t xml:space="preserve">технічних та якісних характеристик </w:t>
      </w:r>
      <w:r w:rsidRPr="009D7D21">
        <w:rPr>
          <w:rFonts w:ascii="Times New Roman" w:eastAsia="Times New Roman" w:hAnsi="Times New Roman"/>
          <w:b/>
          <w:sz w:val="20"/>
          <w:szCs w:val="20"/>
        </w:rPr>
        <w:t xml:space="preserve">закупівлі електричної енергії, </w:t>
      </w:r>
      <w:r w:rsidRPr="009D7D21">
        <w:rPr>
          <w:rFonts w:ascii="Times New Roman" w:eastAsia="Times New Roman" w:hAnsi="Times New Roman"/>
          <w:sz w:val="20"/>
          <w:szCs w:val="20"/>
        </w:rPr>
        <w:t>розміру бюджетного призначення, очікуваної вартості предмета закупівлі</w:t>
      </w:r>
    </w:p>
    <w:p w14:paraId="0000000A" w14:textId="77777777" w:rsidR="00824E23" w:rsidRPr="009D7D21" w:rsidRDefault="00845B70">
      <w:pPr>
        <w:spacing w:before="280" w:after="280"/>
        <w:rPr>
          <w:rFonts w:ascii="Times New Roman" w:eastAsia="Times New Roman" w:hAnsi="Times New Roman"/>
          <w:i/>
          <w:sz w:val="20"/>
          <w:szCs w:val="20"/>
        </w:rPr>
      </w:pPr>
      <w:r w:rsidRPr="009D7D21">
        <w:rPr>
          <w:rFonts w:ascii="Times New Roman" w:eastAsia="Times New Roman" w:hAnsi="Times New Roman"/>
          <w:i/>
          <w:sz w:val="20"/>
          <w:szCs w:val="20"/>
        </w:rPr>
        <w:t>(оприлюднюється на виконання постанови КМУ № 710 від 11.10.2016 «Про ефективне використання державних коштів» (зі змінами))</w:t>
      </w:r>
    </w:p>
    <w:p w14:paraId="63935BFB" w14:textId="77777777" w:rsidR="00C939B8" w:rsidRPr="009D7D21" w:rsidRDefault="00845B70" w:rsidP="00CA77E8">
      <w:pPr>
        <w:spacing w:after="0"/>
        <w:rPr>
          <w:rFonts w:ascii="Times New Roman" w:eastAsia="Times New Roman" w:hAnsi="Times New Roman"/>
          <w:b/>
          <w:sz w:val="20"/>
          <w:szCs w:val="20"/>
        </w:rPr>
      </w:pPr>
      <w:r w:rsidRPr="009D7D21">
        <w:rPr>
          <w:rFonts w:ascii="Times New Roman" w:eastAsia="Times New Roman" w:hAnsi="Times New Roman"/>
          <w:b/>
          <w:sz w:val="20"/>
          <w:szCs w:val="20"/>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67225B38" w14:textId="76633B6A" w:rsidR="00C939B8" w:rsidRPr="009D7D21" w:rsidRDefault="00C939B8" w:rsidP="00C939B8">
      <w:pPr>
        <w:spacing w:after="0"/>
        <w:rPr>
          <w:rFonts w:ascii="Times New Roman" w:hAnsi="Times New Roman"/>
          <w:bCs/>
          <w:sz w:val="20"/>
          <w:szCs w:val="20"/>
        </w:rPr>
      </w:pPr>
      <w:r w:rsidRPr="009D7D21">
        <w:rPr>
          <w:rFonts w:ascii="Times New Roman" w:hAnsi="Times New Roman"/>
          <w:b/>
          <w:bCs/>
          <w:color w:val="000000"/>
          <w:sz w:val="20"/>
          <w:szCs w:val="20"/>
          <w:lang w:eastAsia="uk-UA"/>
        </w:rPr>
        <w:t>Національне агентство України з питань державної служби</w:t>
      </w:r>
      <w:r w:rsidRPr="009D7D21">
        <w:rPr>
          <w:rFonts w:ascii="Times New Roman" w:hAnsi="Times New Roman"/>
          <w:bCs/>
          <w:color w:val="000000"/>
          <w:sz w:val="20"/>
          <w:szCs w:val="20"/>
          <w:lang w:eastAsia="uk-UA"/>
        </w:rPr>
        <w:t xml:space="preserve"> </w:t>
      </w:r>
      <w:r w:rsidRPr="009D7D21">
        <w:rPr>
          <w:rFonts w:ascii="Times New Roman" w:hAnsi="Times New Roman"/>
          <w:bCs/>
          <w:color w:val="00000A"/>
          <w:sz w:val="20"/>
          <w:szCs w:val="20"/>
        </w:rPr>
        <w:t xml:space="preserve">(далі – Замовник), код за ЄДРПОУ – 37819430, </w:t>
      </w:r>
      <w:proofErr w:type="spellStart"/>
      <w:r w:rsidRPr="009D7D21">
        <w:rPr>
          <w:rFonts w:ascii="Times New Roman" w:hAnsi="Times New Roman"/>
          <w:bCs/>
          <w:sz w:val="20"/>
          <w:szCs w:val="20"/>
        </w:rPr>
        <w:t>юр</w:t>
      </w:r>
      <w:proofErr w:type="spellEnd"/>
      <w:r w:rsidRPr="009D7D21">
        <w:rPr>
          <w:rFonts w:ascii="Times New Roman" w:hAnsi="Times New Roman"/>
          <w:bCs/>
          <w:sz w:val="20"/>
          <w:szCs w:val="20"/>
        </w:rPr>
        <w:t xml:space="preserve">. адреса: </w:t>
      </w:r>
      <w:r w:rsidRPr="009D7D21">
        <w:rPr>
          <w:rFonts w:ascii="Times New Roman" w:hAnsi="Times New Roman"/>
          <w:bCs/>
          <w:color w:val="000000"/>
          <w:sz w:val="20"/>
          <w:szCs w:val="20"/>
          <w:lang w:eastAsia="uk-UA"/>
        </w:rPr>
        <w:t>Україна, 01</w:t>
      </w:r>
      <w:r w:rsidR="001F4A76">
        <w:rPr>
          <w:rFonts w:ascii="Times New Roman" w:hAnsi="Times New Roman"/>
          <w:bCs/>
          <w:color w:val="000000"/>
          <w:sz w:val="20"/>
          <w:szCs w:val="20"/>
          <w:lang w:eastAsia="uk-UA"/>
        </w:rPr>
        <w:t>0</w:t>
      </w:r>
      <w:r w:rsidRPr="009D7D21">
        <w:rPr>
          <w:rFonts w:ascii="Times New Roman" w:hAnsi="Times New Roman"/>
          <w:bCs/>
          <w:color w:val="000000"/>
          <w:sz w:val="20"/>
          <w:szCs w:val="20"/>
          <w:lang w:eastAsia="uk-UA"/>
        </w:rPr>
        <w:t>01, місто Київ, вулиця Прорізна, будинок 15.</w:t>
      </w:r>
    </w:p>
    <w:p w14:paraId="0000000C" w14:textId="34BC2220" w:rsidR="00824E23" w:rsidRPr="009D7D21" w:rsidRDefault="00845B70">
      <w:pPr>
        <w:spacing w:before="280" w:after="280"/>
        <w:contextualSpacing/>
        <w:rPr>
          <w:rFonts w:ascii="Times New Roman" w:eastAsia="Times New Roman" w:hAnsi="Times New Roman"/>
          <w:sz w:val="20"/>
          <w:szCs w:val="20"/>
        </w:rPr>
      </w:pPr>
      <w:r w:rsidRPr="009D7D21">
        <w:rPr>
          <w:rFonts w:ascii="Times New Roman" w:eastAsia="Times New Roman" w:hAnsi="Times New Roman"/>
          <w:b/>
          <w:color w:val="000000"/>
          <w:sz w:val="20"/>
          <w:szCs w:val="20"/>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9D7D21">
        <w:rPr>
          <w:rFonts w:ascii="Times New Roman" w:eastAsia="Times New Roman" w:hAnsi="Times New Roman"/>
          <w:sz w:val="20"/>
          <w:szCs w:val="20"/>
        </w:rPr>
        <w:t xml:space="preserve"> Електрична енергія (ДК 021:2015 – 09310000-5 «Електрична енергія»). </w:t>
      </w:r>
    </w:p>
    <w:p w14:paraId="0000000D" w14:textId="0C6E9824" w:rsidR="00824E23" w:rsidRPr="00AC444E" w:rsidRDefault="00845B70">
      <w:pPr>
        <w:spacing w:before="280" w:after="280"/>
        <w:contextualSpacing/>
        <w:rPr>
          <w:rFonts w:ascii="Times New Roman" w:eastAsia="Times New Roman" w:hAnsi="Times New Roman"/>
          <w:b/>
          <w:bCs/>
          <w:sz w:val="20"/>
          <w:szCs w:val="20"/>
        </w:rPr>
      </w:pPr>
      <w:r w:rsidRPr="00AC444E">
        <w:rPr>
          <w:rFonts w:ascii="Times New Roman" w:eastAsia="Times New Roman" w:hAnsi="Times New Roman"/>
          <w:b/>
          <w:i/>
          <w:sz w:val="20"/>
          <w:szCs w:val="20"/>
        </w:rPr>
        <w:t>Вид та ідентифікатор процедури закупівлі:</w:t>
      </w:r>
      <w:r w:rsidR="001F4A76" w:rsidRPr="00AC444E">
        <w:rPr>
          <w:rFonts w:ascii="Times New Roman" w:eastAsia="Times New Roman" w:hAnsi="Times New Roman"/>
          <w:sz w:val="20"/>
          <w:szCs w:val="20"/>
        </w:rPr>
        <w:t xml:space="preserve"> </w:t>
      </w:r>
      <w:r w:rsidR="00AC444E" w:rsidRPr="00AC444E">
        <w:rPr>
          <w:rFonts w:ascii="Times New Roman" w:eastAsia="Times New Roman" w:hAnsi="Times New Roman"/>
          <w:b/>
          <w:iCs/>
          <w:sz w:val="20"/>
          <w:szCs w:val="20"/>
        </w:rPr>
        <w:t>UA-2026-09-14-013557-a</w:t>
      </w:r>
      <w:r w:rsidRPr="00AC444E">
        <w:rPr>
          <w:rFonts w:ascii="Times New Roman" w:eastAsia="Times New Roman" w:hAnsi="Times New Roman"/>
          <w:b/>
          <w:iCs/>
          <w:sz w:val="20"/>
          <w:szCs w:val="20"/>
        </w:rPr>
        <w:t>.</w:t>
      </w:r>
    </w:p>
    <w:p w14:paraId="0000000E" w14:textId="7995F6FB" w:rsidR="00824E23" w:rsidRPr="009D7D21" w:rsidRDefault="00845B70">
      <w:pPr>
        <w:spacing w:after="0"/>
        <w:contextualSpacing/>
        <w:rPr>
          <w:rFonts w:ascii="Times New Roman" w:eastAsia="Times New Roman" w:hAnsi="Times New Roman"/>
          <w:sz w:val="20"/>
          <w:szCs w:val="20"/>
        </w:rPr>
      </w:pPr>
      <w:r w:rsidRPr="009D7D21">
        <w:rPr>
          <w:rFonts w:ascii="Times New Roman" w:eastAsia="Times New Roman" w:hAnsi="Times New Roman"/>
          <w:b/>
          <w:i/>
          <w:sz w:val="20"/>
          <w:szCs w:val="20"/>
        </w:rPr>
        <w:t>Очікувана вартість та обґрунтування очікуваної вартості предмета закупівлі</w:t>
      </w:r>
      <w:r w:rsidRPr="006C6B04">
        <w:rPr>
          <w:rFonts w:ascii="Times New Roman" w:eastAsia="Times New Roman" w:hAnsi="Times New Roman"/>
          <w:b/>
          <w:i/>
          <w:sz w:val="20"/>
          <w:szCs w:val="20"/>
        </w:rPr>
        <w:t>:</w:t>
      </w:r>
      <w:r w:rsidRPr="006C6B04">
        <w:rPr>
          <w:rFonts w:ascii="Times New Roman" w:eastAsia="Times New Roman" w:hAnsi="Times New Roman"/>
          <w:sz w:val="20"/>
          <w:szCs w:val="20"/>
        </w:rPr>
        <w:t xml:space="preserve"> </w:t>
      </w:r>
      <w:r w:rsidR="001F4A76" w:rsidRPr="00AC444E">
        <w:rPr>
          <w:rFonts w:ascii="Times New Roman" w:eastAsia="Times New Roman" w:hAnsi="Times New Roman"/>
          <w:sz w:val="20"/>
          <w:szCs w:val="20"/>
        </w:rPr>
        <w:t>649 728,66</w:t>
      </w:r>
      <w:r w:rsidR="001F4A76">
        <w:rPr>
          <w:rFonts w:ascii="Times New Roman" w:eastAsia="Times New Roman" w:hAnsi="Times New Roman"/>
          <w:sz w:val="20"/>
          <w:szCs w:val="20"/>
        </w:rPr>
        <w:t xml:space="preserve"> </w:t>
      </w:r>
      <w:r w:rsidR="00B92879">
        <w:rPr>
          <w:rFonts w:ascii="Times New Roman" w:eastAsia="Times New Roman" w:hAnsi="Times New Roman"/>
          <w:sz w:val="20"/>
          <w:szCs w:val="20"/>
        </w:rPr>
        <w:t>грн</w:t>
      </w:r>
      <w:r w:rsidRPr="006C6B04">
        <w:rPr>
          <w:rFonts w:ascii="Times New Roman" w:eastAsia="Times New Roman" w:hAnsi="Times New Roman"/>
          <w:sz w:val="20"/>
          <w:szCs w:val="20"/>
        </w:rPr>
        <w:t xml:space="preserve">. </w:t>
      </w:r>
      <w:r w:rsidR="008477AA" w:rsidRPr="008477AA">
        <w:rPr>
          <w:rFonts w:ascii="Times New Roman" w:eastAsia="Times New Roman" w:hAnsi="Times New Roman"/>
          <w:sz w:val="20"/>
          <w:szCs w:val="20"/>
        </w:rPr>
        <w:t>Визначення очікуваної вартості предмета закупівлі (додаткової потреби на період з жовтня до 31 грудня 2026 року) обумовлено аналізом фактичного споживання електричної енергії та необхідністю покриття обсягів, які перевищують первинні планові показники.</w:t>
      </w:r>
      <w:r w:rsidR="008477AA">
        <w:rPr>
          <w:rFonts w:ascii="Times New Roman" w:eastAsia="Times New Roman" w:hAnsi="Times New Roman"/>
          <w:sz w:val="20"/>
          <w:szCs w:val="20"/>
        </w:rPr>
        <w:t xml:space="preserve"> </w:t>
      </w:r>
      <w:r w:rsidRPr="009D7D21">
        <w:rPr>
          <w:rFonts w:ascii="Times New Roman" w:eastAsia="Times New Roman" w:hAnsi="Times New Roman"/>
          <w:sz w:val="20"/>
          <w:szCs w:val="20"/>
        </w:rPr>
        <w:t>Замовником здійснено розрахунок очікуваної вартості товарів / послуг методом порівняння ринкових цін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18.02.2020 № 275.</w:t>
      </w:r>
    </w:p>
    <w:p w14:paraId="0000000F" w14:textId="77777777" w:rsidR="00824E23" w:rsidRPr="009D7D21" w:rsidRDefault="00845B70">
      <w:pPr>
        <w:spacing w:after="0"/>
        <w:ind w:firstLine="720"/>
        <w:contextualSpacing/>
        <w:rPr>
          <w:rFonts w:ascii="Times New Roman" w:eastAsia="Times New Roman" w:hAnsi="Times New Roman"/>
          <w:sz w:val="20"/>
          <w:szCs w:val="20"/>
        </w:rPr>
      </w:pPr>
      <w:r w:rsidRPr="009D7D21">
        <w:rPr>
          <w:rFonts w:ascii="Times New Roman" w:eastAsia="Times New Roman" w:hAnsi="Times New Roman"/>
          <w:sz w:val="20"/>
          <w:szCs w:val="20"/>
        </w:rPr>
        <w:t xml:space="preserve">При цьому розрахунок очікуваної вартості проводився згідно з аналізом цін </w:t>
      </w:r>
      <w:proofErr w:type="spellStart"/>
      <w:r w:rsidRPr="009D7D21">
        <w:rPr>
          <w:rFonts w:ascii="Times New Roman" w:eastAsia="Times New Roman" w:hAnsi="Times New Roman"/>
          <w:sz w:val="20"/>
          <w:szCs w:val="20"/>
        </w:rPr>
        <w:t>електропостачальників</w:t>
      </w:r>
      <w:proofErr w:type="spellEnd"/>
      <w:r w:rsidRPr="009D7D21">
        <w:rPr>
          <w:rFonts w:ascii="Times New Roman" w:eastAsia="Times New Roman" w:hAnsi="Times New Roman"/>
          <w:sz w:val="20"/>
          <w:szCs w:val="20"/>
        </w:rPr>
        <w:t xml:space="preserve"> на електричну енергію на дату формування очікуваної вартості предмета закупівлі. До ціни електричної енергії включена вартість електричної енергії, </w:t>
      </w:r>
      <w:proofErr w:type="spellStart"/>
      <w:r w:rsidRPr="009D7D21">
        <w:rPr>
          <w:rFonts w:ascii="Times New Roman" w:eastAsia="Times New Roman" w:hAnsi="Times New Roman"/>
          <w:sz w:val="20"/>
          <w:szCs w:val="20"/>
        </w:rPr>
        <w:t>закупованої</w:t>
      </w:r>
      <w:proofErr w:type="spellEnd"/>
      <w:r w:rsidRPr="009D7D21">
        <w:rPr>
          <w:rFonts w:ascii="Times New Roman" w:eastAsia="Times New Roman" w:hAnsi="Times New Roman"/>
          <w:sz w:val="20"/>
          <w:szCs w:val="20"/>
        </w:rPr>
        <w:t xml:space="preserve"> </w:t>
      </w:r>
      <w:proofErr w:type="spellStart"/>
      <w:r w:rsidRPr="009D7D21">
        <w:rPr>
          <w:rFonts w:ascii="Times New Roman" w:eastAsia="Times New Roman" w:hAnsi="Times New Roman"/>
          <w:sz w:val="20"/>
          <w:szCs w:val="20"/>
        </w:rPr>
        <w:t>електропостачальником</w:t>
      </w:r>
      <w:proofErr w:type="spellEnd"/>
      <w:r w:rsidRPr="009D7D21">
        <w:rPr>
          <w:rFonts w:ascii="Times New Roman" w:eastAsia="Times New Roman" w:hAnsi="Times New Roman"/>
          <w:sz w:val="20"/>
          <w:szCs w:val="20"/>
        </w:rPr>
        <w:t xml:space="preserve"> на оптовому ринку електричної енергії (внутрішньодобовому ринку або ринку електричної енергії на добу наперед), послуги з передачі електричної енергії, націнка </w:t>
      </w:r>
      <w:proofErr w:type="spellStart"/>
      <w:r w:rsidRPr="009D7D21">
        <w:rPr>
          <w:rFonts w:ascii="Times New Roman" w:eastAsia="Times New Roman" w:hAnsi="Times New Roman"/>
          <w:sz w:val="20"/>
          <w:szCs w:val="20"/>
        </w:rPr>
        <w:t>електропостачальника</w:t>
      </w:r>
      <w:proofErr w:type="spellEnd"/>
      <w:r w:rsidRPr="009D7D21">
        <w:rPr>
          <w:rFonts w:ascii="Times New Roman" w:eastAsia="Times New Roman" w:hAnsi="Times New Roman"/>
          <w:sz w:val="20"/>
          <w:szCs w:val="20"/>
        </w:rPr>
        <w:t xml:space="preserve"> та всі визначені законодавством податки та збори. </w:t>
      </w:r>
    </w:p>
    <w:p w14:paraId="197AF02B" w14:textId="4DBE7DF1" w:rsidR="009D7D21" w:rsidRPr="00AC444E" w:rsidRDefault="00845B70" w:rsidP="00AC444E">
      <w:pPr>
        <w:spacing w:after="0"/>
        <w:ind w:firstLine="567"/>
        <w:contextualSpacing/>
        <w:rPr>
          <w:rFonts w:ascii="Times New Roman" w:eastAsia="Times New Roman" w:hAnsi="Times New Roman"/>
          <w:sz w:val="20"/>
          <w:szCs w:val="20"/>
        </w:rPr>
      </w:pPr>
      <w:r w:rsidRPr="009D7D21">
        <w:rPr>
          <w:rFonts w:ascii="Times New Roman" w:eastAsia="Times New Roman" w:hAnsi="Times New Roman"/>
          <w:b/>
          <w:i/>
          <w:sz w:val="20"/>
          <w:szCs w:val="20"/>
        </w:rPr>
        <w:t>Розмір бюджетного призначення</w:t>
      </w:r>
      <w:r w:rsidRPr="00AC444E">
        <w:rPr>
          <w:rFonts w:ascii="Times New Roman" w:eastAsia="Times New Roman" w:hAnsi="Times New Roman"/>
          <w:b/>
          <w:i/>
          <w:sz w:val="20"/>
          <w:szCs w:val="20"/>
        </w:rPr>
        <w:t>:</w:t>
      </w:r>
      <w:r w:rsidR="009D7D21" w:rsidRPr="00AC444E">
        <w:rPr>
          <w:rFonts w:ascii="Times New Roman" w:eastAsia="Times New Roman" w:hAnsi="Times New Roman"/>
          <w:sz w:val="20"/>
          <w:szCs w:val="20"/>
        </w:rPr>
        <w:t xml:space="preserve"> </w:t>
      </w:r>
      <w:r w:rsidR="008477AA" w:rsidRPr="00AC444E">
        <w:rPr>
          <w:rFonts w:ascii="Times New Roman" w:eastAsia="Times New Roman" w:hAnsi="Times New Roman"/>
          <w:sz w:val="20"/>
          <w:szCs w:val="20"/>
        </w:rPr>
        <w:t xml:space="preserve">649 728,66 </w:t>
      </w:r>
      <w:r w:rsidR="009D7D21" w:rsidRPr="00AC444E">
        <w:rPr>
          <w:rFonts w:ascii="Times New Roman" w:hAnsi="Times New Roman"/>
          <w:sz w:val="20"/>
          <w:szCs w:val="20"/>
        </w:rPr>
        <w:t>з</w:t>
      </w:r>
      <w:r w:rsidR="009D7D21" w:rsidRPr="009D7D21">
        <w:rPr>
          <w:rFonts w:ascii="Times New Roman" w:hAnsi="Times New Roman"/>
          <w:sz w:val="20"/>
          <w:szCs w:val="20"/>
        </w:rPr>
        <w:t xml:space="preserve"> ПДВ згідно з планом кошторисних асигнувань Замовника.</w:t>
      </w:r>
    </w:p>
    <w:p w14:paraId="2D9AB9DA" w14:textId="77777777" w:rsidR="009D7D21" w:rsidRPr="009D7D21" w:rsidRDefault="009D7D21" w:rsidP="009D7D21">
      <w:pPr>
        <w:contextualSpacing/>
        <w:jc w:val="center"/>
        <w:rPr>
          <w:rFonts w:ascii="Times New Roman" w:hAnsi="Times New Roman"/>
          <w:b/>
          <w:sz w:val="20"/>
          <w:szCs w:val="20"/>
        </w:rPr>
      </w:pPr>
      <w:r w:rsidRPr="009D7D21">
        <w:rPr>
          <w:rFonts w:ascii="Times New Roman" w:hAnsi="Times New Roman"/>
          <w:bCs/>
          <w:sz w:val="20"/>
          <w:szCs w:val="20"/>
        </w:rPr>
        <w:t>Розрахунок очікуваної вартості закупівлі Замовником </w:t>
      </w:r>
    </w:p>
    <w:p w14:paraId="23D8BB76" w14:textId="77777777" w:rsidR="009D7D21" w:rsidRPr="00A0754D" w:rsidRDefault="009D7D21" w:rsidP="009D7D21">
      <w:pPr>
        <w:contextualSpacing/>
        <w:rPr>
          <w:rFonts w:ascii="Times New Roman" w:hAnsi="Times New Roman"/>
          <w:sz w:val="20"/>
          <w:szCs w:val="20"/>
        </w:rPr>
      </w:pPr>
      <w:r w:rsidRPr="009D7D21">
        <w:rPr>
          <w:rFonts w:ascii="Times New Roman" w:hAnsi="Times New Roman"/>
          <w:sz w:val="20"/>
          <w:szCs w:val="20"/>
        </w:rPr>
        <w:t xml:space="preserve">Замовник формує </w:t>
      </w:r>
      <w:r w:rsidRPr="00A0754D">
        <w:rPr>
          <w:rFonts w:ascii="Times New Roman" w:hAnsi="Times New Roman"/>
          <w:sz w:val="20"/>
          <w:szCs w:val="20"/>
        </w:rPr>
        <w:t>очікувану вартість виходячи з наступної формули з урахуванням показників </w:t>
      </w:r>
    </w:p>
    <w:p w14:paraId="4C9C5A7C" w14:textId="77777777" w:rsidR="009D7D21" w:rsidRPr="00A0754D" w:rsidRDefault="009D7D21" w:rsidP="009D7D21">
      <w:pPr>
        <w:contextualSpacing/>
        <w:rPr>
          <w:rFonts w:ascii="Times New Roman" w:hAnsi="Times New Roman"/>
          <w:sz w:val="20"/>
          <w:szCs w:val="20"/>
        </w:rPr>
      </w:pPr>
      <w:proofErr w:type="spellStart"/>
      <w:r w:rsidRPr="00A0754D">
        <w:rPr>
          <w:rFonts w:ascii="Times New Roman" w:hAnsi="Times New Roman"/>
          <w:sz w:val="20"/>
          <w:szCs w:val="20"/>
        </w:rPr>
        <w:t>Цф</w:t>
      </w:r>
      <w:proofErr w:type="spellEnd"/>
      <w:r w:rsidRPr="00A0754D">
        <w:rPr>
          <w:rFonts w:ascii="Times New Roman" w:hAnsi="Times New Roman"/>
          <w:sz w:val="20"/>
          <w:szCs w:val="20"/>
        </w:rPr>
        <w:t>. прог = (</w:t>
      </w:r>
      <w:proofErr w:type="spellStart"/>
      <w:r w:rsidRPr="00A0754D">
        <w:rPr>
          <w:rFonts w:ascii="Times New Roman" w:hAnsi="Times New Roman"/>
          <w:sz w:val="20"/>
          <w:szCs w:val="20"/>
        </w:rPr>
        <w:t>Цф</w:t>
      </w:r>
      <w:proofErr w:type="spellEnd"/>
      <w:r w:rsidRPr="00A0754D">
        <w:rPr>
          <w:rFonts w:ascii="Times New Roman" w:hAnsi="Times New Roman"/>
          <w:sz w:val="20"/>
          <w:szCs w:val="20"/>
        </w:rPr>
        <w:t xml:space="preserve"> </w:t>
      </w:r>
      <w:proofErr w:type="spellStart"/>
      <w:r w:rsidRPr="00A0754D">
        <w:rPr>
          <w:rFonts w:ascii="Times New Roman" w:hAnsi="Times New Roman"/>
          <w:sz w:val="20"/>
          <w:szCs w:val="20"/>
        </w:rPr>
        <w:t>прогн.рдн</w:t>
      </w:r>
      <w:proofErr w:type="spellEnd"/>
      <w:r w:rsidRPr="00A0754D">
        <w:rPr>
          <w:rFonts w:ascii="Times New Roman" w:hAnsi="Times New Roman"/>
          <w:sz w:val="20"/>
          <w:szCs w:val="20"/>
        </w:rPr>
        <w:t xml:space="preserve"> +</w:t>
      </w:r>
      <w:proofErr w:type="spellStart"/>
      <w:r w:rsidRPr="00A0754D">
        <w:rPr>
          <w:rFonts w:ascii="Times New Roman" w:hAnsi="Times New Roman"/>
          <w:sz w:val="20"/>
          <w:szCs w:val="20"/>
        </w:rPr>
        <w:t>Тпер</w:t>
      </w:r>
      <w:proofErr w:type="spellEnd"/>
      <w:r w:rsidRPr="00A0754D">
        <w:rPr>
          <w:rFonts w:ascii="Times New Roman" w:hAnsi="Times New Roman"/>
          <w:sz w:val="20"/>
          <w:szCs w:val="20"/>
        </w:rPr>
        <w:t>+ V*Х)× Wплан×1.2, де ,</w:t>
      </w:r>
    </w:p>
    <w:p w14:paraId="25481EDD" w14:textId="77777777" w:rsidR="009D7D21" w:rsidRPr="00A0754D" w:rsidRDefault="009D7D21" w:rsidP="009D7D21">
      <w:pPr>
        <w:contextualSpacing/>
        <w:rPr>
          <w:rFonts w:ascii="Times New Roman" w:hAnsi="Times New Roman"/>
          <w:sz w:val="20"/>
          <w:szCs w:val="20"/>
        </w:rPr>
      </w:pPr>
      <w:proofErr w:type="spellStart"/>
      <w:r w:rsidRPr="00A0754D">
        <w:rPr>
          <w:rFonts w:ascii="Times New Roman" w:hAnsi="Times New Roman"/>
          <w:sz w:val="20"/>
          <w:szCs w:val="20"/>
        </w:rPr>
        <w:t>Цф</w:t>
      </w:r>
      <w:proofErr w:type="spellEnd"/>
      <w:r w:rsidRPr="00A0754D">
        <w:rPr>
          <w:rFonts w:ascii="Times New Roman" w:hAnsi="Times New Roman"/>
          <w:sz w:val="20"/>
          <w:szCs w:val="20"/>
        </w:rPr>
        <w:t>. прог – ціна тендерної пропозиції у гривні . (UAH).</w:t>
      </w:r>
    </w:p>
    <w:p w14:paraId="5AD4D9A1" w14:textId="18C44F16" w:rsidR="009D7D21" w:rsidRPr="00A0754D" w:rsidRDefault="009D7D21" w:rsidP="009D7D21">
      <w:pPr>
        <w:contextualSpacing/>
        <w:rPr>
          <w:rFonts w:ascii="Times New Roman" w:hAnsi="Times New Roman"/>
          <w:sz w:val="20"/>
          <w:szCs w:val="20"/>
        </w:rPr>
      </w:pPr>
      <w:r w:rsidRPr="00A0754D">
        <w:rPr>
          <w:rFonts w:ascii="Times New Roman" w:hAnsi="Times New Roman"/>
          <w:sz w:val="20"/>
          <w:szCs w:val="20"/>
        </w:rPr>
        <w:t xml:space="preserve">W план – плановий обсяг закупівлі електричної енергії для відповідного об’єкта Замовника  </w:t>
      </w:r>
      <w:r w:rsidR="008477AA">
        <w:rPr>
          <w:rFonts w:ascii="Times New Roman" w:hAnsi="Times New Roman"/>
          <w:sz w:val="20"/>
          <w:szCs w:val="20"/>
        </w:rPr>
        <w:t>70 000</w:t>
      </w:r>
      <w:r w:rsidRPr="00A0754D">
        <w:rPr>
          <w:rFonts w:ascii="Times New Roman" w:hAnsi="Times New Roman"/>
          <w:sz w:val="20"/>
          <w:szCs w:val="20"/>
        </w:rPr>
        <w:t> кВт*год.</w:t>
      </w:r>
    </w:p>
    <w:p w14:paraId="2ED3C69E" w14:textId="77777777" w:rsidR="008477AA" w:rsidRPr="008477AA" w:rsidRDefault="008477AA" w:rsidP="008477AA">
      <w:pPr>
        <w:spacing w:before="280" w:after="280"/>
        <w:contextualSpacing/>
        <w:rPr>
          <w:rFonts w:ascii="Times New Roman" w:hAnsi="Times New Roman"/>
          <w:sz w:val="20"/>
          <w:szCs w:val="20"/>
        </w:rPr>
      </w:pPr>
      <w:proofErr w:type="spellStart"/>
      <w:r w:rsidRPr="008477AA">
        <w:rPr>
          <w:rFonts w:ascii="Times New Roman" w:hAnsi="Times New Roman"/>
          <w:sz w:val="20"/>
          <w:szCs w:val="20"/>
        </w:rPr>
        <w:t>Цф</w:t>
      </w:r>
      <w:proofErr w:type="spellEnd"/>
      <w:r w:rsidRPr="008477AA">
        <w:rPr>
          <w:rFonts w:ascii="Times New Roman" w:hAnsi="Times New Roman"/>
          <w:sz w:val="20"/>
          <w:szCs w:val="20"/>
        </w:rPr>
        <w:t xml:space="preserve"> </w:t>
      </w:r>
      <w:proofErr w:type="spellStart"/>
      <w:r w:rsidRPr="008477AA">
        <w:rPr>
          <w:rFonts w:ascii="Times New Roman" w:hAnsi="Times New Roman"/>
          <w:sz w:val="20"/>
          <w:szCs w:val="20"/>
        </w:rPr>
        <w:t>прогн.рдн</w:t>
      </w:r>
      <w:proofErr w:type="spellEnd"/>
      <w:r w:rsidRPr="008477AA">
        <w:rPr>
          <w:rFonts w:ascii="Times New Roman" w:hAnsi="Times New Roman"/>
          <w:sz w:val="20"/>
          <w:szCs w:val="20"/>
        </w:rPr>
        <w:t>. — прогнозована ціна РДН, яка для даної закупівлі визначається як середньозважена ціна на ринку РДН за останній повний календарний місяць (серпень) (без ПДВ), грн/</w:t>
      </w:r>
      <w:proofErr w:type="spellStart"/>
      <w:r w:rsidRPr="008477AA">
        <w:rPr>
          <w:rFonts w:ascii="Times New Roman" w:hAnsi="Times New Roman"/>
          <w:sz w:val="20"/>
          <w:szCs w:val="20"/>
        </w:rPr>
        <w:t>кВт·год</w:t>
      </w:r>
      <w:proofErr w:type="spellEnd"/>
      <w:r w:rsidRPr="008477AA">
        <w:rPr>
          <w:rFonts w:ascii="Times New Roman" w:hAnsi="Times New Roman"/>
          <w:sz w:val="20"/>
          <w:szCs w:val="20"/>
        </w:rPr>
        <w:t xml:space="preserve">, що розраховується оператором ринку та публікується на його </w:t>
      </w:r>
      <w:proofErr w:type="spellStart"/>
      <w:r w:rsidRPr="008477AA">
        <w:rPr>
          <w:rFonts w:ascii="Times New Roman" w:hAnsi="Times New Roman"/>
          <w:sz w:val="20"/>
          <w:szCs w:val="20"/>
        </w:rPr>
        <w:t>вебсайті</w:t>
      </w:r>
      <w:proofErr w:type="spellEnd"/>
      <w:r w:rsidRPr="008477AA">
        <w:rPr>
          <w:rFonts w:ascii="Times New Roman" w:hAnsi="Times New Roman"/>
          <w:sz w:val="20"/>
          <w:szCs w:val="20"/>
        </w:rPr>
        <w:t xml:space="preserve"> за посиланням https://www.oree.com.ua/ та становить 6,18765 грн за 1 </w:t>
      </w:r>
      <w:proofErr w:type="spellStart"/>
      <w:r w:rsidRPr="008477AA">
        <w:rPr>
          <w:rFonts w:ascii="Times New Roman" w:hAnsi="Times New Roman"/>
          <w:sz w:val="20"/>
          <w:szCs w:val="20"/>
        </w:rPr>
        <w:t>кВт·год</w:t>
      </w:r>
      <w:proofErr w:type="spellEnd"/>
      <w:r w:rsidRPr="008477AA">
        <w:rPr>
          <w:rFonts w:ascii="Times New Roman" w:hAnsi="Times New Roman"/>
          <w:sz w:val="20"/>
          <w:szCs w:val="20"/>
        </w:rPr>
        <w:t xml:space="preserve"> без ПДВ.</w:t>
      </w:r>
    </w:p>
    <w:p w14:paraId="0D7775FD" w14:textId="77777777" w:rsidR="008477AA" w:rsidRPr="008477AA" w:rsidRDefault="008477AA" w:rsidP="008477AA">
      <w:pPr>
        <w:spacing w:before="280" w:after="280"/>
        <w:contextualSpacing/>
        <w:rPr>
          <w:rFonts w:ascii="Times New Roman" w:hAnsi="Times New Roman"/>
          <w:sz w:val="20"/>
          <w:szCs w:val="20"/>
        </w:rPr>
      </w:pPr>
      <w:r w:rsidRPr="008477AA">
        <w:rPr>
          <w:rFonts w:ascii="Times New Roman" w:hAnsi="Times New Roman"/>
          <w:sz w:val="20"/>
          <w:szCs w:val="20"/>
        </w:rPr>
        <w:t>Х — до 10 % індикатора діапазону можливого коливання ціни в періоді постачання/проведення закупівлі.</w:t>
      </w:r>
    </w:p>
    <w:p w14:paraId="3AF6358A" w14:textId="005EA7BF" w:rsidR="008477AA" w:rsidRPr="008477AA" w:rsidRDefault="008477AA" w:rsidP="008477AA">
      <w:pPr>
        <w:spacing w:before="280" w:after="280"/>
        <w:contextualSpacing/>
        <w:rPr>
          <w:rFonts w:ascii="Times New Roman" w:hAnsi="Times New Roman"/>
          <w:sz w:val="20"/>
          <w:szCs w:val="20"/>
        </w:rPr>
      </w:pPr>
      <w:proofErr w:type="spellStart"/>
      <w:r w:rsidRPr="008477AA">
        <w:rPr>
          <w:rFonts w:ascii="Times New Roman" w:hAnsi="Times New Roman"/>
          <w:sz w:val="20"/>
          <w:szCs w:val="20"/>
        </w:rPr>
        <w:t>Тпер</w:t>
      </w:r>
      <w:proofErr w:type="spellEnd"/>
      <w:r w:rsidRPr="008477AA">
        <w:rPr>
          <w:rFonts w:ascii="Times New Roman" w:hAnsi="Times New Roman"/>
          <w:sz w:val="20"/>
          <w:szCs w:val="20"/>
        </w:rPr>
        <w:t xml:space="preserve"> — діючий тариф на послуги з передачі електричної енергії, затверджений регулятором для оператора системи передачі у встановленому порядку відповідно до постанови НКРЕКП від 28.07.2026 № 1228 «Про внесення змін до постанови НКРЕКП від 05.12.2025 № 2009» за 1 </w:t>
      </w:r>
      <w:proofErr w:type="spellStart"/>
      <w:r w:rsidRPr="008477AA">
        <w:rPr>
          <w:rFonts w:ascii="Times New Roman" w:hAnsi="Times New Roman"/>
          <w:sz w:val="20"/>
          <w:szCs w:val="20"/>
        </w:rPr>
        <w:t>кВт·год</w:t>
      </w:r>
      <w:proofErr w:type="spellEnd"/>
      <w:r w:rsidRPr="008477AA">
        <w:rPr>
          <w:rFonts w:ascii="Times New Roman" w:hAnsi="Times New Roman"/>
          <w:sz w:val="20"/>
          <w:szCs w:val="20"/>
        </w:rPr>
        <w:t xml:space="preserve"> без ПДВ становить 0,92845 грн за 1 </w:t>
      </w:r>
      <w:proofErr w:type="spellStart"/>
      <w:r w:rsidRPr="008477AA">
        <w:rPr>
          <w:rFonts w:ascii="Times New Roman" w:hAnsi="Times New Roman"/>
          <w:sz w:val="20"/>
          <w:szCs w:val="20"/>
        </w:rPr>
        <w:t>кВт·год</w:t>
      </w:r>
      <w:proofErr w:type="spellEnd"/>
      <w:r w:rsidRPr="008477AA">
        <w:rPr>
          <w:rFonts w:ascii="Times New Roman" w:hAnsi="Times New Roman"/>
          <w:sz w:val="20"/>
          <w:szCs w:val="20"/>
        </w:rPr>
        <w:t>.</w:t>
      </w:r>
    </w:p>
    <w:p w14:paraId="1270C5AE" w14:textId="77777777" w:rsidR="008477AA" w:rsidRPr="008477AA" w:rsidRDefault="008477AA" w:rsidP="008477AA">
      <w:pPr>
        <w:spacing w:before="280" w:after="280"/>
        <w:contextualSpacing/>
        <w:rPr>
          <w:rFonts w:ascii="Times New Roman" w:hAnsi="Times New Roman"/>
          <w:sz w:val="20"/>
          <w:szCs w:val="20"/>
        </w:rPr>
      </w:pPr>
      <w:r w:rsidRPr="008477AA">
        <w:rPr>
          <w:rFonts w:ascii="Times New Roman" w:hAnsi="Times New Roman"/>
          <w:sz w:val="20"/>
          <w:szCs w:val="20"/>
        </w:rPr>
        <w:t>1,2 — математичне вираження ставки податку на додану вартість (ПДВ - 20 %).</w:t>
      </w:r>
    </w:p>
    <w:p w14:paraId="0B5C4FD3" w14:textId="77777777" w:rsidR="008477AA" w:rsidRPr="008477AA" w:rsidRDefault="008477AA" w:rsidP="008477AA">
      <w:pPr>
        <w:spacing w:before="280" w:after="280"/>
        <w:contextualSpacing/>
        <w:rPr>
          <w:rFonts w:ascii="Times New Roman" w:hAnsi="Times New Roman"/>
          <w:sz w:val="20"/>
          <w:szCs w:val="20"/>
        </w:rPr>
      </w:pPr>
      <w:r w:rsidRPr="008477AA">
        <w:rPr>
          <w:rFonts w:ascii="Times New Roman" w:hAnsi="Times New Roman"/>
          <w:sz w:val="20"/>
          <w:szCs w:val="20"/>
        </w:rPr>
        <w:t>V — Торговельна надбавка  (вартість послуг постачальника з урахуванням обов’язкових податків, зборів та платежів, що передбачені правилами ринку, законодавством та іншими нормативними документами (зокрема, але не виключно ставка внеску на регулювання НКРЕКП та вартість врегулювання небалансу тощо) – відповідно до тендерної пропозиції, (без ПДВ), грн/</w:t>
      </w:r>
      <w:proofErr w:type="spellStart"/>
      <w:r w:rsidRPr="008477AA">
        <w:rPr>
          <w:rFonts w:ascii="Times New Roman" w:hAnsi="Times New Roman"/>
          <w:sz w:val="20"/>
          <w:szCs w:val="20"/>
        </w:rPr>
        <w:t>кВт·год</w:t>
      </w:r>
      <w:proofErr w:type="spellEnd"/>
      <w:r w:rsidRPr="008477AA">
        <w:rPr>
          <w:rFonts w:ascii="Times New Roman" w:hAnsi="Times New Roman"/>
          <w:sz w:val="20"/>
          <w:szCs w:val="20"/>
        </w:rPr>
        <w:t xml:space="preserve">; (розрахунок даного показника здійснюється від ціни сегмента ринку (РДН), а саме:  </w:t>
      </w:r>
      <w:proofErr w:type="spellStart"/>
      <w:r w:rsidRPr="008477AA">
        <w:rPr>
          <w:rFonts w:ascii="Times New Roman" w:hAnsi="Times New Roman"/>
          <w:sz w:val="20"/>
          <w:szCs w:val="20"/>
        </w:rPr>
        <w:t>Цф</w:t>
      </w:r>
      <w:proofErr w:type="spellEnd"/>
      <w:r w:rsidRPr="008477AA">
        <w:rPr>
          <w:rFonts w:ascii="Times New Roman" w:hAnsi="Times New Roman"/>
          <w:sz w:val="20"/>
          <w:szCs w:val="20"/>
        </w:rPr>
        <w:t xml:space="preserve"> </w:t>
      </w:r>
      <w:proofErr w:type="spellStart"/>
      <w:r w:rsidRPr="008477AA">
        <w:rPr>
          <w:rFonts w:ascii="Times New Roman" w:hAnsi="Times New Roman"/>
          <w:sz w:val="20"/>
          <w:szCs w:val="20"/>
        </w:rPr>
        <w:t>прогн.рдн</w:t>
      </w:r>
      <w:proofErr w:type="spellEnd"/>
      <w:r w:rsidRPr="008477AA">
        <w:rPr>
          <w:rFonts w:ascii="Times New Roman" w:hAnsi="Times New Roman"/>
          <w:sz w:val="20"/>
          <w:szCs w:val="20"/>
        </w:rPr>
        <w:t>. * Х) 0,618765 грн</w:t>
      </w:r>
    </w:p>
    <w:p w14:paraId="6F6EFA30" w14:textId="77777777" w:rsidR="008477AA" w:rsidRPr="008477AA" w:rsidRDefault="008477AA" w:rsidP="008477AA">
      <w:pPr>
        <w:spacing w:before="280" w:after="280"/>
        <w:contextualSpacing/>
        <w:rPr>
          <w:rFonts w:ascii="Times New Roman" w:hAnsi="Times New Roman"/>
          <w:sz w:val="20"/>
          <w:szCs w:val="20"/>
        </w:rPr>
      </w:pPr>
      <w:r w:rsidRPr="008477AA">
        <w:rPr>
          <w:rFonts w:ascii="Times New Roman" w:hAnsi="Times New Roman"/>
          <w:sz w:val="20"/>
          <w:szCs w:val="20"/>
        </w:rPr>
        <w:t>Х  — до 10 %  індикатора діапазону можливого коливання ціни в періоді постачання/проведення закупівлі.</w:t>
      </w:r>
    </w:p>
    <w:p w14:paraId="0F80E78C" w14:textId="77777777" w:rsidR="008477AA" w:rsidRPr="008477AA" w:rsidRDefault="008477AA" w:rsidP="008477AA">
      <w:pPr>
        <w:spacing w:before="280" w:after="280"/>
        <w:contextualSpacing/>
        <w:rPr>
          <w:rFonts w:ascii="Times New Roman" w:hAnsi="Times New Roman"/>
          <w:sz w:val="20"/>
          <w:szCs w:val="20"/>
        </w:rPr>
      </w:pPr>
    </w:p>
    <w:p w14:paraId="5F3F8CBF" w14:textId="77777777" w:rsidR="008477AA" w:rsidRPr="008477AA" w:rsidRDefault="008477AA" w:rsidP="008477AA">
      <w:pPr>
        <w:spacing w:before="280" w:after="280"/>
        <w:contextualSpacing/>
        <w:rPr>
          <w:rFonts w:ascii="Times New Roman" w:hAnsi="Times New Roman"/>
          <w:sz w:val="20"/>
          <w:szCs w:val="20"/>
        </w:rPr>
      </w:pPr>
      <w:r w:rsidRPr="008477AA">
        <w:rPr>
          <w:rFonts w:ascii="Times New Roman" w:hAnsi="Times New Roman"/>
          <w:sz w:val="20"/>
          <w:szCs w:val="20"/>
        </w:rPr>
        <w:t xml:space="preserve">Ціна за 1 </w:t>
      </w:r>
      <w:proofErr w:type="spellStart"/>
      <w:r w:rsidRPr="008477AA">
        <w:rPr>
          <w:rFonts w:ascii="Times New Roman" w:hAnsi="Times New Roman"/>
          <w:sz w:val="20"/>
          <w:szCs w:val="20"/>
        </w:rPr>
        <w:t>кВт·год</w:t>
      </w:r>
      <w:proofErr w:type="spellEnd"/>
      <w:r w:rsidRPr="008477AA">
        <w:rPr>
          <w:rFonts w:ascii="Times New Roman" w:hAnsi="Times New Roman"/>
          <w:sz w:val="20"/>
          <w:szCs w:val="20"/>
        </w:rPr>
        <w:t xml:space="preserve"> з ПДВ = (6,18765 + 0,92845 + 0,618765 грн) × 1,2 = 9,281838 грн  </w:t>
      </w:r>
    </w:p>
    <w:p w14:paraId="24075FA5" w14:textId="77777777" w:rsidR="008477AA" w:rsidRPr="008477AA" w:rsidRDefault="008477AA" w:rsidP="008477AA">
      <w:pPr>
        <w:spacing w:before="280" w:after="280"/>
        <w:contextualSpacing/>
        <w:rPr>
          <w:rFonts w:ascii="Times New Roman" w:hAnsi="Times New Roman"/>
          <w:sz w:val="20"/>
          <w:szCs w:val="20"/>
        </w:rPr>
      </w:pPr>
    </w:p>
    <w:p w14:paraId="34364EB6" w14:textId="1FF27346" w:rsidR="008477AA" w:rsidRDefault="008477AA" w:rsidP="008477AA">
      <w:pPr>
        <w:spacing w:before="280" w:after="280"/>
        <w:contextualSpacing/>
        <w:rPr>
          <w:rFonts w:ascii="Times New Roman" w:hAnsi="Times New Roman"/>
          <w:sz w:val="20"/>
          <w:szCs w:val="20"/>
        </w:rPr>
      </w:pPr>
      <w:proofErr w:type="spellStart"/>
      <w:r w:rsidRPr="008477AA">
        <w:rPr>
          <w:rFonts w:ascii="Times New Roman" w:hAnsi="Times New Roman"/>
          <w:sz w:val="20"/>
          <w:szCs w:val="20"/>
        </w:rPr>
        <w:t>Цф</w:t>
      </w:r>
      <w:proofErr w:type="spellEnd"/>
      <w:r w:rsidRPr="008477AA">
        <w:rPr>
          <w:rFonts w:ascii="Times New Roman" w:hAnsi="Times New Roman"/>
          <w:sz w:val="20"/>
          <w:szCs w:val="20"/>
        </w:rPr>
        <w:t>. прог = (6,18765 + 0,92845 + 0,618765 грн) × (</w:t>
      </w:r>
      <w:r>
        <w:rPr>
          <w:rFonts w:ascii="Times New Roman" w:hAnsi="Times New Roman"/>
          <w:sz w:val="20"/>
          <w:szCs w:val="20"/>
        </w:rPr>
        <w:t xml:space="preserve">70 000 </w:t>
      </w:r>
      <w:proofErr w:type="spellStart"/>
      <w:r w:rsidRPr="008477AA">
        <w:rPr>
          <w:rFonts w:ascii="Times New Roman" w:hAnsi="Times New Roman"/>
          <w:sz w:val="20"/>
          <w:szCs w:val="20"/>
        </w:rPr>
        <w:t>кВт·год</w:t>
      </w:r>
      <w:proofErr w:type="spellEnd"/>
      <w:r w:rsidRPr="008477AA">
        <w:rPr>
          <w:rFonts w:ascii="Times New Roman" w:hAnsi="Times New Roman"/>
          <w:sz w:val="20"/>
          <w:szCs w:val="20"/>
        </w:rPr>
        <w:t xml:space="preserve">) × 1,2 = </w:t>
      </w:r>
      <w:r w:rsidRPr="00AC444E">
        <w:rPr>
          <w:rFonts w:ascii="Times New Roman" w:eastAsia="Times New Roman" w:hAnsi="Times New Roman"/>
          <w:sz w:val="20"/>
          <w:szCs w:val="20"/>
        </w:rPr>
        <w:t xml:space="preserve">649 728,66 </w:t>
      </w:r>
      <w:r w:rsidRPr="00AC444E">
        <w:rPr>
          <w:rFonts w:ascii="Times New Roman" w:hAnsi="Times New Roman"/>
          <w:sz w:val="20"/>
          <w:szCs w:val="20"/>
        </w:rPr>
        <w:t>грн</w:t>
      </w:r>
      <w:r w:rsidRPr="008477AA">
        <w:rPr>
          <w:rFonts w:ascii="Times New Roman" w:hAnsi="Times New Roman"/>
          <w:sz w:val="20"/>
          <w:szCs w:val="20"/>
        </w:rPr>
        <w:t xml:space="preserve"> з ПДВ</w:t>
      </w:r>
      <w:r w:rsidR="00AC444E">
        <w:rPr>
          <w:rFonts w:ascii="Times New Roman" w:hAnsi="Times New Roman"/>
          <w:sz w:val="20"/>
          <w:szCs w:val="20"/>
        </w:rPr>
        <w:t>.</w:t>
      </w:r>
    </w:p>
    <w:p w14:paraId="48384BD6" w14:textId="77777777" w:rsidR="00AC444E" w:rsidRDefault="00AC444E" w:rsidP="008477AA">
      <w:pPr>
        <w:spacing w:before="280" w:after="280"/>
        <w:contextualSpacing/>
        <w:rPr>
          <w:rFonts w:ascii="Times New Roman" w:hAnsi="Times New Roman"/>
          <w:sz w:val="20"/>
          <w:szCs w:val="20"/>
        </w:rPr>
      </w:pPr>
    </w:p>
    <w:p w14:paraId="00000011" w14:textId="3AB45BE6" w:rsidR="00824E23" w:rsidRPr="009D7D21" w:rsidRDefault="00845B70" w:rsidP="008477AA">
      <w:pPr>
        <w:spacing w:before="280" w:after="280"/>
        <w:contextualSpacing/>
        <w:rPr>
          <w:rFonts w:ascii="Times New Roman" w:eastAsia="Times New Roman" w:hAnsi="Times New Roman"/>
          <w:sz w:val="20"/>
          <w:szCs w:val="20"/>
        </w:rPr>
      </w:pPr>
      <w:r w:rsidRPr="00A0754D">
        <w:rPr>
          <w:rFonts w:ascii="Times New Roman" w:eastAsia="Times New Roman" w:hAnsi="Times New Roman"/>
          <w:b/>
          <w:i/>
          <w:sz w:val="20"/>
          <w:szCs w:val="20"/>
        </w:rPr>
        <w:t>Нормативно-правове регулювання.</w:t>
      </w:r>
      <w:r w:rsidRPr="009D7D21">
        <w:rPr>
          <w:rFonts w:ascii="Times New Roman" w:eastAsia="Times New Roman" w:hAnsi="Times New Roman"/>
          <w:sz w:val="20"/>
          <w:szCs w:val="20"/>
        </w:rPr>
        <w:t xml:space="preserve"> Закупівля електричної енергії, технічні та якісні характеристики предмета закупівлі регулюються та встановлюються Законом України «Про ринок електричної енергії» (далі — Закон), Правилами роздрібного ринку електричної енергії, затвердженими постановою Національної комісії , що здійснює державне регулювання у сферах енергетики та комунальних послуг (далі — НКРЕКП) від 14.03.2018 № 312 (далі — ПРРЕЕ), Кодексом системи розподілу, затвердженим постановою Національної комісії </w:t>
      </w:r>
      <w:r w:rsidRPr="009D7D21">
        <w:rPr>
          <w:rFonts w:ascii="Times New Roman" w:eastAsia="Times New Roman" w:hAnsi="Times New Roman"/>
          <w:sz w:val="20"/>
          <w:szCs w:val="20"/>
        </w:rPr>
        <w:lastRenderedPageBreak/>
        <w:t xml:space="preserve">регулювання електроенергетики та комунальних послуг України від 14.03.2018 № 310 (далі — КСР), Порядком забезпечення стандартів якості електропостачання та надання компенсацій споживачам за їх недотримання, затвердженим постановою НКРЕКП від 12.06.2018 № 375 (далі — Порядок № 375), </w:t>
      </w:r>
      <w:r w:rsidRPr="009D7D21">
        <w:rPr>
          <w:rFonts w:ascii="Times New Roman" w:eastAsia="Times New Roman" w:hAnsi="Times New Roman"/>
          <w:sz w:val="20"/>
          <w:szCs w:val="20"/>
          <w:highlight w:val="white"/>
        </w:rPr>
        <w:t xml:space="preserve">Особливостями здійснення публічних </w:t>
      </w:r>
      <w:proofErr w:type="spellStart"/>
      <w:r w:rsidRPr="009D7D21">
        <w:rPr>
          <w:rFonts w:ascii="Times New Roman" w:eastAsia="Times New Roman" w:hAnsi="Times New Roman"/>
          <w:sz w:val="20"/>
          <w:szCs w:val="20"/>
          <w:highlight w:val="white"/>
        </w:rPr>
        <w:t>закупівель</w:t>
      </w:r>
      <w:proofErr w:type="spellEnd"/>
      <w:r w:rsidRPr="009D7D21">
        <w:rPr>
          <w:rFonts w:ascii="Times New Roman" w:eastAsia="Times New Roman" w:hAnsi="Times New Roman"/>
          <w:sz w:val="20"/>
          <w:szCs w:val="20"/>
          <w:highlight w:val="white"/>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Кабміну від 12.10.2022 № 1178, Законом України «Про публічні закупівлі» від 25.12.2015 № 922-VIII (далі — Закон № 922) </w:t>
      </w:r>
      <w:r w:rsidRPr="009D7D21">
        <w:rPr>
          <w:rFonts w:ascii="Times New Roman" w:eastAsia="Times New Roman" w:hAnsi="Times New Roman"/>
          <w:sz w:val="20"/>
          <w:szCs w:val="20"/>
        </w:rPr>
        <w:t>та іншими нормативно-правовими актами, що стосуються предмета закупівлі.</w:t>
      </w:r>
    </w:p>
    <w:p w14:paraId="00000012" w14:textId="77777777" w:rsidR="00824E23" w:rsidRPr="009D7D21" w:rsidRDefault="00845B70" w:rsidP="00A0754D">
      <w:pPr>
        <w:contextualSpacing/>
        <w:rPr>
          <w:rFonts w:ascii="Times New Roman" w:eastAsia="Times New Roman" w:hAnsi="Times New Roman"/>
          <w:sz w:val="20"/>
          <w:szCs w:val="20"/>
        </w:rPr>
      </w:pPr>
      <w:r w:rsidRPr="009D7D21">
        <w:rPr>
          <w:rFonts w:ascii="Times New Roman" w:eastAsia="Times New Roman" w:hAnsi="Times New Roman"/>
          <w:b/>
          <w:sz w:val="20"/>
          <w:szCs w:val="20"/>
        </w:rPr>
        <w:t>Загальні положення.</w:t>
      </w:r>
      <w:r w:rsidRPr="009D7D21">
        <w:rPr>
          <w:rFonts w:ascii="Times New Roman" w:eastAsia="Times New Roman" w:hAnsi="Times New Roman"/>
          <w:sz w:val="20"/>
          <w:szCs w:val="20"/>
        </w:rPr>
        <w:t xml:space="preserve"> Згідно з пунктом 26 статті 1 Закону електрична енергія — енергія, що виробляється на об’єктах електроенергетики і є товаром, призначеним для купівлі-продажу.</w:t>
      </w:r>
    </w:p>
    <w:p w14:paraId="00000013" w14:textId="77777777" w:rsidR="00824E23" w:rsidRPr="009D7D21" w:rsidRDefault="00845B70" w:rsidP="00A0754D">
      <w:pPr>
        <w:ind w:firstLine="720"/>
        <w:contextualSpacing/>
        <w:rPr>
          <w:rFonts w:ascii="Times New Roman" w:eastAsia="Times New Roman" w:hAnsi="Times New Roman"/>
          <w:sz w:val="20"/>
          <w:szCs w:val="20"/>
        </w:rPr>
      </w:pPr>
      <w:r w:rsidRPr="009D7D21">
        <w:rPr>
          <w:rFonts w:ascii="Times New Roman" w:eastAsia="Times New Roman" w:hAnsi="Times New Roman"/>
          <w:sz w:val="20"/>
          <w:szCs w:val="20"/>
        </w:rPr>
        <w:t xml:space="preserve">Статтею 56 Закону визначено, що постачання електричної енергії споживачам здійснюється </w:t>
      </w:r>
      <w:proofErr w:type="spellStart"/>
      <w:r w:rsidRPr="009D7D21">
        <w:rPr>
          <w:rFonts w:ascii="Times New Roman" w:eastAsia="Times New Roman" w:hAnsi="Times New Roman"/>
          <w:sz w:val="20"/>
          <w:szCs w:val="20"/>
        </w:rPr>
        <w:t>електропостачальниками</w:t>
      </w:r>
      <w:proofErr w:type="spellEnd"/>
      <w:r w:rsidRPr="009D7D21">
        <w:rPr>
          <w:rFonts w:ascii="Times New Roman" w:eastAsia="Times New Roman" w:hAnsi="Times New Roman"/>
          <w:sz w:val="20"/>
          <w:szCs w:val="20"/>
        </w:rPr>
        <w:t>, які отримали відповідну ліцензію, за договором постачання електричної енергії споживачу.</w:t>
      </w:r>
    </w:p>
    <w:p w14:paraId="00000014" w14:textId="77777777" w:rsidR="00824E23" w:rsidRPr="009D7D21" w:rsidRDefault="00845B70" w:rsidP="00A0754D">
      <w:pPr>
        <w:ind w:firstLine="720"/>
        <w:contextualSpacing/>
        <w:rPr>
          <w:rFonts w:ascii="Times New Roman" w:eastAsia="Times New Roman" w:hAnsi="Times New Roman"/>
          <w:sz w:val="20"/>
          <w:szCs w:val="20"/>
        </w:rPr>
      </w:pPr>
      <w:r w:rsidRPr="009D7D21">
        <w:rPr>
          <w:rFonts w:ascii="Times New Roman" w:eastAsia="Times New Roman" w:hAnsi="Times New Roman"/>
          <w:sz w:val="20"/>
          <w:szCs w:val="20"/>
        </w:rPr>
        <w:t xml:space="preserve">Інформація про </w:t>
      </w:r>
      <w:proofErr w:type="spellStart"/>
      <w:r w:rsidRPr="009D7D21">
        <w:rPr>
          <w:rFonts w:ascii="Times New Roman" w:eastAsia="Times New Roman" w:hAnsi="Times New Roman"/>
          <w:sz w:val="20"/>
          <w:szCs w:val="20"/>
        </w:rPr>
        <w:t>електропостачальника</w:t>
      </w:r>
      <w:proofErr w:type="spellEnd"/>
      <w:r w:rsidRPr="009D7D21">
        <w:rPr>
          <w:rFonts w:ascii="Times New Roman" w:eastAsia="Times New Roman" w:hAnsi="Times New Roman"/>
          <w:sz w:val="20"/>
          <w:szCs w:val="20"/>
        </w:rPr>
        <w:t xml:space="preserve"> повинна міститись у переліку (ліцензійному реєстрі НКРЕКП) суб'єктів господарювання, які відповідно до вимог Закону отримали ліцензію на право провадження господарської діяльності з постачання електричної енергії, який розміщено на офіційному </w:t>
      </w:r>
      <w:proofErr w:type="spellStart"/>
      <w:r w:rsidRPr="009D7D21">
        <w:rPr>
          <w:rFonts w:ascii="Times New Roman" w:eastAsia="Times New Roman" w:hAnsi="Times New Roman"/>
          <w:sz w:val="20"/>
          <w:szCs w:val="20"/>
        </w:rPr>
        <w:t>вебсайті</w:t>
      </w:r>
      <w:proofErr w:type="spellEnd"/>
      <w:r w:rsidRPr="009D7D21">
        <w:rPr>
          <w:rFonts w:ascii="Times New Roman" w:eastAsia="Times New Roman" w:hAnsi="Times New Roman"/>
          <w:sz w:val="20"/>
          <w:szCs w:val="20"/>
        </w:rPr>
        <w:t xml:space="preserve"> НКРЕКП у розділі: </w:t>
      </w:r>
      <w:hyperlink r:id="rId5">
        <w:r w:rsidRPr="009D7D21">
          <w:rPr>
            <w:rFonts w:ascii="Times New Roman" w:eastAsia="Times New Roman" w:hAnsi="Times New Roman"/>
            <w:color w:val="0000FF"/>
            <w:sz w:val="20"/>
            <w:szCs w:val="20"/>
            <w:u w:val="single"/>
          </w:rPr>
          <w:t>Електрична енергія</w:t>
        </w:r>
      </w:hyperlink>
      <w:r w:rsidRPr="009D7D21">
        <w:rPr>
          <w:rFonts w:ascii="Times New Roman" w:eastAsia="Times New Roman" w:hAnsi="Times New Roman"/>
          <w:sz w:val="20"/>
          <w:szCs w:val="20"/>
        </w:rPr>
        <w:t>  /  </w:t>
      </w:r>
      <w:hyperlink r:id="rId6">
        <w:r w:rsidRPr="009D7D21">
          <w:rPr>
            <w:rFonts w:ascii="Times New Roman" w:eastAsia="Times New Roman" w:hAnsi="Times New Roman"/>
            <w:color w:val="0000FF"/>
            <w:sz w:val="20"/>
            <w:szCs w:val="20"/>
            <w:u w:val="single"/>
          </w:rPr>
          <w:t>Ліцензування</w:t>
        </w:r>
      </w:hyperlink>
      <w:r w:rsidRPr="009D7D21">
        <w:rPr>
          <w:rFonts w:ascii="Times New Roman" w:eastAsia="Times New Roman" w:hAnsi="Times New Roman"/>
          <w:sz w:val="20"/>
          <w:szCs w:val="20"/>
        </w:rPr>
        <w:t>  /  </w:t>
      </w:r>
      <w:hyperlink r:id="rId7">
        <w:r w:rsidRPr="009D7D21">
          <w:rPr>
            <w:rFonts w:ascii="Times New Roman" w:eastAsia="Times New Roman" w:hAnsi="Times New Roman"/>
            <w:color w:val="0000FF"/>
            <w:sz w:val="20"/>
            <w:szCs w:val="20"/>
            <w:u w:val="single"/>
          </w:rPr>
          <w:t>Реєстри ліцензіатів</w:t>
        </w:r>
      </w:hyperlink>
      <w:r w:rsidRPr="009D7D21">
        <w:rPr>
          <w:rFonts w:ascii="Times New Roman" w:eastAsia="Times New Roman" w:hAnsi="Times New Roman"/>
          <w:sz w:val="20"/>
          <w:szCs w:val="20"/>
        </w:rPr>
        <w:t xml:space="preserve"> (вид діяльності — постачання електричної енергії). </w:t>
      </w:r>
    </w:p>
    <w:p w14:paraId="00000015" w14:textId="5AB9766F" w:rsidR="00824E23" w:rsidRPr="009D7D21" w:rsidRDefault="00845B70" w:rsidP="00A0754D">
      <w:pPr>
        <w:ind w:firstLine="720"/>
        <w:contextualSpacing/>
        <w:rPr>
          <w:rFonts w:ascii="Times New Roman" w:eastAsia="Times New Roman" w:hAnsi="Times New Roman"/>
          <w:sz w:val="20"/>
          <w:szCs w:val="20"/>
        </w:rPr>
      </w:pPr>
      <w:proofErr w:type="spellStart"/>
      <w:r w:rsidRPr="009D7D21">
        <w:rPr>
          <w:rFonts w:ascii="Times New Roman" w:eastAsia="Times New Roman" w:hAnsi="Times New Roman"/>
          <w:sz w:val="20"/>
          <w:szCs w:val="20"/>
        </w:rPr>
        <w:t>Електропостачальник</w:t>
      </w:r>
      <w:proofErr w:type="spellEnd"/>
      <w:r w:rsidRPr="009D7D21">
        <w:rPr>
          <w:rFonts w:ascii="Times New Roman" w:eastAsia="Times New Roman" w:hAnsi="Times New Roman"/>
          <w:sz w:val="20"/>
          <w:szCs w:val="20"/>
        </w:rPr>
        <w:t xml:space="preserve"> повинен забезпечити поставку електричної енергії на об’єкт</w:t>
      </w:r>
      <w:r w:rsidR="009D7D21" w:rsidRPr="009D7D21">
        <w:rPr>
          <w:rFonts w:ascii="Times New Roman" w:eastAsia="Times New Roman" w:hAnsi="Times New Roman"/>
          <w:sz w:val="20"/>
          <w:szCs w:val="20"/>
        </w:rPr>
        <w:t xml:space="preserve"> замовник</w:t>
      </w:r>
      <w:r w:rsidRPr="009D7D21">
        <w:rPr>
          <w:rFonts w:ascii="Times New Roman" w:eastAsia="Times New Roman" w:hAnsi="Times New Roman"/>
          <w:sz w:val="20"/>
          <w:szCs w:val="20"/>
        </w:rPr>
        <w:t xml:space="preserve">, який знаходиться за </w:t>
      </w:r>
      <w:proofErr w:type="spellStart"/>
      <w:r w:rsidRPr="009D7D21">
        <w:rPr>
          <w:rFonts w:ascii="Times New Roman" w:eastAsia="Times New Roman" w:hAnsi="Times New Roman"/>
          <w:sz w:val="20"/>
          <w:szCs w:val="20"/>
        </w:rPr>
        <w:t>адресою</w:t>
      </w:r>
      <w:proofErr w:type="spellEnd"/>
      <w:r w:rsidR="00C939B8" w:rsidRPr="009D7D21">
        <w:rPr>
          <w:rFonts w:ascii="Times New Roman" w:hAnsi="Times New Roman"/>
          <w:bCs/>
          <w:color w:val="000000"/>
          <w:sz w:val="20"/>
          <w:szCs w:val="20"/>
          <w:lang w:eastAsia="uk-UA"/>
        </w:rPr>
        <w:t xml:space="preserve"> місто Київ, вулиця Прорізна, будинок 15</w:t>
      </w:r>
      <w:r w:rsidRPr="009D7D21">
        <w:rPr>
          <w:rFonts w:ascii="Times New Roman" w:eastAsia="Times New Roman" w:hAnsi="Times New Roman"/>
          <w:sz w:val="20"/>
          <w:szCs w:val="20"/>
        </w:rPr>
        <w:t xml:space="preserve"> та підключений до місцевих розподільчих мереж відповідно до вимог Кодексу розподільчих систем, технічні та якісні характеристики якої повинні відповідати нормам чинного на території України законодавства, державним, міжнародним стандартам та вимогам державної політики України в галузі захисту довкілля.</w:t>
      </w:r>
    </w:p>
    <w:p w14:paraId="00000017" w14:textId="77777777" w:rsidR="00824E23" w:rsidRPr="00A0754D" w:rsidRDefault="00845B70" w:rsidP="00A0754D">
      <w:pPr>
        <w:contextualSpacing/>
        <w:rPr>
          <w:rFonts w:ascii="Times New Roman" w:eastAsia="Times New Roman" w:hAnsi="Times New Roman"/>
          <w:b/>
          <w:i/>
          <w:sz w:val="20"/>
          <w:szCs w:val="20"/>
        </w:rPr>
      </w:pPr>
      <w:r w:rsidRPr="00A0754D">
        <w:rPr>
          <w:rFonts w:ascii="Times New Roman" w:eastAsia="Times New Roman" w:hAnsi="Times New Roman"/>
          <w:b/>
          <w:i/>
          <w:sz w:val="20"/>
          <w:szCs w:val="20"/>
        </w:rPr>
        <w:t xml:space="preserve">Обґрунтування технічних характеристик. </w:t>
      </w:r>
    </w:p>
    <w:p w14:paraId="00000018" w14:textId="2E4D3D71" w:rsidR="00824E23" w:rsidRPr="009D7D21" w:rsidRDefault="00C939B8" w:rsidP="00A0754D">
      <w:pPr>
        <w:ind w:firstLine="720"/>
        <w:contextualSpacing/>
        <w:rPr>
          <w:rFonts w:ascii="Times New Roman" w:eastAsia="Times New Roman" w:hAnsi="Times New Roman"/>
          <w:sz w:val="20"/>
          <w:szCs w:val="20"/>
        </w:rPr>
      </w:pPr>
      <w:r w:rsidRPr="009D7D21">
        <w:rPr>
          <w:rFonts w:ascii="Times New Roman" w:eastAsia="Times New Roman" w:hAnsi="Times New Roman"/>
          <w:sz w:val="20"/>
          <w:szCs w:val="20"/>
        </w:rPr>
        <w:t xml:space="preserve">Термін постачання — з </w:t>
      </w:r>
      <w:r w:rsidR="008477AA">
        <w:rPr>
          <w:rFonts w:ascii="Times New Roman" w:eastAsia="Times New Roman" w:hAnsi="Times New Roman"/>
          <w:sz w:val="20"/>
          <w:szCs w:val="20"/>
        </w:rPr>
        <w:t xml:space="preserve">жовтня </w:t>
      </w:r>
      <w:r w:rsidR="00845B70" w:rsidRPr="009D7D21">
        <w:rPr>
          <w:rFonts w:ascii="Times New Roman" w:eastAsia="Times New Roman" w:hAnsi="Times New Roman"/>
          <w:sz w:val="20"/>
          <w:szCs w:val="20"/>
        </w:rPr>
        <w:t>202</w:t>
      </w:r>
      <w:r w:rsidR="00FD2BA8">
        <w:rPr>
          <w:rFonts w:ascii="Times New Roman" w:eastAsia="Times New Roman" w:hAnsi="Times New Roman"/>
          <w:sz w:val="20"/>
          <w:szCs w:val="20"/>
        </w:rPr>
        <w:t>6</w:t>
      </w:r>
      <w:r w:rsidR="008477AA">
        <w:rPr>
          <w:rFonts w:ascii="Times New Roman" w:eastAsia="Times New Roman" w:hAnsi="Times New Roman"/>
          <w:sz w:val="20"/>
          <w:szCs w:val="20"/>
        </w:rPr>
        <w:t>р.</w:t>
      </w:r>
      <w:r w:rsidR="00845B70" w:rsidRPr="009D7D21">
        <w:rPr>
          <w:rFonts w:ascii="Times New Roman" w:eastAsia="Times New Roman" w:hAnsi="Times New Roman"/>
          <w:sz w:val="20"/>
          <w:szCs w:val="20"/>
        </w:rPr>
        <w:t xml:space="preserve"> по </w:t>
      </w:r>
      <w:r w:rsidRPr="009D7D21">
        <w:rPr>
          <w:rFonts w:ascii="Times New Roman" w:eastAsia="Times New Roman" w:hAnsi="Times New Roman"/>
          <w:sz w:val="20"/>
          <w:szCs w:val="20"/>
        </w:rPr>
        <w:t>31.12.</w:t>
      </w:r>
      <w:r w:rsidR="00845B70" w:rsidRPr="009D7D21">
        <w:rPr>
          <w:rFonts w:ascii="Times New Roman" w:eastAsia="Times New Roman" w:hAnsi="Times New Roman"/>
          <w:sz w:val="20"/>
          <w:szCs w:val="20"/>
        </w:rPr>
        <w:t>202</w:t>
      </w:r>
      <w:r w:rsidR="00FD2BA8">
        <w:rPr>
          <w:rFonts w:ascii="Times New Roman" w:eastAsia="Times New Roman" w:hAnsi="Times New Roman"/>
          <w:sz w:val="20"/>
          <w:szCs w:val="20"/>
        </w:rPr>
        <w:t>6</w:t>
      </w:r>
      <w:r w:rsidR="00845B70" w:rsidRPr="009D7D21">
        <w:rPr>
          <w:rFonts w:ascii="Times New Roman" w:eastAsia="Times New Roman" w:hAnsi="Times New Roman"/>
          <w:sz w:val="20"/>
          <w:szCs w:val="20"/>
        </w:rPr>
        <w:t xml:space="preserve">р. </w:t>
      </w:r>
    </w:p>
    <w:p w14:paraId="00000019" w14:textId="77777777" w:rsidR="00824E23" w:rsidRPr="009D7D21" w:rsidRDefault="00845B70" w:rsidP="00A0754D">
      <w:pPr>
        <w:ind w:firstLine="720"/>
        <w:contextualSpacing/>
        <w:rPr>
          <w:rFonts w:ascii="Times New Roman" w:eastAsia="Times New Roman" w:hAnsi="Times New Roman"/>
          <w:sz w:val="20"/>
          <w:szCs w:val="20"/>
        </w:rPr>
      </w:pPr>
      <w:r w:rsidRPr="009D7D21">
        <w:rPr>
          <w:rFonts w:ascii="Times New Roman" w:eastAsia="Times New Roman" w:hAnsi="Times New Roman"/>
          <w:sz w:val="20"/>
          <w:szCs w:val="20"/>
        </w:rPr>
        <w:t xml:space="preserve">Кількісною характеристикою предмета закупівлі є обсяг споживання електричної енергії. За одиницю виміру кількості електричної енергії приймається кіловат-година, яка дорівнює кількості енергії, спожитої пристроями потужністю в один кіловат протягом однієї години. </w:t>
      </w:r>
    </w:p>
    <w:p w14:paraId="5DA67D3B" w14:textId="472E2924" w:rsidR="00F11019" w:rsidRDefault="00F11019" w:rsidP="00A0754D">
      <w:pPr>
        <w:ind w:firstLine="720"/>
        <w:contextualSpacing/>
        <w:rPr>
          <w:rFonts w:ascii="Times New Roman" w:eastAsia="Times New Roman" w:hAnsi="Times New Roman"/>
          <w:sz w:val="20"/>
          <w:szCs w:val="20"/>
        </w:rPr>
      </w:pPr>
      <w:r w:rsidRPr="00F11019">
        <w:rPr>
          <w:rFonts w:ascii="Times New Roman" w:eastAsia="Times New Roman" w:hAnsi="Times New Roman"/>
          <w:sz w:val="20"/>
          <w:szCs w:val="20"/>
        </w:rPr>
        <w:t xml:space="preserve">Додатковий обсяг, необхідний для забезпечення діяльності та власних потреб об’єктів замовника, з урахуванням коригування споживання, становить 70 000 </w:t>
      </w:r>
      <w:proofErr w:type="spellStart"/>
      <w:r w:rsidRPr="00F11019">
        <w:rPr>
          <w:rFonts w:ascii="Times New Roman" w:eastAsia="Times New Roman" w:hAnsi="Times New Roman"/>
          <w:sz w:val="20"/>
          <w:szCs w:val="20"/>
        </w:rPr>
        <w:t>кВт·год</w:t>
      </w:r>
      <w:proofErr w:type="spellEnd"/>
      <w:r w:rsidRPr="00F11019">
        <w:rPr>
          <w:rFonts w:ascii="Times New Roman" w:eastAsia="Times New Roman" w:hAnsi="Times New Roman"/>
          <w:sz w:val="20"/>
          <w:szCs w:val="20"/>
        </w:rPr>
        <w:t xml:space="preserve"> на 2026 рік</w:t>
      </w:r>
    </w:p>
    <w:p w14:paraId="0000001C" w14:textId="77777777" w:rsidR="00824E23" w:rsidRPr="009D7D21" w:rsidRDefault="00845B70" w:rsidP="00A0754D">
      <w:pPr>
        <w:contextualSpacing/>
        <w:rPr>
          <w:rFonts w:ascii="Times New Roman" w:eastAsia="Times New Roman" w:hAnsi="Times New Roman"/>
          <w:sz w:val="20"/>
          <w:szCs w:val="20"/>
        </w:rPr>
      </w:pPr>
      <w:r w:rsidRPr="00A0754D">
        <w:rPr>
          <w:rFonts w:ascii="Times New Roman" w:eastAsia="Times New Roman" w:hAnsi="Times New Roman"/>
          <w:b/>
          <w:i/>
          <w:sz w:val="20"/>
          <w:szCs w:val="20"/>
        </w:rPr>
        <w:t>Обґрунтування якісних характеристик</w:t>
      </w:r>
      <w:r w:rsidRPr="00A0754D">
        <w:rPr>
          <w:rFonts w:ascii="Times New Roman" w:eastAsia="Times New Roman" w:hAnsi="Times New Roman"/>
          <w:i/>
          <w:sz w:val="20"/>
          <w:szCs w:val="20"/>
        </w:rPr>
        <w:t>.</w:t>
      </w:r>
      <w:r w:rsidRPr="009D7D21">
        <w:rPr>
          <w:rFonts w:ascii="Times New Roman" w:eastAsia="Times New Roman" w:hAnsi="Times New Roman"/>
          <w:sz w:val="20"/>
          <w:szCs w:val="20"/>
        </w:rPr>
        <w:t xml:space="preserve"> Пунктом 1.1.2 пункту 1.1 розділу І ПРРЕЕ визначено, що </w:t>
      </w:r>
      <w:bookmarkStart w:id="0" w:name="bookmark=id.gjdgxs" w:colFirst="0" w:colLast="0"/>
      <w:bookmarkEnd w:id="0"/>
      <w:r w:rsidRPr="009D7D21">
        <w:rPr>
          <w:rFonts w:ascii="Times New Roman" w:eastAsia="Times New Roman" w:hAnsi="Times New Roman"/>
          <w:sz w:val="20"/>
          <w:szCs w:val="20"/>
        </w:rPr>
        <w:t xml:space="preserve">якість електропостачання — це перелік визначених Регулятором показників (і їх величин), які характеризують рівень надійності (безперервності) електропостачання, комерційної якості надання послуг з передачі, розподілу та постачання електричної енергії, а також </w:t>
      </w:r>
      <w:bookmarkStart w:id="1" w:name="bookmark=id.30j0zll" w:colFirst="0" w:colLast="0"/>
      <w:bookmarkEnd w:id="1"/>
      <w:r w:rsidRPr="009D7D21">
        <w:rPr>
          <w:rFonts w:ascii="Times New Roman" w:eastAsia="Times New Roman" w:hAnsi="Times New Roman"/>
          <w:sz w:val="20"/>
          <w:szCs w:val="20"/>
        </w:rPr>
        <w:t>якість електричної енергії.</w:t>
      </w:r>
    </w:p>
    <w:p w14:paraId="0000001D" w14:textId="77777777" w:rsidR="00824E23" w:rsidRPr="009D7D21" w:rsidRDefault="00845B70" w:rsidP="00A0754D">
      <w:pPr>
        <w:ind w:firstLine="720"/>
        <w:contextualSpacing/>
        <w:rPr>
          <w:rFonts w:ascii="Times New Roman" w:eastAsia="Times New Roman" w:hAnsi="Times New Roman"/>
          <w:sz w:val="20"/>
          <w:szCs w:val="20"/>
        </w:rPr>
      </w:pPr>
      <w:proofErr w:type="spellStart"/>
      <w:r w:rsidRPr="009D7D21">
        <w:rPr>
          <w:rFonts w:ascii="Times New Roman" w:eastAsia="Times New Roman" w:hAnsi="Times New Roman"/>
          <w:sz w:val="20"/>
          <w:szCs w:val="20"/>
        </w:rPr>
        <w:t>Електропостачальник</w:t>
      </w:r>
      <w:proofErr w:type="spellEnd"/>
      <w:r w:rsidRPr="009D7D21">
        <w:rPr>
          <w:rFonts w:ascii="Times New Roman" w:eastAsia="Times New Roman" w:hAnsi="Times New Roman"/>
          <w:sz w:val="20"/>
          <w:szCs w:val="20"/>
        </w:rPr>
        <w:t xml:space="preserve"> забезпечує дотримання загальних та гарантованих стандартів якості надання послуг з електропостачання, у тому числі тих, що передбачені згідно з Порядком № 375, Законом, ПРРЕЕ, КСР, умовами договору про постачання електричної енергії (договору про закупівлю) та іншими нормативно-правовими актами. </w:t>
      </w:r>
    </w:p>
    <w:p w14:paraId="0000001E" w14:textId="77777777" w:rsidR="00824E23" w:rsidRPr="009D7D21" w:rsidRDefault="00845B70" w:rsidP="00A0754D">
      <w:pPr>
        <w:ind w:firstLine="720"/>
        <w:contextualSpacing/>
        <w:rPr>
          <w:rFonts w:ascii="Times New Roman" w:eastAsia="Times New Roman" w:hAnsi="Times New Roman"/>
          <w:sz w:val="20"/>
          <w:szCs w:val="20"/>
        </w:rPr>
      </w:pPr>
      <w:r w:rsidRPr="009D7D21">
        <w:rPr>
          <w:rFonts w:ascii="Times New Roman" w:eastAsia="Times New Roman" w:hAnsi="Times New Roman"/>
          <w:sz w:val="20"/>
          <w:szCs w:val="20"/>
        </w:rPr>
        <w:t xml:space="preserve">Згідно зі статтею 18 Закону показники якості електропостачання повинні відповідати величинам, що затверджені НКРЕКП. </w:t>
      </w:r>
    </w:p>
    <w:p w14:paraId="0000001F" w14:textId="77777777" w:rsidR="00824E23" w:rsidRPr="009D7D21" w:rsidRDefault="00845B70" w:rsidP="00A0754D">
      <w:pPr>
        <w:shd w:val="clear" w:color="auto" w:fill="FFFFFF"/>
        <w:ind w:firstLine="708"/>
        <w:contextualSpacing/>
        <w:rPr>
          <w:rFonts w:ascii="Times New Roman" w:eastAsia="Times New Roman" w:hAnsi="Times New Roman"/>
          <w:sz w:val="20"/>
          <w:szCs w:val="20"/>
        </w:rPr>
      </w:pPr>
      <w:r w:rsidRPr="009D7D21">
        <w:rPr>
          <w:rFonts w:ascii="Times New Roman" w:eastAsia="Times New Roman" w:hAnsi="Times New Roman"/>
          <w:sz w:val="20"/>
          <w:szCs w:val="20"/>
        </w:rPr>
        <w:t>Якість електропостачання - перелік визначених Регулятором показників (і їх величин), які характеризують рівень надійності (безперервності) електропостачання.</w:t>
      </w:r>
    </w:p>
    <w:p w14:paraId="00000020" w14:textId="77777777" w:rsidR="00824E23" w:rsidRPr="009D7D21" w:rsidRDefault="00845B70" w:rsidP="00A0754D">
      <w:pPr>
        <w:shd w:val="clear" w:color="auto" w:fill="FFFFFF"/>
        <w:ind w:firstLine="708"/>
        <w:contextualSpacing/>
        <w:rPr>
          <w:rFonts w:ascii="Times New Roman" w:eastAsia="Times New Roman" w:hAnsi="Times New Roman"/>
          <w:sz w:val="20"/>
          <w:szCs w:val="20"/>
        </w:rPr>
      </w:pPr>
      <w:r w:rsidRPr="009D7D21">
        <w:rPr>
          <w:rFonts w:ascii="Times New Roman" w:eastAsia="Times New Roman" w:hAnsi="Times New Roman"/>
          <w:sz w:val="20"/>
          <w:szCs w:val="20"/>
        </w:rPr>
        <w:t>Якість електричної енергії характеризується фізичними параметрами поставленої споживачу електричної енергії та їх відповідністю встановленому законодавством стандарту. Якість електричної енергії забезпечується ОСР під час надання послуги з розподілу електричної енергії.</w:t>
      </w:r>
    </w:p>
    <w:p w14:paraId="00000021" w14:textId="77777777" w:rsidR="00824E23" w:rsidRPr="009D7D21" w:rsidRDefault="00845B70" w:rsidP="00A0754D">
      <w:pPr>
        <w:ind w:firstLine="720"/>
        <w:contextualSpacing/>
        <w:rPr>
          <w:rFonts w:ascii="Times New Roman" w:eastAsia="Times New Roman" w:hAnsi="Times New Roman"/>
          <w:sz w:val="20"/>
          <w:szCs w:val="20"/>
        </w:rPr>
      </w:pPr>
      <w:r w:rsidRPr="009D7D21">
        <w:rPr>
          <w:rFonts w:ascii="Times New Roman" w:eastAsia="Times New Roman" w:hAnsi="Times New Roman"/>
          <w:sz w:val="20"/>
          <w:szCs w:val="20"/>
        </w:rPr>
        <w:t xml:space="preserve">Стосовно технічних, якісних характеристик предмета закупівлі передбачається необхідність застосування заходів із захисту довкілля, у тому числі під час виконання договору про закупівлю. </w:t>
      </w:r>
      <w:proofErr w:type="spellStart"/>
      <w:r w:rsidRPr="009D7D21">
        <w:rPr>
          <w:rFonts w:ascii="Times New Roman" w:eastAsia="Times New Roman" w:hAnsi="Times New Roman"/>
          <w:sz w:val="20"/>
          <w:szCs w:val="20"/>
        </w:rPr>
        <w:t>Електропостачальник</w:t>
      </w:r>
      <w:proofErr w:type="spellEnd"/>
      <w:r w:rsidRPr="009D7D21">
        <w:rPr>
          <w:rFonts w:ascii="Times New Roman" w:eastAsia="Times New Roman" w:hAnsi="Times New Roman"/>
          <w:sz w:val="20"/>
          <w:szCs w:val="20"/>
        </w:rPr>
        <w:t xml:space="preserve"> зобов’язується дотримуватися передбачених чинним законодавством вимог щодо застосування заходів із захисту довкілля.</w:t>
      </w:r>
    </w:p>
    <w:p w14:paraId="2FB36EEA" w14:textId="77777777" w:rsidR="004910B0" w:rsidRPr="009D7D21" w:rsidRDefault="004910B0" w:rsidP="00A0754D">
      <w:pPr>
        <w:ind w:firstLine="567"/>
        <w:contextualSpacing/>
        <w:rPr>
          <w:rFonts w:ascii="Times New Roman" w:eastAsia="Times New Roman" w:hAnsi="Times New Roman"/>
          <w:b/>
          <w:i/>
          <w:sz w:val="20"/>
          <w:szCs w:val="20"/>
        </w:rPr>
      </w:pPr>
      <w:r w:rsidRPr="009D7D21">
        <w:rPr>
          <w:rFonts w:ascii="Times New Roman" w:hAnsi="Times New Roman"/>
          <w:b/>
          <w:i/>
          <w:sz w:val="20"/>
          <w:szCs w:val="20"/>
        </w:rPr>
        <w:t xml:space="preserve">Нормативно-правові акти, що формують підстави застосування </w:t>
      </w:r>
      <w:r w:rsidRPr="009D7D21">
        <w:rPr>
          <w:rFonts w:ascii="Times New Roman" w:eastAsia="Times New Roman" w:hAnsi="Times New Roman"/>
          <w:b/>
          <w:i/>
          <w:sz w:val="20"/>
          <w:szCs w:val="20"/>
        </w:rPr>
        <w:t>процедури відкритих торгів з особливостями:</w:t>
      </w:r>
    </w:p>
    <w:p w14:paraId="11B2E3EC" w14:textId="77777777" w:rsidR="004910B0" w:rsidRPr="009D7D21" w:rsidRDefault="004910B0" w:rsidP="00A0754D">
      <w:pPr>
        <w:ind w:firstLine="567"/>
        <w:contextualSpacing/>
        <w:rPr>
          <w:rFonts w:ascii="Times New Roman" w:hAnsi="Times New Roman"/>
          <w:i/>
          <w:sz w:val="20"/>
          <w:szCs w:val="20"/>
        </w:rPr>
      </w:pPr>
      <w:r w:rsidRPr="009D7D21">
        <w:rPr>
          <w:rFonts w:ascii="Times New Roman" w:hAnsi="Times New Roman"/>
          <w:i/>
          <w:sz w:val="20"/>
          <w:szCs w:val="20"/>
        </w:rPr>
        <w:t xml:space="preserve">1. Закон України </w:t>
      </w:r>
      <w:r w:rsidRPr="009D7D21">
        <w:rPr>
          <w:rFonts w:ascii="Times New Roman" w:eastAsia="Times New Roman" w:hAnsi="Times New Roman"/>
          <w:i/>
          <w:sz w:val="20"/>
          <w:szCs w:val="20"/>
        </w:rPr>
        <w:t>«Про публічні закупівлі»;</w:t>
      </w:r>
    </w:p>
    <w:p w14:paraId="16DE9134" w14:textId="77777777" w:rsidR="004910B0" w:rsidRPr="009D7D21" w:rsidRDefault="004910B0" w:rsidP="00A0754D">
      <w:pPr>
        <w:ind w:firstLine="567"/>
        <w:contextualSpacing/>
        <w:rPr>
          <w:rFonts w:ascii="Times New Roman" w:hAnsi="Times New Roman"/>
          <w:i/>
          <w:sz w:val="20"/>
          <w:szCs w:val="20"/>
        </w:rPr>
      </w:pPr>
      <w:r w:rsidRPr="009D7D21">
        <w:rPr>
          <w:rFonts w:ascii="Times New Roman" w:hAnsi="Times New Roman"/>
          <w:i/>
          <w:sz w:val="20"/>
          <w:szCs w:val="20"/>
        </w:rPr>
        <w:t xml:space="preserve">2. постанова Кабінету Міністрів України від 12.10.2022. № 1178 «Про затвердження особливостей здійснення публічних </w:t>
      </w:r>
      <w:proofErr w:type="spellStart"/>
      <w:r w:rsidRPr="009D7D21">
        <w:rPr>
          <w:rFonts w:ascii="Times New Roman" w:hAnsi="Times New Roman"/>
          <w:i/>
          <w:sz w:val="20"/>
          <w:szCs w:val="20"/>
        </w:rPr>
        <w:t>закупівель</w:t>
      </w:r>
      <w:proofErr w:type="spellEnd"/>
      <w:r w:rsidRPr="009D7D21">
        <w:rPr>
          <w:rFonts w:ascii="Times New Roman" w:hAnsi="Times New Roman"/>
          <w:i/>
          <w:sz w:val="20"/>
          <w:szCs w:val="20"/>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p>
    <w:p w14:paraId="00000022" w14:textId="77777777" w:rsidR="00824E23" w:rsidRPr="009D7D21" w:rsidRDefault="00824E23" w:rsidP="00A0754D">
      <w:pPr>
        <w:contextualSpacing/>
        <w:rPr>
          <w:rFonts w:ascii="Times New Roman" w:eastAsia="Times New Roman" w:hAnsi="Times New Roman"/>
          <w:sz w:val="20"/>
          <w:szCs w:val="20"/>
        </w:rPr>
      </w:pPr>
    </w:p>
    <w:sectPr w:rsidR="00824E23" w:rsidRPr="009D7D21">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E23"/>
    <w:rsid w:val="000E75D0"/>
    <w:rsid w:val="001C76D5"/>
    <w:rsid w:val="001F4A76"/>
    <w:rsid w:val="0032475B"/>
    <w:rsid w:val="00435312"/>
    <w:rsid w:val="004910B0"/>
    <w:rsid w:val="00687F80"/>
    <w:rsid w:val="006C6B04"/>
    <w:rsid w:val="0077579B"/>
    <w:rsid w:val="008113B5"/>
    <w:rsid w:val="00824E23"/>
    <w:rsid w:val="00845B70"/>
    <w:rsid w:val="008477AA"/>
    <w:rsid w:val="009D7D21"/>
    <w:rsid w:val="00A0754D"/>
    <w:rsid w:val="00AC444E"/>
    <w:rsid w:val="00B92879"/>
    <w:rsid w:val="00C939B8"/>
    <w:rsid w:val="00CA77E8"/>
    <w:rsid w:val="00D01A4E"/>
    <w:rsid w:val="00DD0B19"/>
    <w:rsid w:val="00F11019"/>
    <w:rsid w:val="00FD2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2720D"/>
  <w15:docId w15:val="{2AC2DA8A-2462-42C7-A511-DBA60646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ru-RU" w:bidi="ar-SA"/>
      </w:rPr>
    </w:rPrDefault>
    <w:pPrDefault>
      <w:pPr>
        <w:spacing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1A09"/>
    <w:rPr>
      <w:rFonts w:cs="Times New Roman"/>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rvts0">
    <w:name w:val="rvts0"/>
    <w:basedOn w:val="a0"/>
    <w:rsid w:val="00171A09"/>
  </w:style>
  <w:style w:type="character" w:styleId="a4">
    <w:name w:val="Hyperlink"/>
    <w:uiPriority w:val="99"/>
    <w:semiHidden/>
    <w:unhideWhenUsed/>
    <w:rsid w:val="00171A09"/>
    <w:rPr>
      <w:color w:val="0000FF"/>
      <w:u w:val="single"/>
    </w:rPr>
  </w:style>
  <w:style w:type="character" w:styleId="a5">
    <w:name w:val="Emphasis"/>
    <w:uiPriority w:val="20"/>
    <w:qFormat/>
    <w:rsid w:val="00171A09"/>
    <w:rPr>
      <w:i/>
      <w:iCs/>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erc.gov.ua/?id=1607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nerc.gov.ua/?id=15953" TargetMode="External"/><Relationship Id="rId5" Type="http://schemas.openxmlformats.org/officeDocument/2006/relationships/hyperlink" Target="https://www.nerc.gov.ua/?id=1595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xIbeQufqjHiprVrnLsK83Z50wg==">CgMxLjAyCWlkLmdqZGd4czIKaWQuMzBqMHpsbDgAciExVzNtb2dBbjFQTjJ0MS1fQ1IxSU1HTzBPNmdhY29PZ2w=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6043</Words>
  <Characters>3445</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userua12</dc:creator>
  <cp:lastModifiedBy>Олена Андріївна Тхоренко</cp:lastModifiedBy>
  <cp:revision>3</cp:revision>
  <dcterms:created xsi:type="dcterms:W3CDTF">2026-09-14T08:12:00Z</dcterms:created>
  <dcterms:modified xsi:type="dcterms:W3CDTF">2026-09-15T06:31:00Z</dcterms:modified>
</cp:coreProperties>
</file>