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r w:rsidRPr="00514243">
        <w:rPr>
          <w:rFonts w:ascii="Times New Roman" w:hAnsi="Times New Roman"/>
          <w:bCs/>
        </w:rPr>
        <w:t xml:space="preserve">юр.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B2482A">
        <w:rPr>
          <w:rFonts w:ascii="Times New Roman" w:hAnsi="Times New Roman"/>
          <w:bCs/>
          <w:color w:val="000000"/>
          <w:lang w:eastAsia="uk-UA"/>
        </w:rPr>
        <w:t>6</w:t>
      </w:r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B2482A" w:rsidRPr="00B2482A">
        <w:rPr>
          <w:rFonts w:ascii="Times New Roman" w:hAnsi="Times New Roman"/>
          <w:b/>
        </w:rPr>
        <w:t>Охоронні послуги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B2482A" w:rsidRPr="00B2482A">
        <w:rPr>
          <w:rFonts w:ascii="Times New Roman" w:hAnsi="Times New Roman"/>
        </w:rPr>
        <w:t>79710000-4 — Охоронні послуги</w:t>
      </w:r>
      <w:r w:rsidR="00B2482A" w:rsidRPr="00B2482A">
        <w:rPr>
          <w:rFonts w:ascii="Times New Roman" w:hAnsi="Times New Roman"/>
        </w:rPr>
        <w:t xml:space="preserve">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>(зі змінми)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C36EB2" w:rsidRP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B2482A" w:rsidRPr="00B2482A">
        <w:rPr>
          <w:rFonts w:ascii="Times New Roman" w:hAnsi="Times New Roman"/>
        </w:rPr>
        <w:t>UA-2026-02-16-014827-a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B2482A" w:rsidRPr="00B2482A">
        <w:rPr>
          <w:rFonts w:ascii="Times New Roman" w:hAnsi="Times New Roman"/>
        </w:rPr>
        <w:t>662 428,80</w:t>
      </w:r>
      <w:r w:rsidR="00B2482A" w:rsidRPr="00B2482A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</w:rPr>
        <w:t>грн з ПДВ.</w:t>
      </w:r>
    </w:p>
    <w:p w:rsidR="00407BA7" w:rsidRDefault="00407BA7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07BA7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методики, затвердженої наказом Мінекономіки від 18.02.2020 № 275 (зі змінами), на підставі аналізу отриманих комерційних (цінових) пропозицій від потенційних учасників ринку, інформації про вартість аналогічних послуг із відкритих джерел у мережі Інтернет, а також з урахуванням цінових показників конкурентних закупівель в електронній системі «Prozorro»</w:t>
      </w:r>
      <w:r>
        <w:rPr>
          <w:rFonts w:ascii="Times New Roman" w:hAnsi="Times New Roman"/>
        </w:rPr>
        <w:t>.</w:t>
      </w:r>
      <w:r w:rsidRPr="00407BA7">
        <w:rPr>
          <w:rFonts w:ascii="Times New Roman" w:hAnsi="Times New Roman"/>
        </w:rPr>
        <w:t xml:space="preserve"> 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B2482A" w:rsidRPr="00B2482A">
        <w:rPr>
          <w:rFonts w:ascii="Times New Roman" w:hAnsi="Times New Roman"/>
        </w:rPr>
        <w:t>662 428,80</w:t>
      </w:r>
      <w:r w:rsidR="00B2482A" w:rsidRPr="00B2482A">
        <w:rPr>
          <w:rFonts w:ascii="Times New Roman" w:hAnsi="Times New Roman"/>
        </w:rPr>
        <w:t xml:space="preserve"> </w:t>
      </w:r>
      <w:r w:rsidR="00563336" w:rsidRPr="00563336">
        <w:rPr>
          <w:rFonts w:ascii="Times New Roman" w:hAnsi="Times New Roman"/>
        </w:rPr>
        <w:t xml:space="preserve">грн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1" w:name="_heading=h.uw0vd9bkb1ra" w:colFirst="0" w:colLast="0"/>
      <w:bookmarkEnd w:id="1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B2482A">
        <w:rPr>
          <w:rFonts w:ascii="Times New Roman" w:eastAsia="Times New Roman" w:hAnsi="Times New Roman"/>
        </w:rPr>
        <w:t>охоронних послуг</w:t>
      </w:r>
      <w:bookmarkStart w:id="2" w:name="_GoBack"/>
      <w:bookmarkEnd w:id="2"/>
      <w:r>
        <w:rPr>
          <w:rFonts w:ascii="Times New Roman" w:eastAsia="Times New Roman" w:hAnsi="Times New Roman"/>
        </w:rPr>
        <w:t xml:space="preserve">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відповідних послуг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2. постанова Кабінету Міністрів України від 12.10.2022.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124695"/>
    <w:rsid w:val="00230228"/>
    <w:rsid w:val="002D5555"/>
    <w:rsid w:val="00391237"/>
    <w:rsid w:val="00407BA7"/>
    <w:rsid w:val="0042044A"/>
    <w:rsid w:val="00511726"/>
    <w:rsid w:val="00514243"/>
    <w:rsid w:val="00542597"/>
    <w:rsid w:val="00563336"/>
    <w:rsid w:val="00731589"/>
    <w:rsid w:val="009F2351"/>
    <w:rsid w:val="00A6787A"/>
    <w:rsid w:val="00AB1F34"/>
    <w:rsid w:val="00AB3AFD"/>
    <w:rsid w:val="00AC4CF9"/>
    <w:rsid w:val="00B2482A"/>
    <w:rsid w:val="00BB5D58"/>
    <w:rsid w:val="00C36EB2"/>
    <w:rsid w:val="00CC7127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6549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3</cp:revision>
  <dcterms:created xsi:type="dcterms:W3CDTF">2026-05-19T13:36:00Z</dcterms:created>
  <dcterms:modified xsi:type="dcterms:W3CDTF">2026-05-22T08:55:00Z</dcterms:modified>
</cp:coreProperties>
</file>