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33C22" w14:textId="77777777" w:rsidR="00920AD3" w:rsidRPr="001463DA" w:rsidRDefault="00920AD3" w:rsidP="00920AD3">
      <w:pPr>
        <w:tabs>
          <w:tab w:val="left" w:pos="4395"/>
          <w:tab w:val="left" w:pos="5103"/>
        </w:tabs>
        <w:spacing w:after="120"/>
        <w:ind w:firstLine="4"/>
        <w:jc w:val="right"/>
        <w:rPr>
          <w:rFonts w:ascii="Times New Roman" w:hAnsi="Times New Roman" w:cs="Times New Roman"/>
          <w:sz w:val="26"/>
          <w:szCs w:val="26"/>
        </w:rPr>
      </w:pPr>
      <w:r w:rsidRPr="001463DA">
        <w:rPr>
          <w:rFonts w:ascii="Times New Roman" w:hAnsi="Times New Roman" w:cs="Times New Roman"/>
          <w:sz w:val="26"/>
          <w:szCs w:val="26"/>
        </w:rPr>
        <w:t>Проєкт</w:t>
      </w:r>
    </w:p>
    <w:p w14:paraId="02D6D067" w14:textId="77777777" w:rsidR="00A84DFB" w:rsidRPr="001463DA" w:rsidRDefault="002F5BF4" w:rsidP="007847C6">
      <w:pPr>
        <w:tabs>
          <w:tab w:val="left" w:pos="4395"/>
          <w:tab w:val="left" w:pos="5103"/>
        </w:tabs>
        <w:spacing w:after="120"/>
        <w:ind w:firstLine="4"/>
        <w:jc w:val="center"/>
        <w:rPr>
          <w:rFonts w:ascii="Times New Roman" w:hAnsi="Times New Roman" w:cs="Times New Roman"/>
          <w:sz w:val="26"/>
          <w:szCs w:val="26"/>
        </w:rPr>
      </w:pPr>
      <w:r w:rsidRPr="001463DA">
        <w:rPr>
          <w:rFonts w:ascii="Times New Roman" w:hAnsi="Times New Roman" w:cs="Times New Roman"/>
          <w:sz w:val="26"/>
          <w:szCs w:val="26"/>
        </w:rPr>
        <w:object w:dxaOrig="2400" w:dyaOrig="2910" w14:anchorId="14F095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6.65pt" o:ole="" fillcolor="window">
            <v:imagedata r:id="rId8" o:title=""/>
          </v:shape>
          <o:OLEObject Type="Embed" ProgID="PBrush" ShapeID="_x0000_i1025" DrawAspect="Content" ObjectID="_1831114365" r:id="rId9"/>
        </w:object>
      </w:r>
    </w:p>
    <w:p w14:paraId="0605B033" w14:textId="77777777" w:rsidR="002F5BF4" w:rsidRPr="001463DA" w:rsidRDefault="002F5BF4" w:rsidP="00347924">
      <w:pPr>
        <w:pStyle w:val="a9"/>
        <w:spacing w:after="0" w:line="240" w:lineRule="auto"/>
        <w:ind w:left="0"/>
        <w:jc w:val="center"/>
        <w:rPr>
          <w:rFonts w:ascii="Times New Roman" w:hAnsi="Times New Roman"/>
          <w:sz w:val="26"/>
          <w:szCs w:val="26"/>
        </w:rPr>
      </w:pPr>
      <w:r w:rsidRPr="001463DA">
        <w:rPr>
          <w:rFonts w:ascii="Times New Roman" w:hAnsi="Times New Roman"/>
          <w:sz w:val="26"/>
          <w:szCs w:val="26"/>
        </w:rPr>
        <w:t xml:space="preserve">НАЦІОНАЛЬНЕ АГЕНТСТВО УКРАЇНИ </w:t>
      </w:r>
    </w:p>
    <w:p w14:paraId="23455186" w14:textId="77777777" w:rsidR="002F5BF4" w:rsidRPr="001463DA" w:rsidRDefault="002F5BF4" w:rsidP="00347924">
      <w:pPr>
        <w:pStyle w:val="a9"/>
        <w:spacing w:after="0" w:line="240" w:lineRule="auto"/>
        <w:ind w:left="0"/>
        <w:jc w:val="center"/>
        <w:rPr>
          <w:rFonts w:ascii="Times New Roman" w:hAnsi="Times New Roman"/>
          <w:b/>
          <w:sz w:val="26"/>
          <w:szCs w:val="26"/>
        </w:rPr>
      </w:pPr>
      <w:r w:rsidRPr="001463DA">
        <w:rPr>
          <w:rFonts w:ascii="Times New Roman" w:hAnsi="Times New Roman"/>
          <w:sz w:val="26"/>
          <w:szCs w:val="26"/>
        </w:rPr>
        <w:t>З ПИТАНЬ ДЕРЖАВНОЇ СЛУЖБИ</w:t>
      </w:r>
      <w:r w:rsidRPr="001463DA">
        <w:rPr>
          <w:rFonts w:ascii="Times New Roman" w:hAnsi="Times New Roman"/>
          <w:b/>
          <w:sz w:val="26"/>
          <w:szCs w:val="26"/>
        </w:rPr>
        <w:t xml:space="preserve"> </w:t>
      </w:r>
    </w:p>
    <w:p w14:paraId="3555469B" w14:textId="77777777" w:rsidR="002F5BF4" w:rsidRPr="001463DA" w:rsidRDefault="002F5BF4" w:rsidP="00347924">
      <w:pPr>
        <w:pStyle w:val="a9"/>
        <w:spacing w:after="0" w:line="240" w:lineRule="auto"/>
        <w:ind w:left="0"/>
        <w:jc w:val="center"/>
        <w:rPr>
          <w:rFonts w:ascii="Times New Roman" w:hAnsi="Times New Roman"/>
          <w:b/>
          <w:sz w:val="26"/>
          <w:szCs w:val="26"/>
        </w:rPr>
      </w:pPr>
    </w:p>
    <w:p w14:paraId="23827719" w14:textId="77777777" w:rsidR="00884C2E" w:rsidRPr="001463DA" w:rsidRDefault="00884C2E" w:rsidP="00347924">
      <w:pPr>
        <w:pStyle w:val="a9"/>
        <w:spacing w:after="0" w:line="240" w:lineRule="auto"/>
        <w:ind w:left="0"/>
        <w:jc w:val="center"/>
        <w:rPr>
          <w:rFonts w:ascii="Times New Roman" w:hAnsi="Times New Roman"/>
          <w:b/>
          <w:sz w:val="26"/>
          <w:szCs w:val="26"/>
        </w:rPr>
      </w:pPr>
    </w:p>
    <w:p w14:paraId="5F1FC08D" w14:textId="77777777" w:rsidR="00A84DFB" w:rsidRPr="001463DA" w:rsidRDefault="00A84DFB" w:rsidP="00347924">
      <w:pPr>
        <w:pStyle w:val="a9"/>
        <w:spacing w:after="0" w:line="240" w:lineRule="auto"/>
        <w:ind w:left="0"/>
        <w:jc w:val="center"/>
        <w:rPr>
          <w:rFonts w:ascii="Times New Roman" w:hAnsi="Times New Roman"/>
          <w:b/>
          <w:sz w:val="26"/>
          <w:szCs w:val="26"/>
        </w:rPr>
      </w:pPr>
      <w:r w:rsidRPr="001463DA">
        <w:rPr>
          <w:rFonts w:ascii="Times New Roman" w:hAnsi="Times New Roman"/>
          <w:b/>
          <w:sz w:val="26"/>
          <w:szCs w:val="26"/>
        </w:rPr>
        <w:t>Н</w:t>
      </w:r>
      <w:r w:rsidR="00884C2E" w:rsidRPr="001463DA">
        <w:rPr>
          <w:rFonts w:ascii="Times New Roman" w:hAnsi="Times New Roman"/>
          <w:b/>
          <w:sz w:val="26"/>
          <w:szCs w:val="26"/>
        </w:rPr>
        <w:t xml:space="preserve"> </w:t>
      </w:r>
      <w:r w:rsidRPr="001463DA">
        <w:rPr>
          <w:rFonts w:ascii="Times New Roman" w:hAnsi="Times New Roman"/>
          <w:b/>
          <w:sz w:val="26"/>
          <w:szCs w:val="26"/>
        </w:rPr>
        <w:t>А</w:t>
      </w:r>
      <w:r w:rsidR="00884C2E" w:rsidRPr="001463DA">
        <w:rPr>
          <w:rFonts w:ascii="Times New Roman" w:hAnsi="Times New Roman"/>
          <w:b/>
          <w:sz w:val="26"/>
          <w:szCs w:val="26"/>
        </w:rPr>
        <w:t xml:space="preserve"> </w:t>
      </w:r>
      <w:r w:rsidRPr="001463DA">
        <w:rPr>
          <w:rFonts w:ascii="Times New Roman" w:hAnsi="Times New Roman"/>
          <w:b/>
          <w:sz w:val="26"/>
          <w:szCs w:val="26"/>
        </w:rPr>
        <w:t>К</w:t>
      </w:r>
      <w:r w:rsidR="00884C2E" w:rsidRPr="001463DA">
        <w:rPr>
          <w:rFonts w:ascii="Times New Roman" w:hAnsi="Times New Roman"/>
          <w:b/>
          <w:sz w:val="26"/>
          <w:szCs w:val="26"/>
        </w:rPr>
        <w:t xml:space="preserve"> </w:t>
      </w:r>
      <w:r w:rsidRPr="001463DA">
        <w:rPr>
          <w:rFonts w:ascii="Times New Roman" w:hAnsi="Times New Roman"/>
          <w:b/>
          <w:sz w:val="26"/>
          <w:szCs w:val="26"/>
        </w:rPr>
        <w:t>А</w:t>
      </w:r>
      <w:r w:rsidR="00884C2E" w:rsidRPr="001463DA">
        <w:rPr>
          <w:rFonts w:ascii="Times New Roman" w:hAnsi="Times New Roman"/>
          <w:b/>
          <w:sz w:val="26"/>
          <w:szCs w:val="26"/>
        </w:rPr>
        <w:t xml:space="preserve"> </w:t>
      </w:r>
      <w:r w:rsidRPr="001463DA">
        <w:rPr>
          <w:rFonts w:ascii="Times New Roman" w:hAnsi="Times New Roman"/>
          <w:b/>
          <w:sz w:val="26"/>
          <w:szCs w:val="26"/>
        </w:rPr>
        <w:t>З</w:t>
      </w:r>
    </w:p>
    <w:p w14:paraId="602AC7D6" w14:textId="77777777" w:rsidR="002F5BF4" w:rsidRPr="001463DA" w:rsidRDefault="002F5BF4" w:rsidP="00347924">
      <w:pPr>
        <w:pStyle w:val="a9"/>
        <w:spacing w:after="0" w:line="240" w:lineRule="auto"/>
        <w:ind w:left="0"/>
        <w:jc w:val="center"/>
        <w:rPr>
          <w:rFonts w:ascii="Times New Roman" w:hAnsi="Times New Roman"/>
          <w:b/>
          <w:sz w:val="26"/>
          <w:szCs w:val="26"/>
        </w:rPr>
      </w:pPr>
    </w:p>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12"/>
        <w:gridCol w:w="3213"/>
        <w:gridCol w:w="3213"/>
      </w:tblGrid>
      <w:tr w:rsidR="00661CFA" w:rsidRPr="001463DA" w14:paraId="66F3BF12" w14:textId="77777777" w:rsidTr="007847C6">
        <w:trPr>
          <w:trHeight w:val="113"/>
        </w:trPr>
        <w:tc>
          <w:tcPr>
            <w:tcW w:w="1666" w:type="pct"/>
          </w:tcPr>
          <w:p w14:paraId="64414065" w14:textId="77777777" w:rsidR="007F0164" w:rsidRPr="001463DA" w:rsidRDefault="007F0164" w:rsidP="00065CAD">
            <w:pPr>
              <w:pStyle w:val="a9"/>
              <w:spacing w:after="0"/>
              <w:ind w:left="0"/>
              <w:rPr>
                <w:rFonts w:ascii="Times New Roman" w:hAnsi="Times New Roman"/>
                <w:spacing w:val="-6"/>
                <w:sz w:val="26"/>
                <w:szCs w:val="26"/>
              </w:rPr>
            </w:pPr>
            <w:r w:rsidRPr="001463DA">
              <w:rPr>
                <w:rFonts w:ascii="Times New Roman" w:hAnsi="Times New Roman"/>
                <w:spacing w:val="-6"/>
                <w:sz w:val="26"/>
                <w:szCs w:val="26"/>
              </w:rPr>
              <w:t>від ____</w:t>
            </w:r>
            <w:r w:rsidR="00C3190A" w:rsidRPr="001463DA">
              <w:rPr>
                <w:rFonts w:ascii="Times New Roman" w:hAnsi="Times New Roman"/>
                <w:spacing w:val="-6"/>
                <w:sz w:val="26"/>
                <w:szCs w:val="26"/>
              </w:rPr>
              <w:t> </w:t>
            </w:r>
            <w:r w:rsidRPr="001463DA">
              <w:rPr>
                <w:rFonts w:ascii="Times New Roman" w:hAnsi="Times New Roman"/>
                <w:spacing w:val="-6"/>
                <w:sz w:val="26"/>
                <w:szCs w:val="26"/>
              </w:rPr>
              <w:t>______</w:t>
            </w:r>
            <w:r w:rsidR="00574DE4" w:rsidRPr="001463DA">
              <w:rPr>
                <w:rFonts w:ascii="Times New Roman" w:hAnsi="Times New Roman"/>
                <w:spacing w:val="-6"/>
                <w:sz w:val="26"/>
                <w:szCs w:val="26"/>
              </w:rPr>
              <w:t>__</w:t>
            </w:r>
            <w:r w:rsidR="00F312F4" w:rsidRPr="001463DA">
              <w:rPr>
                <w:rFonts w:ascii="Times New Roman" w:hAnsi="Times New Roman"/>
                <w:spacing w:val="-6"/>
                <w:sz w:val="26"/>
                <w:szCs w:val="26"/>
              </w:rPr>
              <w:t>__</w:t>
            </w:r>
            <w:r w:rsidRPr="001463DA">
              <w:rPr>
                <w:rFonts w:ascii="Times New Roman" w:hAnsi="Times New Roman"/>
                <w:spacing w:val="-6"/>
                <w:sz w:val="26"/>
                <w:szCs w:val="26"/>
              </w:rPr>
              <w:t xml:space="preserve"> 202</w:t>
            </w:r>
            <w:r w:rsidR="005116E3" w:rsidRPr="001463DA">
              <w:rPr>
                <w:rFonts w:ascii="Times New Roman" w:hAnsi="Times New Roman"/>
                <w:spacing w:val="-6"/>
                <w:sz w:val="26"/>
                <w:szCs w:val="26"/>
              </w:rPr>
              <w:t>6</w:t>
            </w:r>
            <w:r w:rsidR="0028081E" w:rsidRPr="001463DA">
              <w:rPr>
                <w:rFonts w:ascii="Times New Roman" w:hAnsi="Times New Roman"/>
                <w:spacing w:val="-6"/>
                <w:sz w:val="26"/>
                <w:szCs w:val="26"/>
              </w:rPr>
              <w:t xml:space="preserve"> </w:t>
            </w:r>
            <w:r w:rsidRPr="001463DA">
              <w:rPr>
                <w:rFonts w:ascii="Times New Roman" w:hAnsi="Times New Roman"/>
                <w:spacing w:val="-6"/>
                <w:sz w:val="26"/>
                <w:szCs w:val="26"/>
              </w:rPr>
              <w:t>р.</w:t>
            </w:r>
          </w:p>
        </w:tc>
        <w:tc>
          <w:tcPr>
            <w:tcW w:w="1667" w:type="pct"/>
          </w:tcPr>
          <w:p w14:paraId="365052DC" w14:textId="77777777" w:rsidR="007F0164" w:rsidRPr="001463DA" w:rsidRDefault="007F0164" w:rsidP="00347924">
            <w:pPr>
              <w:pStyle w:val="a9"/>
              <w:spacing w:after="0"/>
              <w:ind w:left="0"/>
              <w:jc w:val="center"/>
              <w:rPr>
                <w:rFonts w:ascii="Times New Roman" w:hAnsi="Times New Roman"/>
                <w:sz w:val="26"/>
                <w:szCs w:val="26"/>
              </w:rPr>
            </w:pPr>
            <w:r w:rsidRPr="001463DA">
              <w:rPr>
                <w:rFonts w:ascii="Times New Roman" w:hAnsi="Times New Roman"/>
                <w:sz w:val="26"/>
                <w:szCs w:val="26"/>
              </w:rPr>
              <w:t>Київ</w:t>
            </w:r>
          </w:p>
        </w:tc>
        <w:tc>
          <w:tcPr>
            <w:tcW w:w="1667" w:type="pct"/>
          </w:tcPr>
          <w:p w14:paraId="4287988A" w14:textId="77777777" w:rsidR="007F0164" w:rsidRPr="001463DA" w:rsidRDefault="007F0164" w:rsidP="00347924">
            <w:pPr>
              <w:pStyle w:val="a9"/>
              <w:spacing w:after="0"/>
              <w:ind w:left="0"/>
              <w:jc w:val="right"/>
              <w:rPr>
                <w:rFonts w:ascii="Times New Roman" w:hAnsi="Times New Roman"/>
                <w:sz w:val="26"/>
                <w:szCs w:val="26"/>
              </w:rPr>
            </w:pPr>
            <w:r w:rsidRPr="001463DA">
              <w:rPr>
                <w:rFonts w:ascii="Times New Roman" w:hAnsi="Times New Roman"/>
                <w:sz w:val="26"/>
                <w:szCs w:val="26"/>
              </w:rPr>
              <w:t>№ ________</w:t>
            </w:r>
            <w:r w:rsidR="00574DE4" w:rsidRPr="001463DA">
              <w:rPr>
                <w:rFonts w:ascii="Times New Roman" w:hAnsi="Times New Roman"/>
                <w:sz w:val="26"/>
                <w:szCs w:val="26"/>
              </w:rPr>
              <w:t>__</w:t>
            </w:r>
          </w:p>
        </w:tc>
      </w:tr>
    </w:tbl>
    <w:p w14:paraId="2FF606AF" w14:textId="77777777" w:rsidR="000F1DA7" w:rsidRPr="001463DA" w:rsidRDefault="000F1DA7" w:rsidP="000F1DA7">
      <w:pPr>
        <w:ind w:right="4649"/>
        <w:rPr>
          <w:rFonts w:ascii="Times New Roman" w:hAnsi="Times New Roman" w:cs="Times New Roman"/>
          <w:bCs/>
          <w:sz w:val="26"/>
          <w:szCs w:val="26"/>
        </w:rPr>
      </w:pPr>
    </w:p>
    <w:p w14:paraId="0C6B25B1" w14:textId="77777777" w:rsidR="00920B8D" w:rsidRPr="001463DA" w:rsidRDefault="00920B8D" w:rsidP="00920B8D">
      <w:pPr>
        <w:ind w:right="-1"/>
        <w:jc w:val="both"/>
        <w:rPr>
          <w:rFonts w:ascii="Times New Roman" w:hAnsi="Times New Roman" w:cs="Times New Roman"/>
          <w:b/>
          <w:spacing w:val="36"/>
          <w:sz w:val="26"/>
          <w:szCs w:val="26"/>
        </w:rPr>
      </w:pPr>
    </w:p>
    <w:p w14:paraId="0591C109" w14:textId="77777777" w:rsidR="002E7964" w:rsidRPr="001463DA" w:rsidRDefault="002E7964" w:rsidP="00F72FFB">
      <w:pPr>
        <w:ind w:right="4960"/>
        <w:jc w:val="both"/>
        <w:rPr>
          <w:rFonts w:ascii="Times New Roman" w:hAnsi="Times New Roman" w:cs="Times New Roman"/>
          <w:b/>
          <w:bCs/>
          <w:sz w:val="26"/>
          <w:szCs w:val="26"/>
        </w:rPr>
      </w:pPr>
      <w:bookmarkStart w:id="0" w:name="_Hlk126155073"/>
      <w:r w:rsidRPr="001463DA">
        <w:rPr>
          <w:rFonts w:ascii="Times New Roman" w:hAnsi="Times New Roman" w:cs="Times New Roman"/>
          <w:b/>
          <w:bCs/>
          <w:sz w:val="26"/>
          <w:szCs w:val="26"/>
        </w:rPr>
        <w:t xml:space="preserve">Про </w:t>
      </w:r>
      <w:r w:rsidR="005116E3" w:rsidRPr="001463DA">
        <w:rPr>
          <w:rFonts w:ascii="Times New Roman" w:hAnsi="Times New Roman" w:cs="Times New Roman"/>
          <w:b/>
          <w:bCs/>
          <w:sz w:val="26"/>
          <w:szCs w:val="26"/>
        </w:rPr>
        <w:t>затвердження</w:t>
      </w:r>
      <w:r w:rsidRPr="001463DA">
        <w:rPr>
          <w:rFonts w:ascii="Times New Roman" w:hAnsi="Times New Roman" w:cs="Times New Roman"/>
          <w:b/>
          <w:bCs/>
          <w:sz w:val="26"/>
          <w:szCs w:val="26"/>
        </w:rPr>
        <w:t xml:space="preserve"> змін до </w:t>
      </w:r>
      <w:bookmarkEnd w:id="0"/>
      <w:r w:rsidR="00F72FFB" w:rsidRPr="001463DA">
        <w:rPr>
          <w:rFonts w:ascii="Times New Roman" w:hAnsi="Times New Roman" w:cs="Times New Roman"/>
          <w:b/>
          <w:bCs/>
          <w:sz w:val="26"/>
          <w:szCs w:val="26"/>
        </w:rPr>
        <w:t>Положення про вебпортал управління знаннями у сфері професійного навчання «Портал управління знаннями»</w:t>
      </w:r>
    </w:p>
    <w:p w14:paraId="43A71F8E" w14:textId="77777777" w:rsidR="002E7964" w:rsidRPr="001463DA" w:rsidRDefault="002E7964" w:rsidP="00A574B8">
      <w:pPr>
        <w:ind w:right="-1"/>
        <w:jc w:val="both"/>
        <w:rPr>
          <w:rFonts w:ascii="Times New Roman" w:hAnsi="Times New Roman" w:cs="Times New Roman"/>
          <w:b/>
          <w:bCs/>
          <w:sz w:val="26"/>
          <w:szCs w:val="26"/>
        </w:rPr>
      </w:pPr>
    </w:p>
    <w:p w14:paraId="7D7267A5" w14:textId="77777777" w:rsidR="00221ACC" w:rsidRPr="001463DA" w:rsidRDefault="002E7964" w:rsidP="00221ACC">
      <w:pPr>
        <w:pStyle w:val="rvps2"/>
        <w:shd w:val="clear" w:color="auto" w:fill="FFFFFF"/>
        <w:spacing w:before="0" w:beforeAutospacing="0" w:after="0" w:afterAutospacing="0"/>
        <w:ind w:firstLine="567"/>
        <w:jc w:val="both"/>
        <w:rPr>
          <w:color w:val="EE0000"/>
          <w:sz w:val="26"/>
          <w:szCs w:val="26"/>
          <w:lang w:val="uk-UA"/>
        </w:rPr>
      </w:pPr>
      <w:r w:rsidRPr="001463DA">
        <w:rPr>
          <w:sz w:val="26"/>
          <w:szCs w:val="26"/>
          <w:lang w:val="uk-UA"/>
        </w:rPr>
        <w:t xml:space="preserve">Відповідно до </w:t>
      </w:r>
      <w:hyperlink r:id="rId10" w:anchor="n126" w:tgtFrame="_blank" w:history="1">
        <w:r w:rsidRPr="001463DA">
          <w:rPr>
            <w:rStyle w:val="a4"/>
            <w:color w:val="auto"/>
            <w:sz w:val="26"/>
            <w:szCs w:val="26"/>
            <w:u w:val="none"/>
            <w:lang w:val="uk-UA"/>
          </w:rPr>
          <w:t>підпункту 4</w:t>
        </w:r>
      </w:hyperlink>
      <w:r w:rsidRPr="001463DA">
        <w:rPr>
          <w:sz w:val="26"/>
          <w:szCs w:val="26"/>
          <w:lang w:val="uk-UA"/>
        </w:rPr>
        <w:t xml:space="preserve"> пункту 4, </w:t>
      </w:r>
      <w:hyperlink r:id="rId11" w:anchor="n69" w:tgtFrame="_blank" w:history="1">
        <w:r w:rsidRPr="001463DA">
          <w:rPr>
            <w:rStyle w:val="a4"/>
            <w:color w:val="auto"/>
            <w:sz w:val="26"/>
            <w:szCs w:val="26"/>
            <w:u w:val="none"/>
            <w:lang w:val="uk-UA"/>
          </w:rPr>
          <w:t>пункту 9</w:t>
        </w:r>
      </w:hyperlink>
      <w:r w:rsidRPr="001463DA">
        <w:rPr>
          <w:sz w:val="26"/>
          <w:szCs w:val="26"/>
          <w:lang w:val="uk-UA"/>
        </w:rPr>
        <w:t xml:space="preserve"> Положення </w:t>
      </w:r>
      <w:r w:rsidR="00335D42" w:rsidRPr="001463DA">
        <w:rPr>
          <w:sz w:val="26"/>
          <w:szCs w:val="26"/>
          <w:lang w:val="uk-UA"/>
        </w:rPr>
        <w:t>про Національне агентство України з питань державної служби, затвердженого постановою Кабінету Міністрів України від 01</w:t>
      </w:r>
      <w:r w:rsidR="00490347" w:rsidRPr="001463DA">
        <w:rPr>
          <w:sz w:val="26"/>
          <w:szCs w:val="26"/>
          <w:lang w:val="uk-UA"/>
        </w:rPr>
        <w:t> </w:t>
      </w:r>
      <w:r w:rsidR="00335D42" w:rsidRPr="001463DA">
        <w:rPr>
          <w:sz w:val="26"/>
          <w:szCs w:val="26"/>
          <w:lang w:val="uk-UA"/>
        </w:rPr>
        <w:t>жовтня 2014 року № 500</w:t>
      </w:r>
      <w:r w:rsidR="00B260D2" w:rsidRPr="001463DA">
        <w:rPr>
          <w:sz w:val="26"/>
          <w:szCs w:val="26"/>
          <w:lang w:val="uk-UA"/>
        </w:rPr>
        <w:t>, </w:t>
      </w:r>
      <w:r w:rsidR="007A7D96" w:rsidRPr="001463DA">
        <w:rPr>
          <w:sz w:val="26"/>
          <w:szCs w:val="26"/>
          <w:lang w:val="uk-UA"/>
        </w:rPr>
        <w:t xml:space="preserve"> </w:t>
      </w:r>
      <w:r w:rsidR="00221ACC" w:rsidRPr="001463DA">
        <w:rPr>
          <w:sz w:val="26"/>
          <w:szCs w:val="26"/>
          <w:lang w:val="uk-UA"/>
        </w:rPr>
        <w:t>постанови Кабінету Міністрів України від 15 липня 2025 року №</w:t>
      </w:r>
      <w:r w:rsidR="00221ACC" w:rsidRPr="001463DA">
        <w:rPr>
          <w:sz w:val="26"/>
          <w:szCs w:val="26"/>
          <w:lang w:val="ru-RU"/>
        </w:rPr>
        <w:t> </w:t>
      </w:r>
      <w:r w:rsidR="00221ACC" w:rsidRPr="001463DA">
        <w:rPr>
          <w:sz w:val="26"/>
          <w:szCs w:val="26"/>
          <w:lang w:val="uk-UA"/>
        </w:rPr>
        <w:t>883 «Про внесення змін до Положення про систему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та депутатів місцевих рад»</w:t>
      </w:r>
    </w:p>
    <w:p w14:paraId="28FF15B6" w14:textId="77777777" w:rsidR="007558FD" w:rsidRPr="001463DA" w:rsidRDefault="007558FD" w:rsidP="002C15C2">
      <w:pPr>
        <w:pStyle w:val="rvps2"/>
        <w:shd w:val="clear" w:color="auto" w:fill="FFFFFF"/>
        <w:spacing w:before="0" w:beforeAutospacing="0" w:after="0" w:afterAutospacing="0"/>
        <w:ind w:firstLine="567"/>
        <w:jc w:val="both"/>
        <w:rPr>
          <w:sz w:val="26"/>
          <w:szCs w:val="26"/>
          <w:lang w:val="uk-UA"/>
        </w:rPr>
      </w:pPr>
    </w:p>
    <w:p w14:paraId="5CF0A8D4" w14:textId="77777777" w:rsidR="002F5BF4" w:rsidRPr="001463DA" w:rsidRDefault="002F5BF4" w:rsidP="002C15C2">
      <w:pPr>
        <w:pStyle w:val="rvps2"/>
        <w:shd w:val="clear" w:color="auto" w:fill="FFFFFF"/>
        <w:spacing w:before="0" w:beforeAutospacing="0" w:after="0" w:afterAutospacing="0"/>
        <w:jc w:val="both"/>
        <w:rPr>
          <w:rStyle w:val="rvts52"/>
          <w:b/>
          <w:bCs/>
          <w:sz w:val="26"/>
          <w:szCs w:val="26"/>
          <w:lang w:val="uk-UA"/>
        </w:rPr>
      </w:pPr>
      <w:r w:rsidRPr="001463DA">
        <w:rPr>
          <w:rStyle w:val="rvts52"/>
          <w:b/>
          <w:bCs/>
          <w:sz w:val="26"/>
          <w:szCs w:val="26"/>
          <w:lang w:val="uk-UA"/>
        </w:rPr>
        <w:t>НАКА</w:t>
      </w:r>
      <w:r w:rsidR="00912953" w:rsidRPr="001463DA">
        <w:rPr>
          <w:rStyle w:val="rvts52"/>
          <w:b/>
          <w:bCs/>
          <w:sz w:val="26"/>
          <w:szCs w:val="26"/>
          <w:lang w:val="uk-UA"/>
        </w:rPr>
        <w:t>З</w:t>
      </w:r>
      <w:r w:rsidRPr="001463DA">
        <w:rPr>
          <w:rStyle w:val="rvts52"/>
          <w:b/>
          <w:bCs/>
          <w:sz w:val="26"/>
          <w:szCs w:val="26"/>
          <w:lang w:val="uk-UA"/>
        </w:rPr>
        <w:t>УЮ:</w:t>
      </w:r>
    </w:p>
    <w:p w14:paraId="1789B252" w14:textId="77777777" w:rsidR="007558FD" w:rsidRPr="001463DA" w:rsidRDefault="007558FD" w:rsidP="002C15C2">
      <w:pPr>
        <w:pStyle w:val="rvps2"/>
        <w:shd w:val="clear" w:color="auto" w:fill="FFFFFF"/>
        <w:spacing w:before="0" w:beforeAutospacing="0" w:after="0" w:afterAutospacing="0"/>
        <w:jc w:val="both"/>
        <w:rPr>
          <w:rStyle w:val="rvts52"/>
          <w:sz w:val="26"/>
          <w:szCs w:val="26"/>
          <w:lang w:val="uk-UA"/>
        </w:rPr>
      </w:pPr>
    </w:p>
    <w:p w14:paraId="188ABD72" w14:textId="77777777" w:rsidR="0070707D" w:rsidRPr="001463DA" w:rsidRDefault="00B260D2" w:rsidP="00697BEF">
      <w:pPr>
        <w:pStyle w:val="rvps2"/>
        <w:numPr>
          <w:ilvl w:val="0"/>
          <w:numId w:val="1"/>
        </w:numPr>
        <w:shd w:val="clear" w:color="auto" w:fill="FFFFFF"/>
        <w:tabs>
          <w:tab w:val="left" w:pos="709"/>
          <w:tab w:val="left" w:pos="851"/>
        </w:tabs>
        <w:spacing w:before="0" w:beforeAutospacing="0" w:after="0" w:afterAutospacing="0"/>
        <w:ind w:left="0" w:firstLine="567"/>
        <w:jc w:val="both"/>
        <w:rPr>
          <w:sz w:val="26"/>
          <w:szCs w:val="26"/>
          <w:lang w:val="uk-UA"/>
        </w:rPr>
      </w:pPr>
      <w:r w:rsidRPr="001463DA">
        <w:rPr>
          <w:sz w:val="26"/>
          <w:szCs w:val="26"/>
          <w:lang w:val="uk-UA"/>
        </w:rPr>
        <w:t> </w:t>
      </w:r>
      <w:r w:rsidR="0070707D" w:rsidRPr="001463DA">
        <w:rPr>
          <w:sz w:val="26"/>
          <w:szCs w:val="26"/>
          <w:lang w:val="uk-UA"/>
        </w:rPr>
        <w:t>Затвердити</w:t>
      </w:r>
      <w:r w:rsidR="00D55424" w:rsidRPr="001463DA">
        <w:rPr>
          <w:sz w:val="26"/>
          <w:szCs w:val="26"/>
          <w:lang w:val="uk-UA"/>
        </w:rPr>
        <w:t xml:space="preserve"> зміни до </w:t>
      </w:r>
      <w:r w:rsidR="00D55424" w:rsidRPr="001463DA">
        <w:rPr>
          <w:bCs/>
          <w:sz w:val="26"/>
          <w:szCs w:val="26"/>
          <w:lang w:val="uk-UA"/>
        </w:rPr>
        <w:t>Положення про вебпортал управління знаннями у сфері професійного навчання «Портал управління знаннями», затверджено</w:t>
      </w:r>
      <w:r w:rsidR="00910AF8" w:rsidRPr="001463DA">
        <w:rPr>
          <w:bCs/>
          <w:sz w:val="26"/>
          <w:szCs w:val="26"/>
          <w:lang w:val="uk-UA"/>
        </w:rPr>
        <w:t>го</w:t>
      </w:r>
      <w:r w:rsidR="00D55424" w:rsidRPr="001463DA">
        <w:rPr>
          <w:bCs/>
          <w:sz w:val="26"/>
          <w:szCs w:val="26"/>
          <w:lang w:val="uk-UA"/>
        </w:rPr>
        <w:t xml:space="preserve"> наказом Національного агентства України з питань державної служби від 26</w:t>
      </w:r>
      <w:r w:rsidR="0070707D" w:rsidRPr="001463DA">
        <w:rPr>
          <w:bCs/>
          <w:sz w:val="26"/>
          <w:szCs w:val="26"/>
          <w:lang w:val="uk-UA"/>
        </w:rPr>
        <w:t> </w:t>
      </w:r>
      <w:r w:rsidR="00D55424" w:rsidRPr="001463DA">
        <w:rPr>
          <w:bCs/>
          <w:sz w:val="26"/>
          <w:szCs w:val="26"/>
          <w:lang w:val="uk-UA"/>
        </w:rPr>
        <w:t>листопада 2019</w:t>
      </w:r>
      <w:r w:rsidR="001463DA">
        <w:rPr>
          <w:bCs/>
          <w:sz w:val="26"/>
          <w:szCs w:val="26"/>
          <w:lang w:val="uk-UA"/>
        </w:rPr>
        <w:t> </w:t>
      </w:r>
      <w:r w:rsidR="00D55424" w:rsidRPr="001463DA">
        <w:rPr>
          <w:bCs/>
          <w:sz w:val="26"/>
          <w:szCs w:val="26"/>
          <w:lang w:val="uk-UA"/>
        </w:rPr>
        <w:t>року № 209-19, зареєстровано</w:t>
      </w:r>
      <w:r w:rsidR="00910AF8" w:rsidRPr="001463DA">
        <w:rPr>
          <w:bCs/>
          <w:sz w:val="26"/>
          <w:szCs w:val="26"/>
          <w:lang w:val="uk-UA"/>
        </w:rPr>
        <w:t xml:space="preserve">го </w:t>
      </w:r>
      <w:r w:rsidR="00D55424" w:rsidRPr="001463DA">
        <w:rPr>
          <w:bCs/>
          <w:sz w:val="26"/>
          <w:szCs w:val="26"/>
          <w:lang w:val="uk-UA"/>
        </w:rPr>
        <w:t>в Міністерстві юстиції України 12</w:t>
      </w:r>
      <w:r w:rsidR="001463DA">
        <w:rPr>
          <w:bCs/>
          <w:sz w:val="26"/>
          <w:szCs w:val="26"/>
          <w:lang w:val="uk-UA"/>
        </w:rPr>
        <w:t> </w:t>
      </w:r>
      <w:r w:rsidR="00D55424" w:rsidRPr="001463DA">
        <w:rPr>
          <w:bCs/>
          <w:sz w:val="26"/>
          <w:szCs w:val="26"/>
          <w:lang w:val="uk-UA"/>
        </w:rPr>
        <w:t>грудня 2019</w:t>
      </w:r>
      <w:r w:rsidR="001463DA">
        <w:rPr>
          <w:bCs/>
          <w:sz w:val="26"/>
          <w:szCs w:val="26"/>
          <w:lang w:val="uk-UA"/>
        </w:rPr>
        <w:t> </w:t>
      </w:r>
      <w:r w:rsidR="00D55424" w:rsidRPr="001463DA">
        <w:rPr>
          <w:bCs/>
          <w:sz w:val="26"/>
          <w:szCs w:val="26"/>
          <w:lang w:val="uk-UA"/>
        </w:rPr>
        <w:t>року за № 1234/34205</w:t>
      </w:r>
      <w:r w:rsidR="0070707D" w:rsidRPr="001463DA">
        <w:rPr>
          <w:bCs/>
          <w:sz w:val="26"/>
          <w:szCs w:val="26"/>
          <w:lang w:val="uk-UA"/>
        </w:rPr>
        <w:t>, що додаються.</w:t>
      </w:r>
    </w:p>
    <w:p w14:paraId="1D928719" w14:textId="77777777" w:rsidR="0070707D" w:rsidRPr="001463DA" w:rsidRDefault="0070707D" w:rsidP="0070707D">
      <w:pPr>
        <w:pStyle w:val="rvps2"/>
        <w:shd w:val="clear" w:color="auto" w:fill="FFFFFF"/>
        <w:tabs>
          <w:tab w:val="left" w:pos="709"/>
          <w:tab w:val="left" w:pos="851"/>
        </w:tabs>
        <w:spacing w:before="0" w:beforeAutospacing="0" w:after="0" w:afterAutospacing="0"/>
        <w:ind w:left="567"/>
        <w:jc w:val="both"/>
        <w:rPr>
          <w:sz w:val="26"/>
          <w:szCs w:val="26"/>
          <w:lang w:val="uk-UA"/>
        </w:rPr>
      </w:pPr>
    </w:p>
    <w:p w14:paraId="195584E7" w14:textId="77777777" w:rsidR="0070707D" w:rsidRPr="001463DA" w:rsidRDefault="0070707D" w:rsidP="0070707D">
      <w:pPr>
        <w:pStyle w:val="rvps2"/>
        <w:shd w:val="clear" w:color="auto" w:fill="FFFFFF"/>
        <w:tabs>
          <w:tab w:val="left" w:pos="851"/>
        </w:tabs>
        <w:spacing w:before="0" w:beforeAutospacing="0" w:after="0" w:afterAutospacing="0"/>
        <w:ind w:firstLine="567"/>
        <w:jc w:val="both"/>
        <w:rPr>
          <w:sz w:val="26"/>
          <w:szCs w:val="26"/>
          <w:lang w:val="uk-UA"/>
        </w:rPr>
      </w:pPr>
      <w:r w:rsidRPr="001463DA">
        <w:rPr>
          <w:sz w:val="26"/>
          <w:szCs w:val="26"/>
          <w:lang w:val="uk-UA"/>
        </w:rPr>
        <w:t>2. Генеральному департаменту з питань професійного розвитку державних службовців та посадових осіб місцевого самоврядування в установленому порядку забезпечити подання цього наказу на державну реєстрацію до Міністерства юстиції України.</w:t>
      </w:r>
    </w:p>
    <w:p w14:paraId="00D85BF4" w14:textId="77777777" w:rsidR="0070707D" w:rsidRPr="001463DA" w:rsidRDefault="0070707D" w:rsidP="0070707D">
      <w:pPr>
        <w:pStyle w:val="rvps2"/>
        <w:shd w:val="clear" w:color="auto" w:fill="FFFFFF"/>
        <w:tabs>
          <w:tab w:val="left" w:pos="851"/>
        </w:tabs>
        <w:spacing w:before="0" w:beforeAutospacing="0" w:after="0" w:afterAutospacing="0"/>
        <w:ind w:firstLine="567"/>
        <w:jc w:val="both"/>
        <w:rPr>
          <w:sz w:val="26"/>
          <w:szCs w:val="26"/>
          <w:lang w:val="uk-UA"/>
        </w:rPr>
      </w:pPr>
    </w:p>
    <w:p w14:paraId="074C3E71" w14:textId="77777777" w:rsidR="0070707D" w:rsidRPr="001463DA" w:rsidRDefault="0070707D" w:rsidP="0070707D">
      <w:pPr>
        <w:ind w:firstLine="567"/>
        <w:jc w:val="both"/>
        <w:rPr>
          <w:rFonts w:ascii="Times New Roman" w:hAnsi="Times New Roman" w:cs="Times New Roman"/>
          <w:sz w:val="26"/>
          <w:szCs w:val="26"/>
        </w:rPr>
      </w:pPr>
      <w:r w:rsidRPr="001463DA">
        <w:rPr>
          <w:rFonts w:ascii="Times New Roman" w:hAnsi="Times New Roman" w:cs="Times New Roman"/>
          <w:sz w:val="26"/>
          <w:szCs w:val="26"/>
        </w:rPr>
        <w:t>3. Цей наказ набирає чинності з дня його офіційного опублікування.</w:t>
      </w:r>
    </w:p>
    <w:p w14:paraId="13041B45" w14:textId="77777777" w:rsidR="0070707D" w:rsidRPr="001463DA" w:rsidRDefault="0070707D" w:rsidP="0070707D">
      <w:pPr>
        <w:ind w:firstLine="567"/>
        <w:jc w:val="both"/>
        <w:rPr>
          <w:rFonts w:ascii="Times New Roman" w:hAnsi="Times New Roman" w:cs="Times New Roman"/>
          <w:sz w:val="26"/>
          <w:szCs w:val="26"/>
          <w:shd w:val="clear" w:color="auto" w:fill="FFFFFF"/>
          <w:lang w:eastAsia="en-US"/>
        </w:rPr>
      </w:pPr>
    </w:p>
    <w:p w14:paraId="1F96D71C" w14:textId="77777777" w:rsidR="0070707D" w:rsidRPr="001463DA" w:rsidRDefault="0070707D" w:rsidP="0070707D">
      <w:pPr>
        <w:pStyle w:val="rvps2"/>
        <w:shd w:val="clear" w:color="auto" w:fill="FFFFFF"/>
        <w:tabs>
          <w:tab w:val="left" w:pos="851"/>
        </w:tabs>
        <w:spacing w:before="0" w:beforeAutospacing="0" w:after="0" w:afterAutospacing="0"/>
        <w:ind w:firstLine="567"/>
        <w:jc w:val="both"/>
        <w:rPr>
          <w:sz w:val="26"/>
          <w:szCs w:val="26"/>
          <w:lang w:val="uk-UA"/>
        </w:rPr>
      </w:pPr>
      <w:r w:rsidRPr="001463DA">
        <w:rPr>
          <w:sz w:val="26"/>
          <w:szCs w:val="26"/>
          <w:lang w:val="uk-UA"/>
        </w:rPr>
        <w:t>4. Контроль за виконанням цього наказу залишаю за собою.</w:t>
      </w:r>
    </w:p>
    <w:p w14:paraId="78C70F5E" w14:textId="77777777" w:rsidR="0070707D" w:rsidRPr="001463DA" w:rsidRDefault="0070707D" w:rsidP="0070707D">
      <w:pPr>
        <w:pStyle w:val="rvps2"/>
        <w:shd w:val="clear" w:color="auto" w:fill="FFFFFF"/>
        <w:tabs>
          <w:tab w:val="left" w:pos="851"/>
        </w:tabs>
        <w:spacing w:before="0" w:beforeAutospacing="0" w:after="0" w:afterAutospacing="0"/>
        <w:ind w:firstLine="567"/>
        <w:jc w:val="both"/>
        <w:rPr>
          <w:sz w:val="26"/>
          <w:szCs w:val="26"/>
          <w:lang w:val="uk-UA"/>
        </w:rPr>
      </w:pPr>
    </w:p>
    <w:p w14:paraId="07A58891" w14:textId="77777777" w:rsidR="0070707D" w:rsidRPr="001463DA" w:rsidRDefault="0070707D" w:rsidP="0070707D">
      <w:pPr>
        <w:pStyle w:val="rvps2"/>
        <w:shd w:val="clear" w:color="auto" w:fill="FFFFFF"/>
        <w:tabs>
          <w:tab w:val="left" w:pos="851"/>
        </w:tabs>
        <w:spacing w:before="0" w:beforeAutospacing="0" w:after="0" w:afterAutospacing="0"/>
        <w:ind w:firstLine="567"/>
        <w:jc w:val="both"/>
        <w:rPr>
          <w:sz w:val="26"/>
          <w:szCs w:val="26"/>
          <w:lang w:val="uk-UA"/>
        </w:rPr>
      </w:pPr>
    </w:p>
    <w:p w14:paraId="7474E4D6" w14:textId="76FF052C" w:rsidR="0070707D" w:rsidRPr="001463DA" w:rsidRDefault="0070707D" w:rsidP="0070707D">
      <w:pPr>
        <w:pStyle w:val="rvps2"/>
        <w:shd w:val="clear" w:color="auto" w:fill="FFFFFF"/>
        <w:spacing w:before="0" w:beforeAutospacing="0" w:after="0" w:afterAutospacing="0"/>
        <w:jc w:val="both"/>
        <w:rPr>
          <w:b/>
          <w:bCs/>
          <w:sz w:val="26"/>
          <w:szCs w:val="26"/>
          <w:lang w:val="uk-UA"/>
        </w:rPr>
        <w:sectPr w:rsidR="0070707D" w:rsidRPr="001463DA" w:rsidSect="0070707D">
          <w:headerReference w:type="default" r:id="rId12"/>
          <w:headerReference w:type="first" r:id="rId13"/>
          <w:pgSz w:w="11906" w:h="16838" w:code="9"/>
          <w:pgMar w:top="993" w:right="567" w:bottom="1134" w:left="1701" w:header="567" w:footer="567" w:gutter="0"/>
          <w:pgNumType w:start="1"/>
          <w:cols w:space="720"/>
          <w:titlePg/>
          <w:docGrid w:linePitch="272"/>
        </w:sectPr>
      </w:pPr>
      <w:r w:rsidRPr="001463DA">
        <w:rPr>
          <w:b/>
          <w:bCs/>
          <w:sz w:val="26"/>
          <w:szCs w:val="26"/>
          <w:lang w:val="uk-UA"/>
        </w:rPr>
        <w:t>Голова                                                                             </w:t>
      </w:r>
      <w:r w:rsidR="00855382">
        <w:rPr>
          <w:b/>
          <w:bCs/>
          <w:sz w:val="26"/>
          <w:szCs w:val="26"/>
          <w:lang w:val="uk-UA"/>
        </w:rPr>
        <w:t xml:space="preserve">    </w:t>
      </w:r>
      <w:r w:rsidRPr="001463DA">
        <w:rPr>
          <w:b/>
          <w:bCs/>
          <w:sz w:val="26"/>
          <w:szCs w:val="26"/>
          <w:lang w:val="uk-UA"/>
        </w:rPr>
        <w:t>       Наталія АЛЮШИНА</w:t>
      </w:r>
    </w:p>
    <w:p w14:paraId="437BCE7E" w14:textId="77777777" w:rsidR="002942E1" w:rsidRPr="001463DA" w:rsidRDefault="002942E1" w:rsidP="002942E1">
      <w:pPr>
        <w:spacing w:line="360" w:lineRule="auto"/>
        <w:ind w:left="5103"/>
        <w:jc w:val="both"/>
        <w:rPr>
          <w:rFonts w:ascii="Times New Roman" w:hAnsi="Times New Roman" w:cs="Times New Roman"/>
          <w:sz w:val="26"/>
          <w:szCs w:val="26"/>
        </w:rPr>
      </w:pPr>
      <w:r w:rsidRPr="001463DA">
        <w:rPr>
          <w:rFonts w:ascii="Times New Roman" w:hAnsi="Times New Roman" w:cs="Times New Roman"/>
          <w:sz w:val="26"/>
          <w:szCs w:val="26"/>
        </w:rPr>
        <w:lastRenderedPageBreak/>
        <w:t>ЗАТВЕРДЖЕНО</w:t>
      </w:r>
    </w:p>
    <w:p w14:paraId="7FAD8F36" w14:textId="77777777" w:rsidR="002942E1" w:rsidRPr="001463DA" w:rsidRDefault="002942E1" w:rsidP="002942E1">
      <w:pPr>
        <w:spacing w:line="360" w:lineRule="auto"/>
        <w:ind w:left="5103"/>
        <w:jc w:val="both"/>
        <w:rPr>
          <w:rFonts w:ascii="Times New Roman" w:hAnsi="Times New Roman" w:cs="Times New Roman"/>
          <w:sz w:val="26"/>
          <w:szCs w:val="26"/>
        </w:rPr>
      </w:pPr>
      <w:r w:rsidRPr="001463DA">
        <w:rPr>
          <w:rFonts w:ascii="Times New Roman" w:hAnsi="Times New Roman" w:cs="Times New Roman"/>
          <w:sz w:val="26"/>
          <w:szCs w:val="26"/>
        </w:rPr>
        <w:t>Наказ Національного агентства України з питань державної служби</w:t>
      </w:r>
    </w:p>
    <w:p w14:paraId="405C09D9" w14:textId="77777777" w:rsidR="002942E1" w:rsidRPr="001463DA" w:rsidRDefault="002942E1" w:rsidP="002942E1">
      <w:pPr>
        <w:spacing w:line="360" w:lineRule="auto"/>
        <w:ind w:left="5103"/>
        <w:jc w:val="both"/>
        <w:rPr>
          <w:rFonts w:ascii="Times New Roman" w:hAnsi="Times New Roman" w:cs="Times New Roman"/>
          <w:sz w:val="26"/>
          <w:szCs w:val="26"/>
        </w:rPr>
      </w:pPr>
      <w:r w:rsidRPr="001463DA">
        <w:rPr>
          <w:rFonts w:ascii="Times New Roman" w:hAnsi="Times New Roman" w:cs="Times New Roman"/>
          <w:sz w:val="26"/>
          <w:szCs w:val="26"/>
        </w:rPr>
        <w:t>_____________ 2026 року № _______</w:t>
      </w:r>
    </w:p>
    <w:p w14:paraId="25F28DCB" w14:textId="77777777" w:rsidR="002942E1" w:rsidRPr="007C5655" w:rsidRDefault="002942E1" w:rsidP="007C5655">
      <w:pPr>
        <w:shd w:val="clear" w:color="auto" w:fill="FFFFFF"/>
        <w:tabs>
          <w:tab w:val="left" w:pos="851"/>
        </w:tabs>
        <w:ind w:right="450" w:firstLine="567"/>
        <w:jc w:val="center"/>
        <w:rPr>
          <w:rFonts w:ascii="Times New Roman" w:hAnsi="Times New Roman" w:cs="Times New Roman"/>
          <w:b/>
          <w:bCs/>
          <w:sz w:val="26"/>
          <w:szCs w:val="26"/>
          <w:lang w:eastAsia="uk-UA"/>
        </w:rPr>
      </w:pPr>
    </w:p>
    <w:p w14:paraId="653674EB" w14:textId="77777777" w:rsidR="002942E1" w:rsidRPr="007C5655" w:rsidRDefault="002942E1" w:rsidP="007C5655">
      <w:pPr>
        <w:shd w:val="clear" w:color="auto" w:fill="FFFFFF"/>
        <w:tabs>
          <w:tab w:val="left" w:pos="851"/>
        </w:tabs>
        <w:ind w:right="450" w:firstLine="567"/>
        <w:jc w:val="center"/>
        <w:rPr>
          <w:rFonts w:ascii="Times New Roman" w:hAnsi="Times New Roman" w:cs="Times New Roman"/>
          <w:b/>
          <w:bCs/>
          <w:sz w:val="26"/>
          <w:szCs w:val="26"/>
          <w:lang w:eastAsia="uk-UA"/>
        </w:rPr>
      </w:pPr>
      <w:r w:rsidRPr="007C5655">
        <w:rPr>
          <w:rFonts w:ascii="Times New Roman" w:hAnsi="Times New Roman" w:cs="Times New Roman"/>
          <w:b/>
          <w:bCs/>
          <w:sz w:val="26"/>
          <w:szCs w:val="26"/>
          <w:lang w:eastAsia="uk-UA"/>
        </w:rPr>
        <w:t xml:space="preserve">Зміни </w:t>
      </w:r>
    </w:p>
    <w:p w14:paraId="753042D8" w14:textId="77777777" w:rsidR="0070707D" w:rsidRPr="007C5655" w:rsidRDefault="002942E1" w:rsidP="007C5655">
      <w:pPr>
        <w:tabs>
          <w:tab w:val="left" w:pos="851"/>
        </w:tabs>
        <w:ind w:firstLine="567"/>
        <w:jc w:val="center"/>
        <w:rPr>
          <w:rFonts w:ascii="Times New Roman" w:hAnsi="Times New Roman" w:cs="Times New Roman"/>
          <w:bCs/>
          <w:sz w:val="26"/>
          <w:szCs w:val="26"/>
          <w:lang w:val="ru-RU" w:eastAsia="en-US"/>
        </w:rPr>
      </w:pPr>
      <w:r w:rsidRPr="007C5655">
        <w:rPr>
          <w:rFonts w:ascii="Times New Roman" w:hAnsi="Times New Roman" w:cs="Times New Roman"/>
          <w:b/>
          <w:bCs/>
          <w:sz w:val="26"/>
          <w:szCs w:val="26"/>
          <w:lang w:eastAsia="uk-UA"/>
        </w:rPr>
        <w:t xml:space="preserve">до </w:t>
      </w:r>
      <w:r w:rsidRPr="007C5655">
        <w:rPr>
          <w:rFonts w:ascii="Times New Roman" w:hAnsi="Times New Roman" w:cs="Times New Roman"/>
          <w:b/>
          <w:bCs/>
          <w:sz w:val="26"/>
          <w:szCs w:val="26"/>
        </w:rPr>
        <w:t xml:space="preserve">Положення про вебпортал управління знаннями у сфері професійного навчання «Портал управління знаннями», затвердженого наказом Національного агентства України з питань державної служби </w:t>
      </w:r>
      <w:r w:rsidR="001463DA" w:rsidRPr="007C5655">
        <w:rPr>
          <w:rFonts w:ascii="Times New Roman" w:hAnsi="Times New Roman" w:cs="Times New Roman"/>
          <w:b/>
          <w:bCs/>
          <w:sz w:val="26"/>
          <w:szCs w:val="26"/>
        </w:rPr>
        <w:br/>
      </w:r>
      <w:r w:rsidRPr="007C5655">
        <w:rPr>
          <w:rFonts w:ascii="Times New Roman" w:hAnsi="Times New Roman" w:cs="Times New Roman"/>
          <w:b/>
          <w:bCs/>
          <w:sz w:val="26"/>
          <w:szCs w:val="26"/>
        </w:rPr>
        <w:t xml:space="preserve">від 26 листопада 2019 року № 209-19, зареєстрованого в Міністерстві </w:t>
      </w:r>
      <w:r w:rsidR="003B3588" w:rsidRPr="007C5655">
        <w:rPr>
          <w:rFonts w:ascii="Times New Roman" w:hAnsi="Times New Roman" w:cs="Times New Roman"/>
          <w:b/>
          <w:bCs/>
          <w:sz w:val="26"/>
          <w:szCs w:val="26"/>
        </w:rPr>
        <w:br/>
      </w:r>
      <w:r w:rsidRPr="007C5655">
        <w:rPr>
          <w:rFonts w:ascii="Times New Roman" w:hAnsi="Times New Roman" w:cs="Times New Roman"/>
          <w:b/>
          <w:bCs/>
          <w:sz w:val="26"/>
          <w:szCs w:val="26"/>
        </w:rPr>
        <w:t>юстиції України 12</w:t>
      </w:r>
      <w:r w:rsidR="001463DA" w:rsidRPr="007C5655">
        <w:rPr>
          <w:rFonts w:ascii="Times New Roman" w:hAnsi="Times New Roman" w:cs="Times New Roman"/>
          <w:b/>
          <w:bCs/>
          <w:sz w:val="26"/>
          <w:szCs w:val="26"/>
        </w:rPr>
        <w:t> </w:t>
      </w:r>
      <w:r w:rsidRPr="007C5655">
        <w:rPr>
          <w:rFonts w:ascii="Times New Roman" w:hAnsi="Times New Roman" w:cs="Times New Roman"/>
          <w:b/>
          <w:bCs/>
          <w:sz w:val="26"/>
          <w:szCs w:val="26"/>
        </w:rPr>
        <w:t>грудня 2019 року за №</w:t>
      </w:r>
      <w:r w:rsidR="003B3588" w:rsidRPr="007C5655">
        <w:rPr>
          <w:rFonts w:ascii="Times New Roman" w:hAnsi="Times New Roman" w:cs="Times New Roman"/>
          <w:b/>
          <w:bCs/>
          <w:sz w:val="26"/>
          <w:szCs w:val="26"/>
        </w:rPr>
        <w:t> </w:t>
      </w:r>
      <w:r w:rsidRPr="007C5655">
        <w:rPr>
          <w:rFonts w:ascii="Times New Roman" w:hAnsi="Times New Roman" w:cs="Times New Roman"/>
          <w:b/>
          <w:bCs/>
          <w:sz w:val="26"/>
          <w:szCs w:val="26"/>
        </w:rPr>
        <w:t>1234/34205</w:t>
      </w:r>
    </w:p>
    <w:p w14:paraId="578152C0" w14:textId="77777777" w:rsidR="0070707D" w:rsidRPr="007C5655" w:rsidRDefault="0070707D" w:rsidP="007C5655">
      <w:pPr>
        <w:pStyle w:val="rvps2"/>
        <w:shd w:val="clear" w:color="auto" w:fill="FFFFFF"/>
        <w:tabs>
          <w:tab w:val="left" w:pos="709"/>
          <w:tab w:val="left" w:pos="851"/>
        </w:tabs>
        <w:spacing w:before="0" w:beforeAutospacing="0" w:after="0" w:afterAutospacing="0"/>
        <w:ind w:firstLine="567"/>
        <w:jc w:val="both"/>
        <w:rPr>
          <w:bCs/>
          <w:sz w:val="26"/>
          <w:szCs w:val="26"/>
          <w:lang w:val="ru-RU"/>
        </w:rPr>
      </w:pPr>
    </w:p>
    <w:p w14:paraId="17507A60" w14:textId="77777777" w:rsidR="00910AF8" w:rsidRPr="007C5655" w:rsidRDefault="002942E1" w:rsidP="007C5655">
      <w:pPr>
        <w:pStyle w:val="rvps2"/>
        <w:shd w:val="clear" w:color="auto" w:fill="FFFFFF"/>
        <w:tabs>
          <w:tab w:val="left" w:pos="709"/>
          <w:tab w:val="left" w:pos="851"/>
        </w:tabs>
        <w:spacing w:before="0" w:beforeAutospacing="0" w:after="0" w:afterAutospacing="0"/>
        <w:ind w:firstLine="567"/>
        <w:jc w:val="both"/>
        <w:rPr>
          <w:bCs/>
          <w:sz w:val="26"/>
          <w:szCs w:val="26"/>
          <w:lang w:val="ru-RU"/>
        </w:rPr>
      </w:pPr>
      <w:r w:rsidRPr="007C5655">
        <w:rPr>
          <w:bCs/>
          <w:sz w:val="26"/>
          <w:szCs w:val="26"/>
          <w:lang w:val="ru-RU"/>
        </w:rPr>
        <w:t>1.</w:t>
      </w:r>
      <w:r w:rsidR="0038231A" w:rsidRPr="007C5655">
        <w:rPr>
          <w:bCs/>
          <w:sz w:val="26"/>
          <w:szCs w:val="26"/>
          <w:lang w:val="ru-RU"/>
        </w:rPr>
        <w:t> </w:t>
      </w:r>
      <w:r w:rsidRPr="007C5655">
        <w:rPr>
          <w:bCs/>
          <w:sz w:val="26"/>
          <w:szCs w:val="26"/>
          <w:lang w:val="ru-RU"/>
        </w:rPr>
        <w:t>У</w:t>
      </w:r>
      <w:r w:rsidR="00910AF8" w:rsidRPr="007C5655">
        <w:rPr>
          <w:bCs/>
          <w:sz w:val="26"/>
          <w:szCs w:val="26"/>
          <w:lang w:val="ru-RU"/>
        </w:rPr>
        <w:t xml:space="preserve"> тексті цього Положення слова «галузі знань «Публічне управління та адміністрування» виключити</w:t>
      </w:r>
      <w:r w:rsidRPr="007C5655">
        <w:rPr>
          <w:bCs/>
          <w:sz w:val="26"/>
          <w:szCs w:val="26"/>
          <w:lang w:val="ru-RU"/>
        </w:rPr>
        <w:t>.</w:t>
      </w:r>
    </w:p>
    <w:p w14:paraId="05737A90" w14:textId="77777777" w:rsidR="002942E1" w:rsidRPr="007C5655" w:rsidRDefault="002942E1" w:rsidP="007C5655">
      <w:pPr>
        <w:pStyle w:val="rvps2"/>
        <w:shd w:val="clear" w:color="auto" w:fill="FFFFFF"/>
        <w:tabs>
          <w:tab w:val="left" w:pos="709"/>
          <w:tab w:val="left" w:pos="851"/>
        </w:tabs>
        <w:spacing w:before="0" w:beforeAutospacing="0" w:after="0" w:afterAutospacing="0"/>
        <w:ind w:firstLine="567"/>
        <w:jc w:val="both"/>
        <w:rPr>
          <w:bCs/>
          <w:sz w:val="26"/>
          <w:szCs w:val="26"/>
          <w:lang w:val="ru-RU"/>
        </w:rPr>
      </w:pPr>
    </w:p>
    <w:p w14:paraId="547965EB" w14:textId="77777777" w:rsidR="005530E0" w:rsidRPr="007C5655" w:rsidRDefault="0038231A" w:rsidP="00697BEF">
      <w:pPr>
        <w:pStyle w:val="rvps2"/>
        <w:numPr>
          <w:ilvl w:val="0"/>
          <w:numId w:val="1"/>
        </w:numPr>
        <w:shd w:val="clear" w:color="auto" w:fill="FFFFFF"/>
        <w:tabs>
          <w:tab w:val="left" w:pos="709"/>
          <w:tab w:val="left" w:pos="851"/>
        </w:tabs>
        <w:spacing w:before="0" w:beforeAutospacing="0" w:after="0" w:afterAutospacing="0"/>
        <w:ind w:left="0" w:firstLine="567"/>
        <w:jc w:val="both"/>
        <w:rPr>
          <w:sz w:val="26"/>
          <w:szCs w:val="26"/>
          <w:lang w:val="uk-UA"/>
        </w:rPr>
      </w:pPr>
      <w:r w:rsidRPr="007C5655">
        <w:rPr>
          <w:bCs/>
          <w:sz w:val="26"/>
          <w:szCs w:val="26"/>
          <w:lang w:val="ru-RU"/>
        </w:rPr>
        <w:t> </w:t>
      </w:r>
      <w:r w:rsidR="005530E0" w:rsidRPr="007C5655">
        <w:rPr>
          <w:bCs/>
          <w:sz w:val="26"/>
          <w:szCs w:val="26"/>
          <w:lang w:val="ru-RU"/>
        </w:rPr>
        <w:t>У пу</w:t>
      </w:r>
      <w:r w:rsidR="00C96FDC" w:rsidRPr="007C5655">
        <w:rPr>
          <w:bCs/>
          <w:sz w:val="26"/>
          <w:szCs w:val="26"/>
          <w:lang w:val="ru-RU"/>
        </w:rPr>
        <w:t>нкт</w:t>
      </w:r>
      <w:r w:rsidR="005530E0" w:rsidRPr="007C5655">
        <w:rPr>
          <w:bCs/>
          <w:sz w:val="26"/>
          <w:szCs w:val="26"/>
          <w:lang w:val="ru-RU"/>
        </w:rPr>
        <w:t>і</w:t>
      </w:r>
      <w:r w:rsidR="00C96FDC" w:rsidRPr="007C5655">
        <w:rPr>
          <w:bCs/>
          <w:sz w:val="26"/>
          <w:szCs w:val="26"/>
          <w:lang w:val="ru-RU"/>
        </w:rPr>
        <w:t xml:space="preserve"> 3 розділу </w:t>
      </w:r>
      <w:r w:rsidR="00C96FDC" w:rsidRPr="007C5655">
        <w:rPr>
          <w:sz w:val="26"/>
          <w:szCs w:val="26"/>
        </w:rPr>
        <w:t>IV</w:t>
      </w:r>
      <w:r w:rsidR="005530E0" w:rsidRPr="007C5655">
        <w:rPr>
          <w:sz w:val="26"/>
          <w:szCs w:val="26"/>
          <w:lang w:val="uk-UA"/>
        </w:rPr>
        <w:t>:</w:t>
      </w:r>
    </w:p>
    <w:p w14:paraId="350C4DA7" w14:textId="2C114603" w:rsidR="005530E0" w:rsidRPr="007C5655" w:rsidRDefault="002D273E" w:rsidP="0002019C">
      <w:pPr>
        <w:pStyle w:val="rvps2"/>
        <w:shd w:val="clear" w:color="auto" w:fill="FFFFFF"/>
        <w:tabs>
          <w:tab w:val="left" w:pos="709"/>
          <w:tab w:val="left" w:pos="851"/>
        </w:tabs>
        <w:spacing w:before="0" w:beforeAutospacing="0" w:after="0" w:afterAutospacing="0"/>
        <w:ind w:firstLine="567"/>
        <w:jc w:val="both"/>
        <w:rPr>
          <w:sz w:val="26"/>
          <w:szCs w:val="26"/>
          <w:lang w:val="ru-RU"/>
        </w:rPr>
      </w:pPr>
      <w:r w:rsidRPr="007C5655">
        <w:rPr>
          <w:sz w:val="26"/>
          <w:szCs w:val="26"/>
          <w:lang w:val="uk-UA"/>
        </w:rPr>
        <w:t xml:space="preserve">1) </w:t>
      </w:r>
      <w:r w:rsidR="005530E0" w:rsidRPr="007C5655">
        <w:rPr>
          <w:sz w:val="26"/>
          <w:szCs w:val="26"/>
          <w:lang w:val="uk-UA"/>
        </w:rPr>
        <w:t>абзац третій після слова «</w:t>
      </w:r>
      <w:r w:rsidR="005530E0" w:rsidRPr="007C5655">
        <w:rPr>
          <w:sz w:val="26"/>
          <w:szCs w:val="26"/>
          <w:lang w:val="ru-RU"/>
        </w:rPr>
        <w:t>провайдером,» доповнити словами «викладачем (тренером),»;</w:t>
      </w:r>
    </w:p>
    <w:p w14:paraId="4563B491" w14:textId="77777777" w:rsidR="002D273E" w:rsidRPr="007C5655" w:rsidRDefault="002D273E" w:rsidP="0002019C">
      <w:pPr>
        <w:pStyle w:val="rvps2"/>
        <w:shd w:val="clear" w:color="auto" w:fill="FFFFFF"/>
        <w:tabs>
          <w:tab w:val="left" w:pos="709"/>
          <w:tab w:val="left" w:pos="851"/>
        </w:tabs>
        <w:spacing w:before="0" w:beforeAutospacing="0" w:after="0" w:afterAutospacing="0"/>
        <w:ind w:firstLine="567"/>
        <w:jc w:val="both"/>
        <w:rPr>
          <w:sz w:val="26"/>
          <w:szCs w:val="26"/>
          <w:lang w:val="ru-RU"/>
        </w:rPr>
      </w:pPr>
    </w:p>
    <w:p w14:paraId="7692B6A1" w14:textId="479F4D42" w:rsidR="0070707D" w:rsidRPr="007C5655" w:rsidRDefault="002D273E" w:rsidP="0002019C">
      <w:pPr>
        <w:pStyle w:val="rvps2"/>
        <w:shd w:val="clear" w:color="auto" w:fill="FFFFFF"/>
        <w:tabs>
          <w:tab w:val="left" w:pos="709"/>
          <w:tab w:val="left" w:pos="851"/>
        </w:tabs>
        <w:spacing w:before="0" w:beforeAutospacing="0" w:after="0" w:afterAutospacing="0"/>
        <w:ind w:firstLine="567"/>
        <w:jc w:val="both"/>
        <w:rPr>
          <w:sz w:val="26"/>
          <w:szCs w:val="26"/>
          <w:lang w:val="uk-UA"/>
        </w:rPr>
      </w:pPr>
      <w:r w:rsidRPr="007C5655">
        <w:rPr>
          <w:sz w:val="26"/>
          <w:szCs w:val="26"/>
          <w:lang w:val="ru-RU"/>
        </w:rPr>
        <w:t xml:space="preserve">2) </w:t>
      </w:r>
      <w:r w:rsidR="00C96FDC" w:rsidRPr="007C5655">
        <w:rPr>
          <w:sz w:val="26"/>
          <w:szCs w:val="26"/>
          <w:lang w:val="uk-UA"/>
        </w:rPr>
        <w:t xml:space="preserve">доповнити </w:t>
      </w:r>
      <w:r w:rsidR="005530E0" w:rsidRPr="007C5655">
        <w:rPr>
          <w:sz w:val="26"/>
          <w:szCs w:val="26"/>
          <w:lang w:val="uk-UA"/>
        </w:rPr>
        <w:t xml:space="preserve">пункт </w:t>
      </w:r>
      <w:r w:rsidR="00C96FDC" w:rsidRPr="007C5655">
        <w:rPr>
          <w:sz w:val="26"/>
          <w:szCs w:val="26"/>
          <w:lang w:val="uk-UA"/>
        </w:rPr>
        <w:t>новими абзацами такого змісту:</w:t>
      </w:r>
    </w:p>
    <w:p w14:paraId="43B623DE" w14:textId="77777777" w:rsidR="0002019C" w:rsidRPr="0002019C" w:rsidRDefault="00C96FDC" w:rsidP="0002019C">
      <w:pPr>
        <w:pStyle w:val="a3"/>
        <w:tabs>
          <w:tab w:val="left" w:pos="851"/>
        </w:tabs>
        <w:ind w:left="0" w:firstLine="567"/>
        <w:jc w:val="both"/>
        <w:rPr>
          <w:rFonts w:ascii="Times New Roman" w:hAnsi="Times New Roman" w:cs="Times New Roman"/>
          <w:bCs/>
          <w:spacing w:val="-2"/>
          <w:sz w:val="26"/>
          <w:szCs w:val="26"/>
        </w:rPr>
      </w:pPr>
      <w:r w:rsidRPr="007C5655">
        <w:rPr>
          <w:rFonts w:ascii="Times New Roman" w:hAnsi="Times New Roman" w:cs="Times New Roman"/>
          <w:bCs/>
          <w:spacing w:val="-2"/>
          <w:sz w:val="26"/>
          <w:szCs w:val="26"/>
        </w:rPr>
        <w:t>«</w:t>
      </w:r>
      <w:r w:rsidR="0002019C" w:rsidRPr="0002019C">
        <w:rPr>
          <w:rFonts w:ascii="Times New Roman" w:hAnsi="Times New Roman" w:cs="Times New Roman"/>
          <w:bCs/>
          <w:spacing w:val="-2"/>
          <w:sz w:val="26"/>
          <w:szCs w:val="26"/>
        </w:rPr>
        <w:t>З метою створення умов для перевірки уповноваженою особою адміністратора Порталу інформації про провайдера, яка розміщується на Порталі, а також забезпечення відкритості професійного навчання та доступності інформації про освітню діяльність у сфері професійного навчання провайдер забезпечує:</w:t>
      </w:r>
    </w:p>
    <w:p w14:paraId="3D8AD809" w14:textId="77777777" w:rsidR="0002019C" w:rsidRPr="0002019C" w:rsidRDefault="0002019C" w:rsidP="0002019C">
      <w:pPr>
        <w:pStyle w:val="a3"/>
        <w:tabs>
          <w:tab w:val="left" w:pos="851"/>
        </w:tabs>
        <w:ind w:left="0" w:firstLine="567"/>
        <w:jc w:val="both"/>
        <w:rPr>
          <w:rFonts w:ascii="Times New Roman" w:hAnsi="Times New Roman" w:cs="Times New Roman"/>
          <w:bCs/>
          <w:spacing w:val="-2"/>
          <w:sz w:val="26"/>
          <w:szCs w:val="26"/>
        </w:rPr>
      </w:pPr>
      <w:r w:rsidRPr="0002019C">
        <w:rPr>
          <w:rFonts w:ascii="Times New Roman" w:hAnsi="Times New Roman" w:cs="Times New Roman"/>
          <w:bCs/>
          <w:spacing w:val="-2"/>
          <w:sz w:val="26"/>
          <w:szCs w:val="26"/>
        </w:rPr>
        <w:t>доступ до копій установчих документів, ліцензії щодо провадження освітньої діяльності (на відповідному рівні освіти), реєстраційної картки, яка підтверджує державну реєстрацію проєкту (програми) міжнародної технічної допомоги (у разі наявності зазначених документів);</w:t>
      </w:r>
    </w:p>
    <w:p w14:paraId="3C5B7E62" w14:textId="0610854E" w:rsidR="00C96FDC" w:rsidRPr="007C5655" w:rsidRDefault="0002019C" w:rsidP="0002019C">
      <w:pPr>
        <w:pStyle w:val="a3"/>
        <w:tabs>
          <w:tab w:val="left" w:pos="851"/>
        </w:tabs>
        <w:ind w:left="0" w:firstLine="567"/>
        <w:jc w:val="both"/>
        <w:rPr>
          <w:rFonts w:ascii="Times New Roman" w:hAnsi="Times New Roman" w:cs="Times New Roman"/>
          <w:bCs/>
          <w:sz w:val="26"/>
          <w:szCs w:val="26"/>
        </w:rPr>
      </w:pPr>
      <w:r w:rsidRPr="0002019C">
        <w:rPr>
          <w:rFonts w:ascii="Times New Roman" w:hAnsi="Times New Roman" w:cs="Times New Roman"/>
          <w:bCs/>
          <w:spacing w:val="-2"/>
          <w:sz w:val="26"/>
          <w:szCs w:val="26"/>
        </w:rPr>
        <w:t>розміщення на своєму вебсайті (у разі його відсутності – на вебсайті засновника) інформації (в актуальному стані</w:t>
      </w:r>
      <w:r>
        <w:rPr>
          <w:rFonts w:ascii="Times New Roman" w:hAnsi="Times New Roman" w:cs="Times New Roman"/>
          <w:bCs/>
          <w:spacing w:val="-2"/>
          <w:sz w:val="26"/>
          <w:szCs w:val="26"/>
        </w:rPr>
        <w:t>)</w:t>
      </w:r>
      <w:r w:rsidRPr="0002019C">
        <w:rPr>
          <w:rFonts w:ascii="Times New Roman" w:hAnsi="Times New Roman" w:cs="Times New Roman"/>
          <w:bCs/>
          <w:spacing w:val="-2"/>
          <w:sz w:val="26"/>
          <w:szCs w:val="26"/>
        </w:rPr>
        <w:t xml:space="preserve"> щодо надання цим провайдером освітніх послуг у сфері професійного навчання (не застосовується щодо міжнародної, іноземної установи, організації).</w:t>
      </w:r>
      <w:r w:rsidR="00005069" w:rsidRPr="007C5655">
        <w:rPr>
          <w:rFonts w:ascii="Times New Roman" w:hAnsi="Times New Roman" w:cs="Times New Roman"/>
          <w:bCs/>
          <w:sz w:val="26"/>
          <w:szCs w:val="26"/>
        </w:rPr>
        <w:t>».</w:t>
      </w:r>
    </w:p>
    <w:p w14:paraId="1D0C5AC2" w14:textId="77777777" w:rsidR="00005069" w:rsidRPr="007C5655" w:rsidRDefault="00005069" w:rsidP="0002019C">
      <w:pPr>
        <w:pStyle w:val="a3"/>
        <w:tabs>
          <w:tab w:val="left" w:pos="851"/>
        </w:tabs>
        <w:ind w:left="0" w:firstLine="567"/>
        <w:rPr>
          <w:bCs/>
          <w:sz w:val="26"/>
          <w:szCs w:val="26"/>
        </w:rPr>
      </w:pPr>
    </w:p>
    <w:p w14:paraId="086C5300" w14:textId="4EB7AFE8" w:rsidR="002D273E" w:rsidRPr="007C5655" w:rsidRDefault="0038231A" w:rsidP="00697BEF">
      <w:pPr>
        <w:pStyle w:val="rvps2"/>
        <w:numPr>
          <w:ilvl w:val="0"/>
          <w:numId w:val="1"/>
        </w:numPr>
        <w:shd w:val="clear" w:color="auto" w:fill="FFFFFF"/>
        <w:tabs>
          <w:tab w:val="left" w:pos="709"/>
          <w:tab w:val="left" w:pos="851"/>
        </w:tabs>
        <w:spacing w:before="0" w:beforeAutospacing="0" w:after="0" w:afterAutospacing="0"/>
        <w:ind w:left="0" w:firstLine="567"/>
        <w:jc w:val="both"/>
        <w:rPr>
          <w:bCs/>
          <w:sz w:val="26"/>
          <w:szCs w:val="26"/>
          <w:lang w:val="uk-UA"/>
        </w:rPr>
      </w:pPr>
      <w:r w:rsidRPr="007C5655">
        <w:rPr>
          <w:bCs/>
          <w:sz w:val="26"/>
          <w:szCs w:val="26"/>
          <w:lang w:val="uk-UA"/>
        </w:rPr>
        <w:t> </w:t>
      </w:r>
      <w:r w:rsidR="002D273E" w:rsidRPr="007C5655">
        <w:rPr>
          <w:bCs/>
          <w:sz w:val="26"/>
          <w:szCs w:val="26"/>
          <w:lang w:val="uk-UA"/>
        </w:rPr>
        <w:t xml:space="preserve">У розділі </w:t>
      </w:r>
      <w:r w:rsidR="002D273E" w:rsidRPr="007C5655">
        <w:rPr>
          <w:sz w:val="26"/>
          <w:szCs w:val="26"/>
        </w:rPr>
        <w:t>V</w:t>
      </w:r>
      <w:r w:rsidR="002D273E" w:rsidRPr="007C5655">
        <w:rPr>
          <w:sz w:val="26"/>
          <w:szCs w:val="26"/>
          <w:lang w:val="uk-UA"/>
        </w:rPr>
        <w:t>:</w:t>
      </w:r>
    </w:p>
    <w:p w14:paraId="06601968" w14:textId="4F2F49B0" w:rsidR="002D273E" w:rsidRDefault="002D273E" w:rsidP="00697BEF">
      <w:pPr>
        <w:pStyle w:val="rvps2"/>
        <w:numPr>
          <w:ilvl w:val="0"/>
          <w:numId w:val="2"/>
        </w:numPr>
        <w:shd w:val="clear" w:color="auto" w:fill="FFFFFF"/>
        <w:tabs>
          <w:tab w:val="left" w:pos="709"/>
          <w:tab w:val="left" w:pos="851"/>
        </w:tabs>
        <w:spacing w:before="0" w:beforeAutospacing="0" w:after="0" w:afterAutospacing="0"/>
        <w:ind w:left="0" w:firstLine="567"/>
        <w:jc w:val="both"/>
        <w:rPr>
          <w:bCs/>
          <w:sz w:val="26"/>
          <w:szCs w:val="26"/>
          <w:lang w:val="uk-UA"/>
        </w:rPr>
      </w:pPr>
      <w:r w:rsidRPr="007C5655">
        <w:rPr>
          <w:bCs/>
          <w:sz w:val="26"/>
          <w:szCs w:val="26"/>
          <w:lang w:val="uk-UA"/>
        </w:rPr>
        <w:t>пункт 3 викласти в такій редакції:</w:t>
      </w:r>
    </w:p>
    <w:p w14:paraId="6C576D47" w14:textId="77777777" w:rsidR="0002019C" w:rsidRPr="0002019C" w:rsidRDefault="0002019C" w:rsidP="0002019C">
      <w:pPr>
        <w:pStyle w:val="rvps2"/>
        <w:shd w:val="clear" w:color="auto" w:fill="FFFFFF"/>
        <w:tabs>
          <w:tab w:val="left" w:pos="709"/>
          <w:tab w:val="left" w:pos="851"/>
        </w:tabs>
        <w:spacing w:before="0" w:beforeAutospacing="0" w:after="0" w:afterAutospacing="0"/>
        <w:ind w:firstLine="567"/>
        <w:jc w:val="both"/>
        <w:rPr>
          <w:bCs/>
          <w:sz w:val="26"/>
          <w:szCs w:val="26"/>
          <w:lang w:val="uk-UA"/>
        </w:rPr>
      </w:pPr>
      <w:r>
        <w:rPr>
          <w:bCs/>
          <w:sz w:val="26"/>
          <w:szCs w:val="26"/>
          <w:lang w:val="uk-UA"/>
        </w:rPr>
        <w:t>«</w:t>
      </w:r>
      <w:r w:rsidRPr="0002019C">
        <w:rPr>
          <w:bCs/>
          <w:sz w:val="26"/>
          <w:szCs w:val="26"/>
          <w:lang w:val="uk-UA"/>
        </w:rPr>
        <w:t>3. З метою забезпечення оперативного розгляду запитів користувачів на отримання освітніх послуг відповідно до їхніх потреб у професійному навчанні уповноважена особа служби управління персоналом:</w:t>
      </w:r>
    </w:p>
    <w:p w14:paraId="71082970" w14:textId="77777777" w:rsidR="0002019C" w:rsidRPr="0002019C" w:rsidRDefault="0002019C" w:rsidP="0002019C">
      <w:pPr>
        <w:pStyle w:val="rvps2"/>
        <w:shd w:val="clear" w:color="auto" w:fill="FFFFFF"/>
        <w:tabs>
          <w:tab w:val="left" w:pos="709"/>
          <w:tab w:val="left" w:pos="851"/>
        </w:tabs>
        <w:spacing w:before="0" w:beforeAutospacing="0" w:after="0" w:afterAutospacing="0"/>
        <w:ind w:firstLine="567"/>
        <w:jc w:val="both"/>
        <w:rPr>
          <w:bCs/>
          <w:sz w:val="26"/>
          <w:szCs w:val="26"/>
          <w:lang w:val="uk-UA"/>
        </w:rPr>
      </w:pPr>
      <w:r w:rsidRPr="0002019C">
        <w:rPr>
          <w:bCs/>
          <w:sz w:val="26"/>
          <w:szCs w:val="26"/>
          <w:lang w:val="uk-UA"/>
        </w:rPr>
        <w:t>схвалює запити на реєстрацію на Порталі державних службовців, посадових осіб місцевого самоврядування відповідного органу державної влади, органу місцевого самоврядування, блокує (за потреби) раніше схвалені облікові записи;</w:t>
      </w:r>
    </w:p>
    <w:p w14:paraId="612A9636" w14:textId="77777777" w:rsidR="0002019C" w:rsidRPr="0002019C" w:rsidRDefault="0002019C" w:rsidP="0002019C">
      <w:pPr>
        <w:pStyle w:val="rvps2"/>
        <w:shd w:val="clear" w:color="auto" w:fill="FFFFFF"/>
        <w:tabs>
          <w:tab w:val="left" w:pos="709"/>
          <w:tab w:val="left" w:pos="851"/>
        </w:tabs>
        <w:spacing w:before="0" w:beforeAutospacing="0" w:after="0" w:afterAutospacing="0"/>
        <w:ind w:firstLine="567"/>
        <w:jc w:val="both"/>
        <w:rPr>
          <w:bCs/>
          <w:sz w:val="26"/>
          <w:szCs w:val="26"/>
          <w:lang w:val="uk-UA"/>
        </w:rPr>
      </w:pPr>
      <w:r w:rsidRPr="0002019C">
        <w:rPr>
          <w:bCs/>
          <w:sz w:val="26"/>
          <w:szCs w:val="26"/>
          <w:lang w:val="uk-UA"/>
        </w:rPr>
        <w:t>переглядає статуси запитів на отримання освітніх послуг, що створюються державними службовцями, посадовими особами місцевого самоврядування (для забезпечення проходження професійного навчання з урахуванням визначених потреб у такому навчанні).</w:t>
      </w:r>
    </w:p>
    <w:p w14:paraId="39D17E71" w14:textId="77777777" w:rsidR="0002019C" w:rsidRPr="0002019C" w:rsidRDefault="0002019C" w:rsidP="0002019C">
      <w:pPr>
        <w:pStyle w:val="rvps2"/>
        <w:shd w:val="clear" w:color="auto" w:fill="FFFFFF"/>
        <w:tabs>
          <w:tab w:val="left" w:pos="709"/>
          <w:tab w:val="left" w:pos="851"/>
        </w:tabs>
        <w:spacing w:before="0" w:beforeAutospacing="0" w:after="0" w:afterAutospacing="0"/>
        <w:ind w:firstLine="567"/>
        <w:jc w:val="both"/>
        <w:rPr>
          <w:bCs/>
          <w:sz w:val="26"/>
          <w:szCs w:val="26"/>
          <w:lang w:val="uk-UA"/>
        </w:rPr>
      </w:pPr>
      <w:r w:rsidRPr="0002019C">
        <w:rPr>
          <w:bCs/>
          <w:sz w:val="26"/>
          <w:szCs w:val="26"/>
          <w:lang w:val="uk-UA"/>
        </w:rPr>
        <w:t>З метою забезпечення планування та організації професійного навчання уповноважена особа служби управління персоналом може:</w:t>
      </w:r>
    </w:p>
    <w:p w14:paraId="34EC9350" w14:textId="77777777" w:rsidR="0002019C" w:rsidRPr="0002019C" w:rsidRDefault="0002019C" w:rsidP="0002019C">
      <w:pPr>
        <w:pStyle w:val="rvps2"/>
        <w:shd w:val="clear" w:color="auto" w:fill="FFFFFF"/>
        <w:tabs>
          <w:tab w:val="left" w:pos="709"/>
          <w:tab w:val="left" w:pos="851"/>
        </w:tabs>
        <w:spacing w:before="0" w:beforeAutospacing="0" w:after="0" w:afterAutospacing="0"/>
        <w:ind w:firstLine="567"/>
        <w:jc w:val="both"/>
        <w:rPr>
          <w:bCs/>
          <w:sz w:val="26"/>
          <w:szCs w:val="26"/>
          <w:lang w:val="uk-UA"/>
        </w:rPr>
      </w:pPr>
      <w:r w:rsidRPr="0002019C">
        <w:rPr>
          <w:bCs/>
          <w:sz w:val="26"/>
          <w:szCs w:val="26"/>
          <w:lang w:val="uk-UA"/>
        </w:rPr>
        <w:lastRenderedPageBreak/>
        <w:t>взаємодіяти з провайдерами щодо формування груп для проходження професійного навчання за відповідними програмами підвищення кваліфікації (з урахуванням визначених потреб  у професійному навчанні);</w:t>
      </w:r>
    </w:p>
    <w:p w14:paraId="32957580" w14:textId="47D51990" w:rsidR="0002019C" w:rsidRDefault="0002019C" w:rsidP="0002019C">
      <w:pPr>
        <w:pStyle w:val="rvps2"/>
        <w:shd w:val="clear" w:color="auto" w:fill="FFFFFF"/>
        <w:tabs>
          <w:tab w:val="left" w:pos="709"/>
          <w:tab w:val="left" w:pos="851"/>
        </w:tabs>
        <w:spacing w:before="0" w:beforeAutospacing="0" w:after="0" w:afterAutospacing="0"/>
        <w:ind w:firstLine="567"/>
        <w:jc w:val="both"/>
        <w:rPr>
          <w:bCs/>
          <w:sz w:val="26"/>
          <w:szCs w:val="26"/>
          <w:lang w:val="uk-UA"/>
        </w:rPr>
      </w:pPr>
      <w:r w:rsidRPr="0002019C">
        <w:rPr>
          <w:bCs/>
          <w:sz w:val="26"/>
          <w:szCs w:val="26"/>
          <w:lang w:val="uk-UA"/>
        </w:rPr>
        <w:t>подавати НАДС через Портал показники щодо потреб у професійному навчанні.</w:t>
      </w:r>
      <w:r>
        <w:rPr>
          <w:bCs/>
          <w:sz w:val="26"/>
          <w:szCs w:val="26"/>
          <w:lang w:val="uk-UA"/>
        </w:rPr>
        <w:t>».</w:t>
      </w:r>
    </w:p>
    <w:p w14:paraId="740D1C92" w14:textId="77777777" w:rsidR="0002019C" w:rsidRDefault="0002019C" w:rsidP="0002019C">
      <w:pPr>
        <w:pStyle w:val="rvps2"/>
        <w:shd w:val="clear" w:color="auto" w:fill="FFFFFF"/>
        <w:tabs>
          <w:tab w:val="left" w:pos="709"/>
          <w:tab w:val="left" w:pos="851"/>
        </w:tabs>
        <w:spacing w:before="0" w:beforeAutospacing="0" w:after="0" w:afterAutospacing="0"/>
        <w:ind w:firstLine="567"/>
        <w:jc w:val="both"/>
        <w:rPr>
          <w:bCs/>
          <w:sz w:val="26"/>
          <w:szCs w:val="26"/>
          <w:lang w:val="uk-UA"/>
        </w:rPr>
      </w:pPr>
    </w:p>
    <w:p w14:paraId="7E028031" w14:textId="3246C76F" w:rsidR="00331E57" w:rsidRPr="007C5655" w:rsidRDefault="002D273E" w:rsidP="00697BEF">
      <w:pPr>
        <w:pStyle w:val="rvps2"/>
        <w:numPr>
          <w:ilvl w:val="0"/>
          <w:numId w:val="2"/>
        </w:numPr>
        <w:shd w:val="clear" w:color="auto" w:fill="FFFFFF"/>
        <w:tabs>
          <w:tab w:val="left" w:pos="709"/>
          <w:tab w:val="left" w:pos="851"/>
        </w:tabs>
        <w:spacing w:before="0" w:beforeAutospacing="0" w:after="0" w:afterAutospacing="0"/>
        <w:ind w:left="0" w:firstLine="567"/>
        <w:jc w:val="both"/>
        <w:rPr>
          <w:bCs/>
          <w:sz w:val="26"/>
          <w:szCs w:val="26"/>
          <w:lang w:val="uk-UA"/>
        </w:rPr>
      </w:pPr>
      <w:r w:rsidRPr="007C5655">
        <w:rPr>
          <w:bCs/>
          <w:sz w:val="26"/>
          <w:szCs w:val="26"/>
          <w:lang w:val="uk-UA"/>
        </w:rPr>
        <w:t>у</w:t>
      </w:r>
      <w:r w:rsidR="00331E57" w:rsidRPr="007C5655">
        <w:rPr>
          <w:bCs/>
          <w:sz w:val="26"/>
          <w:szCs w:val="26"/>
          <w:lang w:val="uk-UA"/>
        </w:rPr>
        <w:t xml:space="preserve"> </w:t>
      </w:r>
      <w:r w:rsidR="0038231A" w:rsidRPr="007C5655">
        <w:rPr>
          <w:bCs/>
          <w:sz w:val="26"/>
          <w:szCs w:val="26"/>
          <w:lang w:val="uk-UA"/>
        </w:rPr>
        <w:t>пункт</w:t>
      </w:r>
      <w:r w:rsidR="00331E57" w:rsidRPr="007C5655">
        <w:rPr>
          <w:bCs/>
          <w:sz w:val="26"/>
          <w:szCs w:val="26"/>
          <w:lang w:val="uk-UA"/>
        </w:rPr>
        <w:t>і</w:t>
      </w:r>
      <w:r w:rsidR="0038231A" w:rsidRPr="007C5655">
        <w:rPr>
          <w:bCs/>
          <w:sz w:val="26"/>
          <w:szCs w:val="26"/>
          <w:lang w:val="uk-UA"/>
        </w:rPr>
        <w:t xml:space="preserve"> 5</w:t>
      </w:r>
      <w:r w:rsidR="00331E57" w:rsidRPr="007C5655">
        <w:rPr>
          <w:sz w:val="26"/>
          <w:szCs w:val="26"/>
          <w:lang w:val="uk-UA"/>
        </w:rPr>
        <w:t>:</w:t>
      </w:r>
    </w:p>
    <w:p w14:paraId="40FCCF16" w14:textId="4B10E207" w:rsidR="00331E57" w:rsidRPr="007C5655" w:rsidRDefault="00331E57" w:rsidP="0002019C">
      <w:pPr>
        <w:pStyle w:val="rvps2"/>
        <w:shd w:val="clear" w:color="auto" w:fill="FFFFFF"/>
        <w:tabs>
          <w:tab w:val="left" w:pos="709"/>
          <w:tab w:val="left" w:pos="851"/>
        </w:tabs>
        <w:spacing w:before="0" w:beforeAutospacing="0" w:after="0" w:afterAutospacing="0"/>
        <w:ind w:firstLine="567"/>
        <w:jc w:val="both"/>
        <w:rPr>
          <w:bCs/>
          <w:sz w:val="26"/>
          <w:szCs w:val="26"/>
          <w:lang w:val="uk-UA"/>
        </w:rPr>
      </w:pPr>
      <w:r w:rsidRPr="007C5655">
        <w:rPr>
          <w:bCs/>
          <w:sz w:val="26"/>
          <w:szCs w:val="26"/>
          <w:lang w:val="uk-UA"/>
        </w:rPr>
        <w:t>в абзаці другому слово «користувача» замінити словами «зареєстрованого користувача»;</w:t>
      </w:r>
    </w:p>
    <w:p w14:paraId="3DA15F6D" w14:textId="733B5324" w:rsidR="00C96FDC" w:rsidRPr="007C5655" w:rsidRDefault="00331E57" w:rsidP="0002019C">
      <w:pPr>
        <w:pStyle w:val="rvps2"/>
        <w:shd w:val="clear" w:color="auto" w:fill="FFFFFF"/>
        <w:tabs>
          <w:tab w:val="left" w:pos="709"/>
          <w:tab w:val="left" w:pos="851"/>
        </w:tabs>
        <w:spacing w:before="0" w:beforeAutospacing="0" w:after="0" w:afterAutospacing="0"/>
        <w:ind w:firstLine="567"/>
        <w:jc w:val="both"/>
        <w:rPr>
          <w:bCs/>
          <w:sz w:val="26"/>
          <w:szCs w:val="26"/>
          <w:lang w:val="uk-UA"/>
        </w:rPr>
      </w:pPr>
      <w:r w:rsidRPr="007C5655">
        <w:rPr>
          <w:bCs/>
          <w:sz w:val="26"/>
          <w:szCs w:val="26"/>
          <w:lang w:val="uk-UA"/>
        </w:rPr>
        <w:t xml:space="preserve">в абзаці третьому </w:t>
      </w:r>
      <w:r w:rsidR="0038231A" w:rsidRPr="007C5655">
        <w:rPr>
          <w:sz w:val="26"/>
          <w:szCs w:val="26"/>
          <w:lang w:val="uk-UA"/>
        </w:rPr>
        <w:t>слова «користувач», «користувачем» замінити словами «зареєстрований користувач», «ним» відповідно.</w:t>
      </w:r>
    </w:p>
    <w:p w14:paraId="72D6A9AB" w14:textId="77777777" w:rsidR="0038231A" w:rsidRPr="007C5655" w:rsidRDefault="0038231A" w:rsidP="0002019C">
      <w:pPr>
        <w:pStyle w:val="rvps2"/>
        <w:shd w:val="clear" w:color="auto" w:fill="FFFFFF"/>
        <w:tabs>
          <w:tab w:val="left" w:pos="709"/>
          <w:tab w:val="left" w:pos="851"/>
        </w:tabs>
        <w:spacing w:before="0" w:beforeAutospacing="0" w:after="0" w:afterAutospacing="0"/>
        <w:ind w:firstLine="567"/>
        <w:jc w:val="both"/>
        <w:rPr>
          <w:bCs/>
          <w:sz w:val="26"/>
          <w:szCs w:val="26"/>
          <w:lang w:val="uk-UA"/>
        </w:rPr>
      </w:pPr>
    </w:p>
    <w:p w14:paraId="08277052" w14:textId="1A8EE0E9" w:rsidR="002D273E" w:rsidRPr="0002019C" w:rsidRDefault="002D273E" w:rsidP="00697BEF">
      <w:pPr>
        <w:pStyle w:val="rvps2"/>
        <w:numPr>
          <w:ilvl w:val="0"/>
          <w:numId w:val="1"/>
        </w:numPr>
        <w:shd w:val="clear" w:color="auto" w:fill="FFFFFF"/>
        <w:tabs>
          <w:tab w:val="left" w:pos="709"/>
          <w:tab w:val="left" w:pos="851"/>
        </w:tabs>
        <w:spacing w:before="0" w:beforeAutospacing="0" w:after="0" w:afterAutospacing="0"/>
        <w:ind w:left="0" w:firstLine="567"/>
        <w:jc w:val="both"/>
        <w:rPr>
          <w:bCs/>
          <w:sz w:val="26"/>
          <w:szCs w:val="26"/>
          <w:lang w:val="uk-UA"/>
        </w:rPr>
      </w:pPr>
      <w:r w:rsidRPr="0002019C">
        <w:rPr>
          <w:bCs/>
          <w:sz w:val="26"/>
          <w:szCs w:val="26"/>
          <w:lang w:val="uk-UA"/>
        </w:rPr>
        <w:t xml:space="preserve"> Розділ VII після пункту 3 доповнити новим пунктом такого змісту:</w:t>
      </w:r>
    </w:p>
    <w:p w14:paraId="584FA51D" w14:textId="67CC8ED3" w:rsidR="0002019C" w:rsidRPr="0002019C" w:rsidRDefault="0002019C" w:rsidP="0002019C">
      <w:pPr>
        <w:tabs>
          <w:tab w:val="left" w:pos="851"/>
        </w:tabs>
        <w:ind w:firstLine="567"/>
        <w:jc w:val="both"/>
        <w:rPr>
          <w:rFonts w:ascii="Times New Roman" w:hAnsi="Times New Roman"/>
          <w:bCs/>
          <w:sz w:val="26"/>
          <w:szCs w:val="26"/>
        </w:rPr>
      </w:pPr>
      <w:r w:rsidRPr="0002019C">
        <w:rPr>
          <w:rFonts w:ascii="Times New Roman" w:hAnsi="Times New Roman" w:cs="Times New Roman"/>
          <w:bCs/>
          <w:sz w:val="26"/>
          <w:szCs w:val="26"/>
          <w:lang w:eastAsia="en-US"/>
        </w:rPr>
        <w:t>«</w:t>
      </w:r>
      <w:bookmarkStart w:id="1" w:name="_Hlk219380460"/>
      <w:r w:rsidRPr="0002019C">
        <w:rPr>
          <w:rFonts w:ascii="Times New Roman" w:hAnsi="Times New Roman"/>
          <w:bCs/>
          <w:sz w:val="26"/>
          <w:szCs w:val="26"/>
        </w:rPr>
        <w:t>4. До рекомендованого переліку сертифікованих тренерів, який формується відповідно до пункту 12</w:t>
      </w:r>
      <w:r w:rsidRPr="0002019C">
        <w:rPr>
          <w:rFonts w:ascii="Times New Roman" w:hAnsi="Times New Roman"/>
          <w:bCs/>
          <w:sz w:val="26"/>
          <w:szCs w:val="26"/>
          <w:vertAlign w:val="superscript"/>
        </w:rPr>
        <w:t>1</w:t>
      </w:r>
      <w:r w:rsidRPr="0002019C">
        <w:rPr>
          <w:rFonts w:ascii="Times New Roman" w:hAnsi="Times New Roman"/>
          <w:bCs/>
          <w:sz w:val="26"/>
          <w:szCs w:val="26"/>
        </w:rPr>
        <w:t xml:space="preserve"> Положення про систему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депутатів місцевих рад, затвердженого постановою Кабінету Міністрів України від 06 лютого 2019 року № 106, і розміщується на Порталі, вноситься інформація щодо прізвища, імені, по батькові (за наявності) тренера; </w:t>
      </w:r>
      <w:bookmarkStart w:id="2" w:name="_GoBack"/>
      <w:bookmarkEnd w:id="2"/>
      <w:r w:rsidRPr="0002019C">
        <w:rPr>
          <w:rFonts w:ascii="Times New Roman" w:hAnsi="Times New Roman"/>
          <w:bCs/>
          <w:sz w:val="26"/>
          <w:szCs w:val="26"/>
        </w:rPr>
        <w:t>програми (програм) підвищення кваліфікації, за якою(ими) тренер може проводити навчання; наявності</w:t>
      </w:r>
      <w:r w:rsidRPr="0002019C">
        <w:rPr>
          <w:bCs/>
        </w:rPr>
        <w:t xml:space="preserve"> </w:t>
      </w:r>
      <w:r w:rsidRPr="0002019C">
        <w:rPr>
          <w:rFonts w:ascii="Times New Roman" w:hAnsi="Times New Roman"/>
          <w:bCs/>
          <w:sz w:val="26"/>
          <w:szCs w:val="26"/>
        </w:rPr>
        <w:t>сертифіката(ів), який(і) засвідчує(ють) проходження підготовки (навчання) тренерів; освітньо-кваліфікаційного рівня тренера, його досвіду професійної діяльності, сфери наукових/професійних інтересів; електронної адреси, контактного номера телефону тренера.</w:t>
      </w:r>
      <w:bookmarkEnd w:id="1"/>
      <w:r w:rsidRPr="0002019C">
        <w:rPr>
          <w:rFonts w:ascii="Times New Roman" w:hAnsi="Times New Roman"/>
          <w:bCs/>
          <w:sz w:val="26"/>
          <w:szCs w:val="26"/>
        </w:rPr>
        <w:t>».</w:t>
      </w:r>
    </w:p>
    <w:p w14:paraId="5D2E42DE" w14:textId="027E3B6E" w:rsidR="007C5655" w:rsidRPr="007C5655" w:rsidRDefault="007C5655" w:rsidP="007C5655">
      <w:pPr>
        <w:tabs>
          <w:tab w:val="left" w:pos="851"/>
        </w:tabs>
        <w:ind w:firstLine="567"/>
        <w:rPr>
          <w:rFonts w:ascii="Times New Roman" w:hAnsi="Times New Roman" w:cs="Times New Roman"/>
          <w:bCs/>
          <w:sz w:val="26"/>
          <w:szCs w:val="26"/>
          <w:lang w:eastAsia="en-US"/>
        </w:rPr>
      </w:pPr>
      <w:r w:rsidRPr="007C5655">
        <w:rPr>
          <w:rFonts w:ascii="Times New Roman" w:hAnsi="Times New Roman" w:cs="Times New Roman"/>
          <w:bCs/>
          <w:sz w:val="26"/>
          <w:szCs w:val="26"/>
          <w:lang w:eastAsia="en-US"/>
        </w:rPr>
        <w:t>У зв’язку з цим пункти 4–7 вважати відповідно пунктами 5–8.</w:t>
      </w:r>
    </w:p>
    <w:p w14:paraId="6E37A7D4" w14:textId="77777777" w:rsidR="002D273E" w:rsidRPr="007C5655" w:rsidRDefault="002D273E" w:rsidP="002D273E">
      <w:pPr>
        <w:pStyle w:val="rvps2"/>
        <w:shd w:val="clear" w:color="auto" w:fill="FFFFFF"/>
        <w:tabs>
          <w:tab w:val="left" w:pos="709"/>
        </w:tabs>
        <w:spacing w:before="0" w:beforeAutospacing="0" w:after="0" w:afterAutospacing="0"/>
        <w:jc w:val="both"/>
        <w:rPr>
          <w:bCs/>
          <w:sz w:val="22"/>
          <w:szCs w:val="22"/>
          <w:lang w:val="uk-UA"/>
        </w:rPr>
      </w:pPr>
    </w:p>
    <w:p w14:paraId="3037F37E" w14:textId="11A5AC06" w:rsidR="0038231A" w:rsidRPr="001463DA" w:rsidRDefault="007C5655" w:rsidP="001E3A99">
      <w:pPr>
        <w:pStyle w:val="rvps2"/>
        <w:shd w:val="clear" w:color="auto" w:fill="FFFFFF"/>
        <w:tabs>
          <w:tab w:val="left" w:pos="709"/>
        </w:tabs>
        <w:spacing w:before="0" w:beforeAutospacing="0" w:after="0" w:afterAutospacing="0"/>
        <w:ind w:left="567"/>
        <w:jc w:val="both"/>
        <w:rPr>
          <w:bCs/>
          <w:sz w:val="26"/>
          <w:szCs w:val="26"/>
          <w:lang w:val="uk-UA"/>
        </w:rPr>
      </w:pPr>
      <w:r>
        <w:rPr>
          <w:bCs/>
          <w:sz w:val="26"/>
          <w:szCs w:val="26"/>
          <w:lang w:val="uk-UA"/>
        </w:rPr>
        <w:t>5.</w:t>
      </w:r>
      <w:r w:rsidR="00331E57" w:rsidRPr="001463DA">
        <w:rPr>
          <w:bCs/>
          <w:sz w:val="26"/>
          <w:szCs w:val="26"/>
          <w:lang w:val="uk-UA"/>
        </w:rPr>
        <w:t> </w:t>
      </w:r>
      <w:r w:rsidR="006A41BC" w:rsidRPr="001463DA">
        <w:rPr>
          <w:bCs/>
          <w:sz w:val="26"/>
          <w:szCs w:val="26"/>
          <w:lang w:val="uk-UA"/>
        </w:rPr>
        <w:t xml:space="preserve">Додаток до цього Положення викласти </w:t>
      </w:r>
      <w:r>
        <w:rPr>
          <w:bCs/>
          <w:sz w:val="26"/>
          <w:szCs w:val="26"/>
          <w:lang w:val="uk-UA"/>
        </w:rPr>
        <w:t>в</w:t>
      </w:r>
      <w:r w:rsidR="006A41BC" w:rsidRPr="001463DA">
        <w:rPr>
          <w:bCs/>
          <w:sz w:val="26"/>
          <w:szCs w:val="26"/>
          <w:lang w:val="uk-UA"/>
        </w:rPr>
        <w:t xml:space="preserve"> такій редакції:</w:t>
      </w:r>
    </w:p>
    <w:p w14:paraId="6D84F1AD" w14:textId="77777777" w:rsidR="006A41BC" w:rsidRPr="001463DA" w:rsidRDefault="006A41BC" w:rsidP="001E3A99">
      <w:pPr>
        <w:pStyle w:val="rvps2"/>
        <w:shd w:val="clear" w:color="auto" w:fill="FFFFFF"/>
        <w:tabs>
          <w:tab w:val="left" w:pos="709"/>
        </w:tabs>
        <w:spacing w:before="0" w:beforeAutospacing="0" w:after="0" w:afterAutospacing="0"/>
        <w:ind w:left="4395"/>
        <w:jc w:val="both"/>
        <w:rPr>
          <w:bCs/>
          <w:sz w:val="26"/>
          <w:szCs w:val="26"/>
          <w:lang w:val="uk-UA"/>
        </w:rPr>
      </w:pPr>
      <w:r w:rsidRPr="001463DA">
        <w:rPr>
          <w:bCs/>
          <w:sz w:val="26"/>
          <w:szCs w:val="26"/>
          <w:lang w:val="uk-UA"/>
        </w:rPr>
        <w:t xml:space="preserve">«Додаток до Положення про вебпортал управління знаннями у сфері професійного навчання «Портал управління знаннями» </w:t>
      </w:r>
    </w:p>
    <w:p w14:paraId="20386FF0" w14:textId="77777777" w:rsidR="006A41BC" w:rsidRPr="001463DA" w:rsidRDefault="006A41BC" w:rsidP="001E3A99">
      <w:pPr>
        <w:pStyle w:val="rvps2"/>
        <w:shd w:val="clear" w:color="auto" w:fill="FFFFFF"/>
        <w:tabs>
          <w:tab w:val="left" w:pos="709"/>
        </w:tabs>
        <w:spacing w:before="0" w:beforeAutospacing="0" w:after="0" w:afterAutospacing="0"/>
        <w:ind w:left="4395"/>
        <w:jc w:val="both"/>
        <w:rPr>
          <w:bCs/>
          <w:sz w:val="26"/>
          <w:szCs w:val="26"/>
          <w:lang w:val="uk-UA"/>
        </w:rPr>
      </w:pPr>
      <w:r w:rsidRPr="001463DA">
        <w:rPr>
          <w:bCs/>
          <w:sz w:val="26"/>
          <w:szCs w:val="26"/>
          <w:lang w:val="uk-UA"/>
        </w:rPr>
        <w:t>(пункт 1 розділу II)</w:t>
      </w:r>
    </w:p>
    <w:p w14:paraId="302B07DB" w14:textId="77777777" w:rsidR="006A41BC" w:rsidRPr="003B3588" w:rsidRDefault="006A41BC" w:rsidP="001E3A99">
      <w:pPr>
        <w:pStyle w:val="rvps2"/>
        <w:shd w:val="clear" w:color="auto" w:fill="FFFFFF"/>
        <w:tabs>
          <w:tab w:val="left" w:pos="709"/>
        </w:tabs>
        <w:spacing w:before="0" w:beforeAutospacing="0" w:after="0" w:afterAutospacing="0"/>
        <w:ind w:left="5670"/>
        <w:jc w:val="both"/>
        <w:rPr>
          <w:bCs/>
          <w:sz w:val="22"/>
          <w:szCs w:val="22"/>
          <w:lang w:val="uk-UA"/>
        </w:rPr>
      </w:pPr>
    </w:p>
    <w:p w14:paraId="7DD922D6" w14:textId="77777777" w:rsidR="006A41BC" w:rsidRPr="001463DA" w:rsidRDefault="006A41BC" w:rsidP="001E3A99">
      <w:pPr>
        <w:pStyle w:val="rvps2"/>
        <w:shd w:val="clear" w:color="auto" w:fill="FFFFFF"/>
        <w:tabs>
          <w:tab w:val="left" w:pos="709"/>
        </w:tabs>
        <w:spacing w:before="0" w:beforeAutospacing="0" w:after="0" w:afterAutospacing="0"/>
        <w:jc w:val="center"/>
        <w:rPr>
          <w:bCs/>
          <w:sz w:val="26"/>
          <w:szCs w:val="26"/>
          <w:lang w:val="uk-UA"/>
        </w:rPr>
      </w:pPr>
      <w:r w:rsidRPr="001463DA">
        <w:rPr>
          <w:bCs/>
          <w:sz w:val="26"/>
          <w:szCs w:val="26"/>
          <w:lang w:val="uk-UA"/>
        </w:rPr>
        <w:t>ВИМОГИ</w:t>
      </w:r>
    </w:p>
    <w:p w14:paraId="0E1A7A7C" w14:textId="77777777" w:rsidR="006A41BC" w:rsidRPr="001463DA" w:rsidRDefault="006A41BC" w:rsidP="001E3A99">
      <w:pPr>
        <w:pStyle w:val="rvps2"/>
        <w:shd w:val="clear" w:color="auto" w:fill="FFFFFF"/>
        <w:tabs>
          <w:tab w:val="left" w:pos="709"/>
        </w:tabs>
        <w:spacing w:before="0" w:beforeAutospacing="0" w:after="0" w:afterAutospacing="0"/>
        <w:jc w:val="center"/>
        <w:rPr>
          <w:bCs/>
          <w:sz w:val="26"/>
          <w:szCs w:val="26"/>
          <w:lang w:val="uk-UA"/>
        </w:rPr>
      </w:pPr>
      <w:r w:rsidRPr="001463DA">
        <w:rPr>
          <w:bCs/>
          <w:sz w:val="26"/>
          <w:szCs w:val="26"/>
          <w:lang w:val="uk-UA"/>
        </w:rPr>
        <w:t>до інформації про освітньо-професійні та освітньо-наукові програми підготовки за спеціальністю «Публічне управління та адміністрування», загальні та спеціальні програми підвищення кваліфікації</w:t>
      </w:r>
    </w:p>
    <w:p w14:paraId="28D99B93" w14:textId="77777777" w:rsidR="006A41BC" w:rsidRPr="001463DA" w:rsidRDefault="006A41BC" w:rsidP="001E3A99">
      <w:pPr>
        <w:pStyle w:val="rvps2"/>
        <w:shd w:val="clear" w:color="auto" w:fill="FFFFFF"/>
        <w:tabs>
          <w:tab w:val="left" w:pos="709"/>
        </w:tabs>
        <w:spacing w:before="0" w:beforeAutospacing="0" w:after="0" w:afterAutospacing="0"/>
        <w:ind w:firstLine="567"/>
        <w:jc w:val="both"/>
        <w:rPr>
          <w:bCs/>
          <w:sz w:val="26"/>
          <w:szCs w:val="26"/>
          <w:lang w:val="uk-UA"/>
        </w:rPr>
      </w:pPr>
    </w:p>
    <w:p w14:paraId="77F9BA4B" w14:textId="77777777" w:rsidR="001E3A99" w:rsidRPr="001E3A99" w:rsidRDefault="001E3A99" w:rsidP="001E3A99">
      <w:pPr>
        <w:pStyle w:val="rvps2"/>
        <w:shd w:val="clear" w:color="auto" w:fill="FFFFFF"/>
        <w:tabs>
          <w:tab w:val="left" w:pos="709"/>
        </w:tabs>
        <w:spacing w:before="0" w:beforeAutospacing="0" w:after="0" w:afterAutospacing="0"/>
        <w:ind w:firstLine="567"/>
        <w:jc w:val="both"/>
        <w:rPr>
          <w:bCs/>
          <w:sz w:val="26"/>
          <w:szCs w:val="26"/>
          <w:lang w:val="uk-UA"/>
        </w:rPr>
      </w:pPr>
      <w:r w:rsidRPr="001E3A99">
        <w:rPr>
          <w:bCs/>
          <w:sz w:val="26"/>
          <w:szCs w:val="26"/>
          <w:lang w:val="uk-UA"/>
        </w:rPr>
        <w:t>Інформація про освітньо-професійну або освітньо-наукову програму, що розміщується на Порталі, має передбачати:</w:t>
      </w:r>
    </w:p>
    <w:p w14:paraId="426CD764" w14:textId="77777777" w:rsidR="001E3A99" w:rsidRPr="001E3A99" w:rsidRDefault="001E3A99" w:rsidP="001E3A99">
      <w:pPr>
        <w:pStyle w:val="rvps2"/>
        <w:shd w:val="clear" w:color="auto" w:fill="FFFFFF"/>
        <w:tabs>
          <w:tab w:val="left" w:pos="709"/>
        </w:tabs>
        <w:spacing w:before="0" w:beforeAutospacing="0" w:after="0" w:afterAutospacing="0"/>
        <w:ind w:firstLine="567"/>
        <w:jc w:val="both"/>
        <w:rPr>
          <w:bCs/>
          <w:sz w:val="26"/>
          <w:szCs w:val="26"/>
          <w:lang w:val="uk-UA"/>
        </w:rPr>
      </w:pPr>
      <w:r w:rsidRPr="001E3A99">
        <w:rPr>
          <w:bCs/>
          <w:sz w:val="26"/>
          <w:szCs w:val="26"/>
          <w:lang w:val="uk-UA"/>
        </w:rPr>
        <w:t>назву програми;</w:t>
      </w:r>
    </w:p>
    <w:p w14:paraId="648FF2D0" w14:textId="77777777" w:rsidR="001E3A99" w:rsidRPr="001E3A99" w:rsidRDefault="001E3A99" w:rsidP="001E3A99">
      <w:pPr>
        <w:pStyle w:val="rvps2"/>
        <w:shd w:val="clear" w:color="auto" w:fill="FFFFFF"/>
        <w:tabs>
          <w:tab w:val="left" w:pos="709"/>
        </w:tabs>
        <w:spacing w:before="0" w:beforeAutospacing="0" w:after="0" w:afterAutospacing="0"/>
        <w:ind w:firstLine="567"/>
        <w:jc w:val="both"/>
        <w:rPr>
          <w:bCs/>
          <w:sz w:val="26"/>
          <w:szCs w:val="26"/>
          <w:lang w:val="uk-UA"/>
        </w:rPr>
      </w:pPr>
      <w:r w:rsidRPr="001E3A99">
        <w:rPr>
          <w:bCs/>
          <w:sz w:val="26"/>
          <w:szCs w:val="26"/>
          <w:lang w:val="uk-UA"/>
        </w:rPr>
        <w:t>тип програми (освітньо-професійна або освітньо-наукова);</w:t>
      </w:r>
    </w:p>
    <w:p w14:paraId="01630D74" w14:textId="77777777" w:rsidR="001E3A99" w:rsidRPr="001E3A99" w:rsidRDefault="001E3A99" w:rsidP="001E3A99">
      <w:pPr>
        <w:pStyle w:val="rvps2"/>
        <w:shd w:val="clear" w:color="auto" w:fill="FFFFFF"/>
        <w:tabs>
          <w:tab w:val="left" w:pos="709"/>
        </w:tabs>
        <w:spacing w:before="0" w:beforeAutospacing="0" w:after="0" w:afterAutospacing="0"/>
        <w:ind w:firstLine="567"/>
        <w:jc w:val="both"/>
        <w:rPr>
          <w:bCs/>
          <w:sz w:val="26"/>
          <w:szCs w:val="26"/>
          <w:lang w:val="uk-UA"/>
        </w:rPr>
      </w:pPr>
      <w:r w:rsidRPr="001E3A99">
        <w:rPr>
          <w:bCs/>
          <w:sz w:val="26"/>
          <w:szCs w:val="26"/>
          <w:lang w:val="uk-UA"/>
        </w:rPr>
        <w:t>рівень, ступінь вищої освіти та кваліфікації вищої освіти;</w:t>
      </w:r>
    </w:p>
    <w:p w14:paraId="5007C03B" w14:textId="77777777" w:rsidR="001E3A99" w:rsidRPr="001E3A99" w:rsidRDefault="001E3A99" w:rsidP="001E3A99">
      <w:pPr>
        <w:pStyle w:val="rvps2"/>
        <w:shd w:val="clear" w:color="auto" w:fill="FFFFFF"/>
        <w:tabs>
          <w:tab w:val="left" w:pos="709"/>
        </w:tabs>
        <w:spacing w:before="0" w:beforeAutospacing="0" w:after="0" w:afterAutospacing="0"/>
        <w:ind w:firstLine="567"/>
        <w:jc w:val="both"/>
        <w:rPr>
          <w:bCs/>
          <w:sz w:val="26"/>
          <w:szCs w:val="26"/>
          <w:lang w:val="uk-UA"/>
        </w:rPr>
      </w:pPr>
      <w:r w:rsidRPr="001E3A99">
        <w:rPr>
          <w:bCs/>
          <w:sz w:val="26"/>
          <w:szCs w:val="26"/>
          <w:lang w:val="uk-UA"/>
        </w:rPr>
        <w:t>опис програми (цілі програми, програмні компетентності);</w:t>
      </w:r>
    </w:p>
    <w:p w14:paraId="54666DE7" w14:textId="77777777" w:rsidR="001E3A99" w:rsidRPr="001E3A99" w:rsidRDefault="001E3A99" w:rsidP="001E3A99">
      <w:pPr>
        <w:pStyle w:val="rvps2"/>
        <w:shd w:val="clear" w:color="auto" w:fill="FFFFFF"/>
        <w:tabs>
          <w:tab w:val="left" w:pos="709"/>
        </w:tabs>
        <w:spacing w:before="0" w:beforeAutospacing="0" w:after="0" w:afterAutospacing="0"/>
        <w:ind w:firstLine="567"/>
        <w:jc w:val="both"/>
        <w:rPr>
          <w:bCs/>
          <w:sz w:val="26"/>
          <w:szCs w:val="26"/>
          <w:lang w:val="uk-UA"/>
        </w:rPr>
      </w:pPr>
      <w:r w:rsidRPr="001E3A99">
        <w:rPr>
          <w:bCs/>
          <w:sz w:val="26"/>
          <w:szCs w:val="26"/>
          <w:lang w:val="uk-UA"/>
        </w:rPr>
        <w:t>додаткову інформацію, зокрема гіперпосилання на сторінку вебсайту провайдера, на якій розміщено програму, іншу інформацію щодо навчання за програмою; відомості про контактну(их) особу(іб), яка(і) забезпечує(ють) організацію навчання за програмою (із зазначенням прізвища, власного імені, номера(ів) телефону).</w:t>
      </w:r>
    </w:p>
    <w:p w14:paraId="78930D62" w14:textId="77777777" w:rsidR="001E3A99" w:rsidRPr="001E3A99" w:rsidRDefault="001E3A99" w:rsidP="001E3A99">
      <w:pPr>
        <w:pStyle w:val="rvps2"/>
        <w:shd w:val="clear" w:color="auto" w:fill="FFFFFF"/>
        <w:tabs>
          <w:tab w:val="left" w:pos="709"/>
        </w:tabs>
        <w:spacing w:before="0" w:beforeAutospacing="0" w:after="0" w:afterAutospacing="0"/>
        <w:ind w:firstLine="567"/>
        <w:jc w:val="both"/>
        <w:rPr>
          <w:bCs/>
          <w:sz w:val="26"/>
          <w:szCs w:val="26"/>
          <w:lang w:val="uk-UA"/>
        </w:rPr>
      </w:pPr>
      <w:r w:rsidRPr="001E3A99">
        <w:rPr>
          <w:bCs/>
          <w:sz w:val="26"/>
          <w:szCs w:val="26"/>
          <w:lang w:val="uk-UA"/>
        </w:rPr>
        <w:lastRenderedPageBreak/>
        <w:t>Інформація про програму підвищення кваліфікації, що розміщується на Порталі, має передбачати:</w:t>
      </w:r>
    </w:p>
    <w:p w14:paraId="3C7559F8" w14:textId="77777777" w:rsidR="001E3A99" w:rsidRPr="001E3A99" w:rsidRDefault="001E3A99" w:rsidP="001E3A99">
      <w:pPr>
        <w:pStyle w:val="rvps2"/>
        <w:shd w:val="clear" w:color="auto" w:fill="FFFFFF"/>
        <w:tabs>
          <w:tab w:val="left" w:pos="709"/>
        </w:tabs>
        <w:spacing w:before="0" w:beforeAutospacing="0" w:after="0" w:afterAutospacing="0"/>
        <w:ind w:firstLine="567"/>
        <w:jc w:val="both"/>
        <w:rPr>
          <w:bCs/>
          <w:sz w:val="26"/>
          <w:szCs w:val="26"/>
          <w:lang w:val="uk-UA"/>
        </w:rPr>
      </w:pPr>
      <w:r w:rsidRPr="001E3A99">
        <w:rPr>
          <w:bCs/>
          <w:sz w:val="26"/>
          <w:szCs w:val="26"/>
          <w:lang w:val="uk-UA"/>
        </w:rPr>
        <w:t>назву програми;</w:t>
      </w:r>
    </w:p>
    <w:p w14:paraId="7D095230" w14:textId="77777777" w:rsidR="001E3A99" w:rsidRPr="001E3A99" w:rsidRDefault="001E3A99" w:rsidP="001E3A99">
      <w:pPr>
        <w:pStyle w:val="rvps2"/>
        <w:shd w:val="clear" w:color="auto" w:fill="FFFFFF"/>
        <w:tabs>
          <w:tab w:val="left" w:pos="709"/>
        </w:tabs>
        <w:spacing w:before="0" w:beforeAutospacing="0" w:after="0" w:afterAutospacing="0"/>
        <w:ind w:firstLine="567"/>
        <w:jc w:val="both"/>
        <w:rPr>
          <w:bCs/>
          <w:sz w:val="26"/>
          <w:szCs w:val="26"/>
          <w:lang w:val="uk-UA"/>
        </w:rPr>
      </w:pPr>
      <w:r w:rsidRPr="001E3A99">
        <w:rPr>
          <w:bCs/>
          <w:sz w:val="26"/>
          <w:szCs w:val="26"/>
          <w:lang w:val="uk-UA"/>
        </w:rPr>
        <w:t>тип програми (за змістом навчання, тривалістю та інтенсивністю);</w:t>
      </w:r>
    </w:p>
    <w:p w14:paraId="69A2E622" w14:textId="77777777" w:rsidR="001E3A99" w:rsidRPr="001E3A99" w:rsidRDefault="001E3A99" w:rsidP="001E3A99">
      <w:pPr>
        <w:pStyle w:val="rvps2"/>
        <w:shd w:val="clear" w:color="auto" w:fill="FFFFFF"/>
        <w:tabs>
          <w:tab w:val="left" w:pos="709"/>
        </w:tabs>
        <w:spacing w:before="0" w:beforeAutospacing="0" w:after="0" w:afterAutospacing="0"/>
        <w:ind w:firstLine="567"/>
        <w:jc w:val="both"/>
        <w:rPr>
          <w:bCs/>
          <w:sz w:val="26"/>
          <w:szCs w:val="26"/>
          <w:lang w:val="uk-UA"/>
        </w:rPr>
      </w:pPr>
      <w:r w:rsidRPr="001E3A99">
        <w:rPr>
          <w:bCs/>
          <w:sz w:val="26"/>
          <w:szCs w:val="26"/>
          <w:lang w:val="uk-UA"/>
        </w:rPr>
        <w:t>дату і номер акта, яким погоджено таку програму відповідно до законодавства (у разі проведення навчання на основі типової програми підвищення кваліфікації – дату і номер наказу НАДС, яким затверджено таку типову програму);</w:t>
      </w:r>
    </w:p>
    <w:p w14:paraId="2963995E" w14:textId="77777777" w:rsidR="001E3A99" w:rsidRPr="001E3A99" w:rsidRDefault="001E3A99" w:rsidP="001E3A99">
      <w:pPr>
        <w:pStyle w:val="rvps2"/>
        <w:shd w:val="clear" w:color="auto" w:fill="FFFFFF"/>
        <w:tabs>
          <w:tab w:val="left" w:pos="709"/>
        </w:tabs>
        <w:spacing w:before="0" w:beforeAutospacing="0" w:after="0" w:afterAutospacing="0"/>
        <w:ind w:firstLine="567"/>
        <w:jc w:val="both"/>
        <w:rPr>
          <w:bCs/>
          <w:sz w:val="26"/>
          <w:szCs w:val="26"/>
          <w:lang w:val="uk-UA"/>
        </w:rPr>
      </w:pPr>
      <w:r w:rsidRPr="001E3A99">
        <w:rPr>
          <w:bCs/>
          <w:sz w:val="26"/>
          <w:szCs w:val="26"/>
          <w:lang w:val="uk-UA"/>
        </w:rPr>
        <w:t>джерело фінансування програми;</w:t>
      </w:r>
    </w:p>
    <w:p w14:paraId="6CFF7E04" w14:textId="77777777" w:rsidR="001E3A99" w:rsidRPr="001E3A99" w:rsidRDefault="001E3A99" w:rsidP="001E3A99">
      <w:pPr>
        <w:pStyle w:val="rvps2"/>
        <w:shd w:val="clear" w:color="auto" w:fill="FFFFFF"/>
        <w:tabs>
          <w:tab w:val="left" w:pos="709"/>
        </w:tabs>
        <w:spacing w:before="0" w:beforeAutospacing="0" w:after="0" w:afterAutospacing="0"/>
        <w:ind w:firstLine="567"/>
        <w:jc w:val="both"/>
        <w:rPr>
          <w:bCs/>
          <w:sz w:val="26"/>
          <w:szCs w:val="26"/>
          <w:lang w:val="uk-UA"/>
        </w:rPr>
      </w:pPr>
      <w:r w:rsidRPr="001E3A99">
        <w:rPr>
          <w:bCs/>
          <w:sz w:val="26"/>
          <w:szCs w:val="26"/>
          <w:lang w:val="uk-UA"/>
        </w:rPr>
        <w:t>професійні компетентності, на підвищення рівня яких спрямована відповідна програма;</w:t>
      </w:r>
    </w:p>
    <w:p w14:paraId="20925B9D" w14:textId="77777777" w:rsidR="001E3A99" w:rsidRPr="001E3A99" w:rsidRDefault="001E3A99" w:rsidP="001E3A99">
      <w:pPr>
        <w:pStyle w:val="rvps2"/>
        <w:shd w:val="clear" w:color="auto" w:fill="FFFFFF"/>
        <w:tabs>
          <w:tab w:val="left" w:pos="709"/>
        </w:tabs>
        <w:spacing w:before="0" w:beforeAutospacing="0" w:after="0" w:afterAutospacing="0"/>
        <w:ind w:firstLine="567"/>
        <w:jc w:val="both"/>
        <w:rPr>
          <w:bCs/>
          <w:sz w:val="26"/>
          <w:szCs w:val="26"/>
          <w:lang w:val="uk-UA"/>
        </w:rPr>
      </w:pPr>
      <w:r w:rsidRPr="001E3A99">
        <w:rPr>
          <w:bCs/>
          <w:sz w:val="26"/>
          <w:szCs w:val="26"/>
          <w:lang w:val="uk-UA"/>
        </w:rPr>
        <w:t>напрям(и) підвищення кваліфікації;</w:t>
      </w:r>
    </w:p>
    <w:p w14:paraId="29D148C3" w14:textId="77777777" w:rsidR="001E3A99" w:rsidRPr="001E3A99" w:rsidRDefault="001E3A99" w:rsidP="001E3A99">
      <w:pPr>
        <w:pStyle w:val="rvps2"/>
        <w:shd w:val="clear" w:color="auto" w:fill="FFFFFF"/>
        <w:tabs>
          <w:tab w:val="left" w:pos="709"/>
        </w:tabs>
        <w:spacing w:before="0" w:beforeAutospacing="0" w:after="0" w:afterAutospacing="0"/>
        <w:ind w:firstLine="567"/>
        <w:jc w:val="both"/>
        <w:rPr>
          <w:bCs/>
          <w:sz w:val="26"/>
          <w:szCs w:val="26"/>
          <w:lang w:val="uk-UA"/>
        </w:rPr>
      </w:pPr>
      <w:r w:rsidRPr="001E3A99">
        <w:rPr>
          <w:bCs/>
          <w:sz w:val="26"/>
          <w:szCs w:val="26"/>
          <w:lang w:val="uk-UA"/>
        </w:rPr>
        <w:t>опис програми (мета програми, структура програми (перелік назв модулів, тем); мова(и) викладання; форма підсумкового контролю);</w:t>
      </w:r>
    </w:p>
    <w:p w14:paraId="5CE1398E" w14:textId="77777777" w:rsidR="001E3A99" w:rsidRPr="001E3A99" w:rsidRDefault="001E3A99" w:rsidP="001E3A99">
      <w:pPr>
        <w:pStyle w:val="rvps2"/>
        <w:shd w:val="clear" w:color="auto" w:fill="FFFFFF"/>
        <w:tabs>
          <w:tab w:val="left" w:pos="709"/>
        </w:tabs>
        <w:spacing w:before="0" w:beforeAutospacing="0" w:after="0" w:afterAutospacing="0"/>
        <w:ind w:firstLine="567"/>
        <w:jc w:val="both"/>
        <w:rPr>
          <w:bCs/>
          <w:sz w:val="26"/>
          <w:szCs w:val="26"/>
          <w:lang w:val="uk-UA"/>
        </w:rPr>
      </w:pPr>
      <w:r w:rsidRPr="001E3A99">
        <w:rPr>
          <w:bCs/>
          <w:sz w:val="26"/>
          <w:szCs w:val="26"/>
          <w:lang w:val="uk-UA"/>
        </w:rPr>
        <w:t>форму навчання;</w:t>
      </w:r>
    </w:p>
    <w:p w14:paraId="4769D8D3" w14:textId="77777777" w:rsidR="001E3A99" w:rsidRPr="001E3A99" w:rsidRDefault="001E3A99" w:rsidP="001E3A99">
      <w:pPr>
        <w:pStyle w:val="rvps2"/>
        <w:shd w:val="clear" w:color="auto" w:fill="FFFFFF"/>
        <w:tabs>
          <w:tab w:val="left" w:pos="709"/>
        </w:tabs>
        <w:spacing w:before="0" w:beforeAutospacing="0" w:after="0" w:afterAutospacing="0"/>
        <w:ind w:firstLine="567"/>
        <w:jc w:val="both"/>
        <w:rPr>
          <w:bCs/>
          <w:sz w:val="26"/>
          <w:szCs w:val="26"/>
          <w:lang w:val="uk-UA"/>
        </w:rPr>
      </w:pPr>
      <w:r w:rsidRPr="001E3A99">
        <w:rPr>
          <w:bCs/>
          <w:sz w:val="26"/>
          <w:szCs w:val="26"/>
          <w:lang w:val="uk-UA"/>
        </w:rPr>
        <w:t xml:space="preserve">цільову групу; </w:t>
      </w:r>
    </w:p>
    <w:p w14:paraId="42AFE122" w14:textId="77777777" w:rsidR="001E3A99" w:rsidRPr="001E3A99" w:rsidRDefault="001E3A99" w:rsidP="001E3A99">
      <w:pPr>
        <w:pStyle w:val="rvps2"/>
        <w:shd w:val="clear" w:color="auto" w:fill="FFFFFF"/>
        <w:tabs>
          <w:tab w:val="left" w:pos="709"/>
        </w:tabs>
        <w:spacing w:before="0" w:beforeAutospacing="0" w:after="0" w:afterAutospacing="0"/>
        <w:ind w:firstLine="567"/>
        <w:jc w:val="both"/>
        <w:rPr>
          <w:bCs/>
          <w:sz w:val="26"/>
          <w:szCs w:val="26"/>
          <w:lang w:val="uk-UA"/>
        </w:rPr>
      </w:pPr>
      <w:r w:rsidRPr="001E3A99">
        <w:rPr>
          <w:bCs/>
          <w:sz w:val="26"/>
          <w:szCs w:val="26"/>
          <w:lang w:val="uk-UA"/>
        </w:rPr>
        <w:t>обсяг програми в кредитах Європейської кредитної трансферно-накопичувальної системи;</w:t>
      </w:r>
    </w:p>
    <w:p w14:paraId="705C9DF4" w14:textId="77777777" w:rsidR="001E3A99" w:rsidRPr="001E3A99" w:rsidRDefault="001E3A99" w:rsidP="001E3A99">
      <w:pPr>
        <w:pStyle w:val="rvps2"/>
        <w:shd w:val="clear" w:color="auto" w:fill="FFFFFF"/>
        <w:tabs>
          <w:tab w:val="left" w:pos="709"/>
        </w:tabs>
        <w:spacing w:before="0" w:beforeAutospacing="0" w:after="0" w:afterAutospacing="0"/>
        <w:ind w:firstLine="567"/>
        <w:jc w:val="both"/>
        <w:rPr>
          <w:bCs/>
          <w:sz w:val="26"/>
          <w:szCs w:val="26"/>
          <w:lang w:val="uk-UA"/>
        </w:rPr>
      </w:pPr>
      <w:r w:rsidRPr="001E3A99">
        <w:rPr>
          <w:bCs/>
          <w:sz w:val="26"/>
          <w:szCs w:val="26"/>
          <w:lang w:val="uk-UA"/>
        </w:rPr>
        <w:t>графік проведення навчання за програмою у відповідному календарному році (із зазначенням дат або місяців);</w:t>
      </w:r>
    </w:p>
    <w:p w14:paraId="21D1CE0A" w14:textId="2C249A38" w:rsidR="00701B5C" w:rsidRDefault="001E3A99" w:rsidP="001E3A99">
      <w:pPr>
        <w:pStyle w:val="rvps2"/>
        <w:shd w:val="clear" w:color="auto" w:fill="FFFFFF"/>
        <w:tabs>
          <w:tab w:val="left" w:pos="709"/>
        </w:tabs>
        <w:spacing w:before="0" w:beforeAutospacing="0" w:after="0" w:afterAutospacing="0"/>
        <w:ind w:firstLine="567"/>
        <w:jc w:val="both"/>
        <w:rPr>
          <w:bCs/>
          <w:sz w:val="26"/>
          <w:szCs w:val="26"/>
          <w:lang w:val="uk-UA"/>
        </w:rPr>
      </w:pPr>
      <w:r w:rsidRPr="001E3A99">
        <w:rPr>
          <w:bCs/>
          <w:sz w:val="26"/>
          <w:szCs w:val="26"/>
          <w:lang w:val="uk-UA"/>
        </w:rPr>
        <w:t>додаткову інформацію, зокрема місце проведення навчання; інформація про викладачів (тренерів), які проводять навчання за програмою; гіперпосилання на сторінку вебсайту провайдера, на якій розміщено програму, розклад занять, зазначено розмір плати за підвищення кваліфікації (якщо навчання здійснюється за рахунок коштів фізичних (юридичних) осіб) тощо; відомості про контактну(их) особу(іб), яка(і) забезпечує(ють) організацію навчання за програмою (із зазначенням прізвища, власного імені, номера(ів) телефону).</w:t>
      </w:r>
    </w:p>
    <w:p w14:paraId="2BADE0EC" w14:textId="77777777" w:rsidR="001E3A99" w:rsidRPr="001463DA" w:rsidRDefault="001E3A99" w:rsidP="001E3A99">
      <w:pPr>
        <w:pStyle w:val="rvps2"/>
        <w:shd w:val="clear" w:color="auto" w:fill="FFFFFF"/>
        <w:tabs>
          <w:tab w:val="left" w:pos="709"/>
        </w:tabs>
        <w:spacing w:before="0" w:beforeAutospacing="0" w:after="0" w:afterAutospacing="0"/>
        <w:ind w:firstLine="567"/>
        <w:jc w:val="both"/>
        <w:rPr>
          <w:bCs/>
          <w:sz w:val="26"/>
          <w:szCs w:val="26"/>
          <w:lang w:val="uk-UA"/>
        </w:rPr>
      </w:pPr>
    </w:p>
    <w:p w14:paraId="08DA0D9C" w14:textId="77777777" w:rsidR="006A41BC" w:rsidRPr="001463DA" w:rsidRDefault="006A41BC" w:rsidP="001463DA">
      <w:pPr>
        <w:pStyle w:val="rvps2"/>
        <w:shd w:val="clear" w:color="auto" w:fill="FFFFFF"/>
        <w:tabs>
          <w:tab w:val="left" w:pos="709"/>
        </w:tabs>
        <w:spacing w:before="0" w:beforeAutospacing="0" w:after="0" w:afterAutospacing="0"/>
        <w:ind w:firstLine="567"/>
        <w:jc w:val="both"/>
        <w:rPr>
          <w:bCs/>
          <w:sz w:val="26"/>
          <w:szCs w:val="26"/>
          <w:lang w:val="uk-UA"/>
        </w:rPr>
      </w:pPr>
    </w:p>
    <w:p w14:paraId="3048C116" w14:textId="77777777" w:rsidR="006A41BC" w:rsidRPr="001463DA" w:rsidRDefault="006A41BC" w:rsidP="001463DA">
      <w:pPr>
        <w:jc w:val="both"/>
        <w:rPr>
          <w:rFonts w:ascii="Times New Roman" w:hAnsi="Times New Roman" w:cs="Times New Roman"/>
          <w:b/>
          <w:sz w:val="26"/>
          <w:szCs w:val="26"/>
        </w:rPr>
      </w:pPr>
      <w:r w:rsidRPr="001463DA">
        <w:rPr>
          <w:rFonts w:ascii="Times New Roman" w:hAnsi="Times New Roman" w:cs="Times New Roman"/>
          <w:b/>
          <w:sz w:val="26"/>
          <w:szCs w:val="26"/>
        </w:rPr>
        <w:t xml:space="preserve">Директор Генерального департаменту </w:t>
      </w:r>
    </w:p>
    <w:p w14:paraId="7224314C" w14:textId="77777777" w:rsidR="006A41BC" w:rsidRPr="001463DA" w:rsidRDefault="006A41BC" w:rsidP="001463DA">
      <w:pPr>
        <w:jc w:val="both"/>
        <w:rPr>
          <w:rFonts w:ascii="Times New Roman" w:hAnsi="Times New Roman" w:cs="Times New Roman"/>
          <w:b/>
          <w:sz w:val="26"/>
          <w:szCs w:val="26"/>
        </w:rPr>
      </w:pPr>
      <w:r w:rsidRPr="001463DA">
        <w:rPr>
          <w:rFonts w:ascii="Times New Roman" w:hAnsi="Times New Roman" w:cs="Times New Roman"/>
          <w:b/>
          <w:sz w:val="26"/>
          <w:szCs w:val="26"/>
        </w:rPr>
        <w:t xml:space="preserve">з питань професійного розвитку </w:t>
      </w:r>
    </w:p>
    <w:p w14:paraId="7184154F" w14:textId="77777777" w:rsidR="006A41BC" w:rsidRPr="001463DA" w:rsidRDefault="006A41BC" w:rsidP="001463DA">
      <w:pPr>
        <w:jc w:val="both"/>
        <w:rPr>
          <w:rFonts w:ascii="Times New Roman" w:hAnsi="Times New Roman" w:cs="Times New Roman"/>
          <w:b/>
          <w:sz w:val="26"/>
          <w:szCs w:val="26"/>
        </w:rPr>
      </w:pPr>
      <w:r w:rsidRPr="001463DA">
        <w:rPr>
          <w:rFonts w:ascii="Times New Roman" w:hAnsi="Times New Roman" w:cs="Times New Roman"/>
          <w:b/>
          <w:sz w:val="26"/>
          <w:szCs w:val="26"/>
        </w:rPr>
        <w:t xml:space="preserve">державних службовців та посадових </w:t>
      </w:r>
    </w:p>
    <w:p w14:paraId="73327CB2" w14:textId="14DA3871" w:rsidR="006A41BC" w:rsidRPr="001463DA" w:rsidRDefault="006A41BC" w:rsidP="001463DA">
      <w:pPr>
        <w:tabs>
          <w:tab w:val="left" w:pos="14459"/>
        </w:tabs>
        <w:jc w:val="both"/>
        <w:rPr>
          <w:rFonts w:ascii="Times New Roman" w:hAnsi="Times New Roman" w:cs="Times New Roman"/>
          <w:bCs/>
          <w:sz w:val="26"/>
          <w:szCs w:val="26"/>
        </w:rPr>
      </w:pPr>
      <w:r w:rsidRPr="001463DA">
        <w:rPr>
          <w:rFonts w:ascii="Times New Roman" w:hAnsi="Times New Roman" w:cs="Times New Roman"/>
          <w:b/>
          <w:sz w:val="26"/>
          <w:szCs w:val="26"/>
        </w:rPr>
        <w:t>осіб місцевого самоврядування                                             </w:t>
      </w:r>
      <w:r w:rsidR="003B3588">
        <w:rPr>
          <w:rFonts w:ascii="Times New Roman" w:hAnsi="Times New Roman" w:cs="Times New Roman"/>
          <w:b/>
          <w:sz w:val="26"/>
          <w:szCs w:val="26"/>
        </w:rPr>
        <w:t xml:space="preserve">    </w:t>
      </w:r>
      <w:r w:rsidRPr="001463DA">
        <w:rPr>
          <w:rFonts w:ascii="Times New Roman" w:hAnsi="Times New Roman" w:cs="Times New Roman"/>
          <w:b/>
          <w:sz w:val="26"/>
          <w:szCs w:val="26"/>
        </w:rPr>
        <w:t xml:space="preserve">    </w:t>
      </w:r>
      <w:r w:rsidR="00F2032C">
        <w:rPr>
          <w:rFonts w:ascii="Times New Roman" w:hAnsi="Times New Roman" w:cs="Times New Roman"/>
          <w:b/>
          <w:sz w:val="26"/>
          <w:szCs w:val="26"/>
        </w:rPr>
        <w:t xml:space="preserve">  </w:t>
      </w:r>
      <w:r w:rsidRPr="001463DA">
        <w:rPr>
          <w:rFonts w:ascii="Times New Roman" w:hAnsi="Times New Roman" w:cs="Times New Roman"/>
          <w:b/>
          <w:sz w:val="26"/>
          <w:szCs w:val="26"/>
        </w:rPr>
        <w:t xml:space="preserve"> Людмила РИКОВА</w:t>
      </w:r>
    </w:p>
    <w:p w14:paraId="72E6A263" w14:textId="77777777" w:rsidR="0070707D" w:rsidRPr="001463DA" w:rsidRDefault="0070707D" w:rsidP="00146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426"/>
        <w:jc w:val="both"/>
        <w:rPr>
          <w:bCs/>
          <w:sz w:val="27"/>
          <w:szCs w:val="27"/>
        </w:rPr>
      </w:pPr>
    </w:p>
    <w:sectPr w:rsidR="0070707D" w:rsidRPr="001463DA" w:rsidSect="0070707D">
      <w:pgSz w:w="11906" w:h="16838" w:code="9"/>
      <w:pgMar w:top="993" w:right="567" w:bottom="1134" w:left="1701" w:header="567" w:footer="56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87722" w14:textId="77777777" w:rsidR="00984095" w:rsidRDefault="00984095">
      <w:r>
        <w:separator/>
      </w:r>
    </w:p>
  </w:endnote>
  <w:endnote w:type="continuationSeparator" w:id="0">
    <w:p w14:paraId="35FBB664" w14:textId="77777777" w:rsidR="00984095" w:rsidRDefault="00984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Arial"/>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301E4" w14:textId="77777777" w:rsidR="00984095" w:rsidRDefault="00984095">
      <w:r>
        <w:separator/>
      </w:r>
    </w:p>
  </w:footnote>
  <w:footnote w:type="continuationSeparator" w:id="0">
    <w:p w14:paraId="598FF33F" w14:textId="77777777" w:rsidR="00984095" w:rsidRDefault="009840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25995" w14:textId="3611BC9C" w:rsidR="00AD35A6" w:rsidRPr="00F02192" w:rsidRDefault="00AD35A6" w:rsidP="007847C6">
    <w:pPr>
      <w:tabs>
        <w:tab w:val="center" w:pos="4677"/>
        <w:tab w:val="right" w:pos="9355"/>
      </w:tabs>
      <w:jc w:val="center"/>
      <w:rPr>
        <w:rFonts w:ascii="Times New Roman" w:hAnsi="Times New Roman" w:cs="Times New Roman"/>
        <w:color w:val="000000"/>
        <w:sz w:val="22"/>
        <w:szCs w:val="22"/>
      </w:rPr>
    </w:pPr>
    <w:r w:rsidRPr="00F02192">
      <w:rPr>
        <w:rFonts w:ascii="Times New Roman" w:hAnsi="Times New Roman" w:cs="Times New Roman"/>
        <w:color w:val="000000"/>
        <w:sz w:val="22"/>
        <w:szCs w:val="22"/>
      </w:rPr>
      <w:fldChar w:fldCharType="begin"/>
    </w:r>
    <w:r w:rsidRPr="00F02192">
      <w:rPr>
        <w:rFonts w:ascii="Times New Roman" w:hAnsi="Times New Roman" w:cs="Times New Roman"/>
        <w:color w:val="000000"/>
        <w:sz w:val="22"/>
        <w:szCs w:val="22"/>
      </w:rPr>
      <w:instrText>PAGE</w:instrText>
    </w:r>
    <w:r w:rsidRPr="00F02192">
      <w:rPr>
        <w:rFonts w:ascii="Times New Roman" w:hAnsi="Times New Roman" w:cs="Times New Roman"/>
        <w:color w:val="000000"/>
        <w:sz w:val="22"/>
        <w:szCs w:val="22"/>
      </w:rPr>
      <w:fldChar w:fldCharType="separate"/>
    </w:r>
    <w:r w:rsidR="00697BEF">
      <w:rPr>
        <w:rFonts w:ascii="Times New Roman" w:hAnsi="Times New Roman" w:cs="Times New Roman"/>
        <w:noProof/>
        <w:color w:val="000000"/>
        <w:sz w:val="22"/>
        <w:szCs w:val="22"/>
      </w:rPr>
      <w:t>2</w:t>
    </w:r>
    <w:r w:rsidRPr="00F02192">
      <w:rPr>
        <w:rFonts w:ascii="Times New Roman" w:hAnsi="Times New Roman" w:cs="Times New Roman"/>
        <w:color w:val="000000"/>
        <w:sz w:val="22"/>
        <w:szCs w:val="22"/>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616BB" w14:textId="77777777" w:rsidR="00AD35A6" w:rsidRDefault="00AD35A6">
    <w:pPr>
      <w:pStyle w:val="ac"/>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4425B"/>
    <w:multiLevelType w:val="hybridMultilevel"/>
    <w:tmpl w:val="A308F73A"/>
    <w:lvl w:ilvl="0" w:tplc="277ACA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7D421DB3"/>
    <w:multiLevelType w:val="hybridMultilevel"/>
    <w:tmpl w:val="FFFFFFFF"/>
    <w:lvl w:ilvl="0" w:tplc="9DE6FC0A">
      <w:start w:val="1"/>
      <w:numFmt w:val="decimal"/>
      <w:suff w:val="nothing"/>
      <w:lvlText w:val="%1."/>
      <w:lvlJc w:val="left"/>
      <w:pPr>
        <w:ind w:left="927" w:hanging="360"/>
      </w:pPr>
      <w:rPr>
        <w:rFonts w:cs="Times New Roman" w:hint="default"/>
      </w:rPr>
    </w:lvl>
    <w:lvl w:ilvl="1" w:tplc="20000019" w:tentative="1">
      <w:start w:val="1"/>
      <w:numFmt w:val="lowerLetter"/>
      <w:lvlText w:val="%2."/>
      <w:lvlJc w:val="left"/>
      <w:pPr>
        <w:ind w:left="1647" w:hanging="360"/>
      </w:pPr>
      <w:rPr>
        <w:rFonts w:cs="Times New Roman"/>
      </w:rPr>
    </w:lvl>
    <w:lvl w:ilvl="2" w:tplc="2000001B" w:tentative="1">
      <w:start w:val="1"/>
      <w:numFmt w:val="lowerRoman"/>
      <w:lvlText w:val="%3."/>
      <w:lvlJc w:val="right"/>
      <w:pPr>
        <w:ind w:left="2367" w:hanging="180"/>
      </w:pPr>
      <w:rPr>
        <w:rFonts w:cs="Times New Roman"/>
      </w:rPr>
    </w:lvl>
    <w:lvl w:ilvl="3" w:tplc="2000000F" w:tentative="1">
      <w:start w:val="1"/>
      <w:numFmt w:val="decimal"/>
      <w:lvlText w:val="%4."/>
      <w:lvlJc w:val="left"/>
      <w:pPr>
        <w:ind w:left="3087" w:hanging="360"/>
      </w:pPr>
      <w:rPr>
        <w:rFonts w:cs="Times New Roman"/>
      </w:rPr>
    </w:lvl>
    <w:lvl w:ilvl="4" w:tplc="20000019" w:tentative="1">
      <w:start w:val="1"/>
      <w:numFmt w:val="lowerLetter"/>
      <w:lvlText w:val="%5."/>
      <w:lvlJc w:val="left"/>
      <w:pPr>
        <w:ind w:left="3807" w:hanging="360"/>
      </w:pPr>
      <w:rPr>
        <w:rFonts w:cs="Times New Roman"/>
      </w:rPr>
    </w:lvl>
    <w:lvl w:ilvl="5" w:tplc="2000001B" w:tentative="1">
      <w:start w:val="1"/>
      <w:numFmt w:val="lowerRoman"/>
      <w:lvlText w:val="%6."/>
      <w:lvlJc w:val="right"/>
      <w:pPr>
        <w:ind w:left="4527" w:hanging="180"/>
      </w:pPr>
      <w:rPr>
        <w:rFonts w:cs="Times New Roman"/>
      </w:rPr>
    </w:lvl>
    <w:lvl w:ilvl="6" w:tplc="2000000F" w:tentative="1">
      <w:start w:val="1"/>
      <w:numFmt w:val="decimal"/>
      <w:lvlText w:val="%7."/>
      <w:lvlJc w:val="left"/>
      <w:pPr>
        <w:ind w:left="5247" w:hanging="360"/>
      </w:pPr>
      <w:rPr>
        <w:rFonts w:cs="Times New Roman"/>
      </w:rPr>
    </w:lvl>
    <w:lvl w:ilvl="7" w:tplc="20000019" w:tentative="1">
      <w:start w:val="1"/>
      <w:numFmt w:val="lowerLetter"/>
      <w:lvlText w:val="%8."/>
      <w:lvlJc w:val="left"/>
      <w:pPr>
        <w:ind w:left="5967" w:hanging="360"/>
      </w:pPr>
      <w:rPr>
        <w:rFonts w:cs="Times New Roman"/>
      </w:rPr>
    </w:lvl>
    <w:lvl w:ilvl="8" w:tplc="2000001B" w:tentative="1">
      <w:start w:val="1"/>
      <w:numFmt w:val="lowerRoman"/>
      <w:lvlText w:val="%9."/>
      <w:lvlJc w:val="right"/>
      <w:pPr>
        <w:ind w:left="6687" w:hanging="180"/>
      </w:pPr>
      <w:rPr>
        <w:rFonts w:cs="Times New Roman"/>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D2846"/>
    <w:rsid w:val="00002996"/>
    <w:rsid w:val="000032C4"/>
    <w:rsid w:val="00003E44"/>
    <w:rsid w:val="00005069"/>
    <w:rsid w:val="00011770"/>
    <w:rsid w:val="0001287F"/>
    <w:rsid w:val="00012BB2"/>
    <w:rsid w:val="000136B5"/>
    <w:rsid w:val="00014F9D"/>
    <w:rsid w:val="00015B4D"/>
    <w:rsid w:val="0002019C"/>
    <w:rsid w:val="000217EE"/>
    <w:rsid w:val="000220C8"/>
    <w:rsid w:val="00027857"/>
    <w:rsid w:val="000304C6"/>
    <w:rsid w:val="000322BC"/>
    <w:rsid w:val="00033273"/>
    <w:rsid w:val="000366F3"/>
    <w:rsid w:val="0004118F"/>
    <w:rsid w:val="000419F1"/>
    <w:rsid w:val="00044786"/>
    <w:rsid w:val="000447A1"/>
    <w:rsid w:val="00045CA2"/>
    <w:rsid w:val="00046BC1"/>
    <w:rsid w:val="000511FD"/>
    <w:rsid w:val="0005210D"/>
    <w:rsid w:val="00052A9B"/>
    <w:rsid w:val="000552F7"/>
    <w:rsid w:val="00055772"/>
    <w:rsid w:val="00060A25"/>
    <w:rsid w:val="000618B1"/>
    <w:rsid w:val="00063A34"/>
    <w:rsid w:val="00065B04"/>
    <w:rsid w:val="00065CAD"/>
    <w:rsid w:val="0006779C"/>
    <w:rsid w:val="0006785C"/>
    <w:rsid w:val="000702B0"/>
    <w:rsid w:val="00071A6D"/>
    <w:rsid w:val="000739BF"/>
    <w:rsid w:val="00075F34"/>
    <w:rsid w:val="0007745F"/>
    <w:rsid w:val="00080EA8"/>
    <w:rsid w:val="0008278A"/>
    <w:rsid w:val="00084710"/>
    <w:rsid w:val="00085266"/>
    <w:rsid w:val="00085B14"/>
    <w:rsid w:val="0009169D"/>
    <w:rsid w:val="0009178E"/>
    <w:rsid w:val="00093FD9"/>
    <w:rsid w:val="00097067"/>
    <w:rsid w:val="000A39CF"/>
    <w:rsid w:val="000A44C4"/>
    <w:rsid w:val="000A6518"/>
    <w:rsid w:val="000A6FC6"/>
    <w:rsid w:val="000B0169"/>
    <w:rsid w:val="000B0241"/>
    <w:rsid w:val="000B56BF"/>
    <w:rsid w:val="000C0041"/>
    <w:rsid w:val="000C059C"/>
    <w:rsid w:val="000C1D59"/>
    <w:rsid w:val="000C218B"/>
    <w:rsid w:val="000C4622"/>
    <w:rsid w:val="000C594E"/>
    <w:rsid w:val="000D0426"/>
    <w:rsid w:val="000D14D1"/>
    <w:rsid w:val="000D5A70"/>
    <w:rsid w:val="000D5B28"/>
    <w:rsid w:val="000D69F8"/>
    <w:rsid w:val="000D7062"/>
    <w:rsid w:val="000D7103"/>
    <w:rsid w:val="000E379B"/>
    <w:rsid w:val="000E4A9B"/>
    <w:rsid w:val="000E7060"/>
    <w:rsid w:val="000F1DA7"/>
    <w:rsid w:val="000F228F"/>
    <w:rsid w:val="000F278C"/>
    <w:rsid w:val="000F4195"/>
    <w:rsid w:val="000F5CE6"/>
    <w:rsid w:val="000F65FF"/>
    <w:rsid w:val="000F67D4"/>
    <w:rsid w:val="000F6B70"/>
    <w:rsid w:val="000F6D02"/>
    <w:rsid w:val="000F71F1"/>
    <w:rsid w:val="00101266"/>
    <w:rsid w:val="00101366"/>
    <w:rsid w:val="00101E2A"/>
    <w:rsid w:val="0010216F"/>
    <w:rsid w:val="00102658"/>
    <w:rsid w:val="00102EB2"/>
    <w:rsid w:val="001031A4"/>
    <w:rsid w:val="00103EDD"/>
    <w:rsid w:val="00107BA3"/>
    <w:rsid w:val="001101EC"/>
    <w:rsid w:val="00110627"/>
    <w:rsid w:val="0011287E"/>
    <w:rsid w:val="00113A5A"/>
    <w:rsid w:val="00114E87"/>
    <w:rsid w:val="00115568"/>
    <w:rsid w:val="001162EE"/>
    <w:rsid w:val="00117326"/>
    <w:rsid w:val="00120B5A"/>
    <w:rsid w:val="00121520"/>
    <w:rsid w:val="0012280B"/>
    <w:rsid w:val="00130299"/>
    <w:rsid w:val="001315AE"/>
    <w:rsid w:val="001349EF"/>
    <w:rsid w:val="00134E06"/>
    <w:rsid w:val="0013593B"/>
    <w:rsid w:val="00141046"/>
    <w:rsid w:val="001431E3"/>
    <w:rsid w:val="00146062"/>
    <w:rsid w:val="001463DA"/>
    <w:rsid w:val="001473C1"/>
    <w:rsid w:val="0014779A"/>
    <w:rsid w:val="0014779F"/>
    <w:rsid w:val="0014799D"/>
    <w:rsid w:val="00151AA5"/>
    <w:rsid w:val="00152060"/>
    <w:rsid w:val="001539DF"/>
    <w:rsid w:val="00157B9E"/>
    <w:rsid w:val="00160A78"/>
    <w:rsid w:val="001629D8"/>
    <w:rsid w:val="00164DAF"/>
    <w:rsid w:val="00166F82"/>
    <w:rsid w:val="00167198"/>
    <w:rsid w:val="001731F0"/>
    <w:rsid w:val="00173651"/>
    <w:rsid w:val="001739AA"/>
    <w:rsid w:val="00173A95"/>
    <w:rsid w:val="00174638"/>
    <w:rsid w:val="00174B3C"/>
    <w:rsid w:val="0018095A"/>
    <w:rsid w:val="001809F6"/>
    <w:rsid w:val="00182EC3"/>
    <w:rsid w:val="001843DE"/>
    <w:rsid w:val="00184425"/>
    <w:rsid w:val="00184BF0"/>
    <w:rsid w:val="00186BBC"/>
    <w:rsid w:val="00193727"/>
    <w:rsid w:val="001945BA"/>
    <w:rsid w:val="001A0261"/>
    <w:rsid w:val="001A02C5"/>
    <w:rsid w:val="001A38C5"/>
    <w:rsid w:val="001A5835"/>
    <w:rsid w:val="001B24A3"/>
    <w:rsid w:val="001C115B"/>
    <w:rsid w:val="001C1631"/>
    <w:rsid w:val="001C1CB3"/>
    <w:rsid w:val="001C4980"/>
    <w:rsid w:val="001C4E0F"/>
    <w:rsid w:val="001C69D6"/>
    <w:rsid w:val="001D2931"/>
    <w:rsid w:val="001D5D41"/>
    <w:rsid w:val="001D7902"/>
    <w:rsid w:val="001E3A99"/>
    <w:rsid w:val="001F12DA"/>
    <w:rsid w:val="001F2418"/>
    <w:rsid w:val="001F332C"/>
    <w:rsid w:val="001F44EB"/>
    <w:rsid w:val="001F4F5F"/>
    <w:rsid w:val="001F597D"/>
    <w:rsid w:val="0020111F"/>
    <w:rsid w:val="002011C5"/>
    <w:rsid w:val="002025F3"/>
    <w:rsid w:val="00203896"/>
    <w:rsid w:val="00204070"/>
    <w:rsid w:val="00204987"/>
    <w:rsid w:val="00204B88"/>
    <w:rsid w:val="002056E4"/>
    <w:rsid w:val="00206F48"/>
    <w:rsid w:val="0021072C"/>
    <w:rsid w:val="00216142"/>
    <w:rsid w:val="002164C2"/>
    <w:rsid w:val="00216602"/>
    <w:rsid w:val="002203AB"/>
    <w:rsid w:val="00221ACC"/>
    <w:rsid w:val="00221CC7"/>
    <w:rsid w:val="0022361E"/>
    <w:rsid w:val="00225126"/>
    <w:rsid w:val="00231FDB"/>
    <w:rsid w:val="00233D59"/>
    <w:rsid w:val="002352B9"/>
    <w:rsid w:val="00235DDA"/>
    <w:rsid w:val="002403D4"/>
    <w:rsid w:val="0024221C"/>
    <w:rsid w:val="002426A1"/>
    <w:rsid w:val="00247412"/>
    <w:rsid w:val="00247701"/>
    <w:rsid w:val="0025073E"/>
    <w:rsid w:val="002516F7"/>
    <w:rsid w:val="00251B9F"/>
    <w:rsid w:val="002532B9"/>
    <w:rsid w:val="00254F03"/>
    <w:rsid w:val="0025682C"/>
    <w:rsid w:val="00257987"/>
    <w:rsid w:val="00261740"/>
    <w:rsid w:val="00262E15"/>
    <w:rsid w:val="00263BFF"/>
    <w:rsid w:val="002648F8"/>
    <w:rsid w:val="00266530"/>
    <w:rsid w:val="00266775"/>
    <w:rsid w:val="0027044A"/>
    <w:rsid w:val="002709CC"/>
    <w:rsid w:val="002711F9"/>
    <w:rsid w:val="0027189A"/>
    <w:rsid w:val="00271F68"/>
    <w:rsid w:val="00273A90"/>
    <w:rsid w:val="00275837"/>
    <w:rsid w:val="0028081E"/>
    <w:rsid w:val="00280B1A"/>
    <w:rsid w:val="0028425B"/>
    <w:rsid w:val="00285AED"/>
    <w:rsid w:val="00285FA6"/>
    <w:rsid w:val="0028601A"/>
    <w:rsid w:val="002866CD"/>
    <w:rsid w:val="00290394"/>
    <w:rsid w:val="00291390"/>
    <w:rsid w:val="00291A91"/>
    <w:rsid w:val="002934C9"/>
    <w:rsid w:val="002942E1"/>
    <w:rsid w:val="00295D8F"/>
    <w:rsid w:val="002960BF"/>
    <w:rsid w:val="002A0843"/>
    <w:rsid w:val="002A1400"/>
    <w:rsid w:val="002A1AAE"/>
    <w:rsid w:val="002A4720"/>
    <w:rsid w:val="002A4ED3"/>
    <w:rsid w:val="002A6652"/>
    <w:rsid w:val="002A7327"/>
    <w:rsid w:val="002B0DA5"/>
    <w:rsid w:val="002B2B07"/>
    <w:rsid w:val="002B325A"/>
    <w:rsid w:val="002B53ED"/>
    <w:rsid w:val="002B6E58"/>
    <w:rsid w:val="002C15C2"/>
    <w:rsid w:val="002C1FB5"/>
    <w:rsid w:val="002D1BE2"/>
    <w:rsid w:val="002D273E"/>
    <w:rsid w:val="002D3AF0"/>
    <w:rsid w:val="002D5C81"/>
    <w:rsid w:val="002D745E"/>
    <w:rsid w:val="002E0080"/>
    <w:rsid w:val="002E0114"/>
    <w:rsid w:val="002E1816"/>
    <w:rsid w:val="002E1F21"/>
    <w:rsid w:val="002E227B"/>
    <w:rsid w:val="002E7964"/>
    <w:rsid w:val="002F11CE"/>
    <w:rsid w:val="002F3D66"/>
    <w:rsid w:val="002F42B4"/>
    <w:rsid w:val="002F43F7"/>
    <w:rsid w:val="002F583A"/>
    <w:rsid w:val="002F5BF4"/>
    <w:rsid w:val="002F6746"/>
    <w:rsid w:val="002F73DC"/>
    <w:rsid w:val="003005CE"/>
    <w:rsid w:val="00301C6F"/>
    <w:rsid w:val="003036D7"/>
    <w:rsid w:val="003047A5"/>
    <w:rsid w:val="00305D2D"/>
    <w:rsid w:val="00310F9F"/>
    <w:rsid w:val="00321A87"/>
    <w:rsid w:val="00322507"/>
    <w:rsid w:val="0032349A"/>
    <w:rsid w:val="00325C98"/>
    <w:rsid w:val="0032699D"/>
    <w:rsid w:val="00326CE3"/>
    <w:rsid w:val="00327238"/>
    <w:rsid w:val="00330C9F"/>
    <w:rsid w:val="003311AF"/>
    <w:rsid w:val="00331E57"/>
    <w:rsid w:val="00332D66"/>
    <w:rsid w:val="00334AC4"/>
    <w:rsid w:val="00335D42"/>
    <w:rsid w:val="003366A6"/>
    <w:rsid w:val="0033743D"/>
    <w:rsid w:val="003375C8"/>
    <w:rsid w:val="00340F20"/>
    <w:rsid w:val="00342B7B"/>
    <w:rsid w:val="00343FD9"/>
    <w:rsid w:val="00344897"/>
    <w:rsid w:val="00346E98"/>
    <w:rsid w:val="0034741C"/>
    <w:rsid w:val="0034741F"/>
    <w:rsid w:val="003475D3"/>
    <w:rsid w:val="0034764D"/>
    <w:rsid w:val="00347924"/>
    <w:rsid w:val="00347C7F"/>
    <w:rsid w:val="00352351"/>
    <w:rsid w:val="003528AE"/>
    <w:rsid w:val="00354813"/>
    <w:rsid w:val="0035702A"/>
    <w:rsid w:val="003608AC"/>
    <w:rsid w:val="00360D95"/>
    <w:rsid w:val="00361325"/>
    <w:rsid w:val="00362E02"/>
    <w:rsid w:val="00365934"/>
    <w:rsid w:val="00367253"/>
    <w:rsid w:val="00373CB2"/>
    <w:rsid w:val="00375632"/>
    <w:rsid w:val="003819C0"/>
    <w:rsid w:val="00381C2E"/>
    <w:rsid w:val="0038231A"/>
    <w:rsid w:val="003830B9"/>
    <w:rsid w:val="003833BB"/>
    <w:rsid w:val="003834AA"/>
    <w:rsid w:val="00383EF5"/>
    <w:rsid w:val="00384A23"/>
    <w:rsid w:val="00386CF3"/>
    <w:rsid w:val="00387BFC"/>
    <w:rsid w:val="00390A09"/>
    <w:rsid w:val="00391303"/>
    <w:rsid w:val="003947DD"/>
    <w:rsid w:val="00394AF2"/>
    <w:rsid w:val="00395044"/>
    <w:rsid w:val="003953CC"/>
    <w:rsid w:val="003958E2"/>
    <w:rsid w:val="003A27F1"/>
    <w:rsid w:val="003A2980"/>
    <w:rsid w:val="003A3CC2"/>
    <w:rsid w:val="003B02D7"/>
    <w:rsid w:val="003B14FD"/>
    <w:rsid w:val="003B1D8E"/>
    <w:rsid w:val="003B1E0C"/>
    <w:rsid w:val="003B3588"/>
    <w:rsid w:val="003B67CD"/>
    <w:rsid w:val="003B69BD"/>
    <w:rsid w:val="003C35B9"/>
    <w:rsid w:val="003C3E36"/>
    <w:rsid w:val="003C59A5"/>
    <w:rsid w:val="003C5A4A"/>
    <w:rsid w:val="003C5D6E"/>
    <w:rsid w:val="003C61D1"/>
    <w:rsid w:val="003C6D1C"/>
    <w:rsid w:val="003D0AEF"/>
    <w:rsid w:val="003D1D84"/>
    <w:rsid w:val="003D234A"/>
    <w:rsid w:val="003D44E5"/>
    <w:rsid w:val="003D57D3"/>
    <w:rsid w:val="003D5885"/>
    <w:rsid w:val="003D79FD"/>
    <w:rsid w:val="003E01D0"/>
    <w:rsid w:val="003E2D80"/>
    <w:rsid w:val="003E333D"/>
    <w:rsid w:val="003E41C1"/>
    <w:rsid w:val="003E53FA"/>
    <w:rsid w:val="003E5738"/>
    <w:rsid w:val="003E58F4"/>
    <w:rsid w:val="003E6ED9"/>
    <w:rsid w:val="003F525F"/>
    <w:rsid w:val="003F60DF"/>
    <w:rsid w:val="00401832"/>
    <w:rsid w:val="00402940"/>
    <w:rsid w:val="00403BA4"/>
    <w:rsid w:val="00404A30"/>
    <w:rsid w:val="0040521B"/>
    <w:rsid w:val="00407115"/>
    <w:rsid w:val="004102E8"/>
    <w:rsid w:val="0041064E"/>
    <w:rsid w:val="00410C82"/>
    <w:rsid w:val="00411AFF"/>
    <w:rsid w:val="004141F3"/>
    <w:rsid w:val="004176C6"/>
    <w:rsid w:val="00417BDA"/>
    <w:rsid w:val="00417BF8"/>
    <w:rsid w:val="00421670"/>
    <w:rsid w:val="00422246"/>
    <w:rsid w:val="0042719E"/>
    <w:rsid w:val="00431957"/>
    <w:rsid w:val="004333A6"/>
    <w:rsid w:val="004347AD"/>
    <w:rsid w:val="00443878"/>
    <w:rsid w:val="00445C8E"/>
    <w:rsid w:val="004468DC"/>
    <w:rsid w:val="0044708B"/>
    <w:rsid w:val="00447E30"/>
    <w:rsid w:val="00451015"/>
    <w:rsid w:val="00451C76"/>
    <w:rsid w:val="00451E7D"/>
    <w:rsid w:val="00455AA4"/>
    <w:rsid w:val="00460464"/>
    <w:rsid w:val="004619BC"/>
    <w:rsid w:val="0046741F"/>
    <w:rsid w:val="004725EE"/>
    <w:rsid w:val="0047305C"/>
    <w:rsid w:val="00473E28"/>
    <w:rsid w:val="004748D8"/>
    <w:rsid w:val="004751D1"/>
    <w:rsid w:val="004764D5"/>
    <w:rsid w:val="004854B0"/>
    <w:rsid w:val="004872A1"/>
    <w:rsid w:val="00487F23"/>
    <w:rsid w:val="00490022"/>
    <w:rsid w:val="00490347"/>
    <w:rsid w:val="00490447"/>
    <w:rsid w:val="00490501"/>
    <w:rsid w:val="00494101"/>
    <w:rsid w:val="00494EEB"/>
    <w:rsid w:val="00496316"/>
    <w:rsid w:val="004A199B"/>
    <w:rsid w:val="004A3E55"/>
    <w:rsid w:val="004A46A5"/>
    <w:rsid w:val="004A4CE0"/>
    <w:rsid w:val="004A507A"/>
    <w:rsid w:val="004B2762"/>
    <w:rsid w:val="004B371A"/>
    <w:rsid w:val="004B47D8"/>
    <w:rsid w:val="004C1E94"/>
    <w:rsid w:val="004C30A3"/>
    <w:rsid w:val="004C317C"/>
    <w:rsid w:val="004C3F48"/>
    <w:rsid w:val="004C600B"/>
    <w:rsid w:val="004C6032"/>
    <w:rsid w:val="004C71A6"/>
    <w:rsid w:val="004D3D72"/>
    <w:rsid w:val="004D49F0"/>
    <w:rsid w:val="004D59DF"/>
    <w:rsid w:val="004D61A9"/>
    <w:rsid w:val="004D7B55"/>
    <w:rsid w:val="004E0108"/>
    <w:rsid w:val="004E173A"/>
    <w:rsid w:val="004F0DAB"/>
    <w:rsid w:val="004F1DDF"/>
    <w:rsid w:val="004F21CE"/>
    <w:rsid w:val="004F3942"/>
    <w:rsid w:val="004F4DFB"/>
    <w:rsid w:val="004F7748"/>
    <w:rsid w:val="005024C1"/>
    <w:rsid w:val="00503042"/>
    <w:rsid w:val="005037AC"/>
    <w:rsid w:val="0050446A"/>
    <w:rsid w:val="005076B6"/>
    <w:rsid w:val="00507DA4"/>
    <w:rsid w:val="0051080A"/>
    <w:rsid w:val="005116E3"/>
    <w:rsid w:val="00511743"/>
    <w:rsid w:val="00511F4E"/>
    <w:rsid w:val="00513BD5"/>
    <w:rsid w:val="0051472C"/>
    <w:rsid w:val="0051506B"/>
    <w:rsid w:val="00517DA6"/>
    <w:rsid w:val="00522E80"/>
    <w:rsid w:val="00523DD2"/>
    <w:rsid w:val="00524483"/>
    <w:rsid w:val="00524F19"/>
    <w:rsid w:val="005253CD"/>
    <w:rsid w:val="00525DBD"/>
    <w:rsid w:val="005266CA"/>
    <w:rsid w:val="00526C7D"/>
    <w:rsid w:val="00527D07"/>
    <w:rsid w:val="00527FC1"/>
    <w:rsid w:val="005321ED"/>
    <w:rsid w:val="00533149"/>
    <w:rsid w:val="0053358E"/>
    <w:rsid w:val="0053686A"/>
    <w:rsid w:val="00536D71"/>
    <w:rsid w:val="00537643"/>
    <w:rsid w:val="00537968"/>
    <w:rsid w:val="005379C9"/>
    <w:rsid w:val="00542556"/>
    <w:rsid w:val="00543C45"/>
    <w:rsid w:val="00546352"/>
    <w:rsid w:val="00546DD7"/>
    <w:rsid w:val="0055120C"/>
    <w:rsid w:val="00551BB2"/>
    <w:rsid w:val="00552625"/>
    <w:rsid w:val="005530E0"/>
    <w:rsid w:val="005547B5"/>
    <w:rsid w:val="00554C7E"/>
    <w:rsid w:val="005578D2"/>
    <w:rsid w:val="00557FBA"/>
    <w:rsid w:val="00566BBD"/>
    <w:rsid w:val="00566D2D"/>
    <w:rsid w:val="00567179"/>
    <w:rsid w:val="005673D2"/>
    <w:rsid w:val="005677DA"/>
    <w:rsid w:val="00567C7D"/>
    <w:rsid w:val="005749A6"/>
    <w:rsid w:val="00574DE4"/>
    <w:rsid w:val="00576098"/>
    <w:rsid w:val="005771FA"/>
    <w:rsid w:val="00577436"/>
    <w:rsid w:val="00577C44"/>
    <w:rsid w:val="0058237B"/>
    <w:rsid w:val="005823A5"/>
    <w:rsid w:val="005835CE"/>
    <w:rsid w:val="00585EA5"/>
    <w:rsid w:val="00590362"/>
    <w:rsid w:val="00590ABF"/>
    <w:rsid w:val="005A0742"/>
    <w:rsid w:val="005A1792"/>
    <w:rsid w:val="005A267F"/>
    <w:rsid w:val="005A2EE0"/>
    <w:rsid w:val="005A399A"/>
    <w:rsid w:val="005A4A38"/>
    <w:rsid w:val="005A4C0F"/>
    <w:rsid w:val="005B0ED0"/>
    <w:rsid w:val="005B0F0D"/>
    <w:rsid w:val="005B1999"/>
    <w:rsid w:val="005B3058"/>
    <w:rsid w:val="005B32CC"/>
    <w:rsid w:val="005B57A1"/>
    <w:rsid w:val="005B79C8"/>
    <w:rsid w:val="005C5D9C"/>
    <w:rsid w:val="005C6F8B"/>
    <w:rsid w:val="005C761B"/>
    <w:rsid w:val="005D0489"/>
    <w:rsid w:val="005D6B0B"/>
    <w:rsid w:val="005D740B"/>
    <w:rsid w:val="005D7FD6"/>
    <w:rsid w:val="005E0276"/>
    <w:rsid w:val="005E0D67"/>
    <w:rsid w:val="005E2B37"/>
    <w:rsid w:val="005F11BE"/>
    <w:rsid w:val="005F5A45"/>
    <w:rsid w:val="005F77DE"/>
    <w:rsid w:val="005F7D2E"/>
    <w:rsid w:val="005F7F09"/>
    <w:rsid w:val="00602904"/>
    <w:rsid w:val="006033E9"/>
    <w:rsid w:val="006062E0"/>
    <w:rsid w:val="00606819"/>
    <w:rsid w:val="00616672"/>
    <w:rsid w:val="006232EC"/>
    <w:rsid w:val="00624C8F"/>
    <w:rsid w:val="00625571"/>
    <w:rsid w:val="00627CB6"/>
    <w:rsid w:val="00627EAE"/>
    <w:rsid w:val="006335AC"/>
    <w:rsid w:val="00635317"/>
    <w:rsid w:val="006357A1"/>
    <w:rsid w:val="00635F7E"/>
    <w:rsid w:val="006379AE"/>
    <w:rsid w:val="00640282"/>
    <w:rsid w:val="0064105C"/>
    <w:rsid w:val="006418AE"/>
    <w:rsid w:val="00642377"/>
    <w:rsid w:val="0064284C"/>
    <w:rsid w:val="006428E5"/>
    <w:rsid w:val="00642D40"/>
    <w:rsid w:val="00646FF2"/>
    <w:rsid w:val="00653E4E"/>
    <w:rsid w:val="00654B0E"/>
    <w:rsid w:val="00654DFD"/>
    <w:rsid w:val="00657E08"/>
    <w:rsid w:val="00660D57"/>
    <w:rsid w:val="00661CFA"/>
    <w:rsid w:val="00662FAB"/>
    <w:rsid w:val="006641C8"/>
    <w:rsid w:val="00666E50"/>
    <w:rsid w:val="006672D3"/>
    <w:rsid w:val="006674C8"/>
    <w:rsid w:val="00671A84"/>
    <w:rsid w:val="0067426C"/>
    <w:rsid w:val="0067452F"/>
    <w:rsid w:val="00677135"/>
    <w:rsid w:val="006775E8"/>
    <w:rsid w:val="0067789F"/>
    <w:rsid w:val="00680435"/>
    <w:rsid w:val="00681C78"/>
    <w:rsid w:val="00681E2A"/>
    <w:rsid w:val="00681FCE"/>
    <w:rsid w:val="006822FE"/>
    <w:rsid w:val="00682665"/>
    <w:rsid w:val="00683B76"/>
    <w:rsid w:val="00684437"/>
    <w:rsid w:val="006879ED"/>
    <w:rsid w:val="00691308"/>
    <w:rsid w:val="00692035"/>
    <w:rsid w:val="00692DEF"/>
    <w:rsid w:val="00693359"/>
    <w:rsid w:val="00693660"/>
    <w:rsid w:val="00697BEF"/>
    <w:rsid w:val="006A0067"/>
    <w:rsid w:val="006A2397"/>
    <w:rsid w:val="006A41BC"/>
    <w:rsid w:val="006A50D4"/>
    <w:rsid w:val="006A5943"/>
    <w:rsid w:val="006A7245"/>
    <w:rsid w:val="006B228F"/>
    <w:rsid w:val="006B2640"/>
    <w:rsid w:val="006B35A4"/>
    <w:rsid w:val="006B35DA"/>
    <w:rsid w:val="006B6C90"/>
    <w:rsid w:val="006B6DAD"/>
    <w:rsid w:val="006C1725"/>
    <w:rsid w:val="006C1CF0"/>
    <w:rsid w:val="006C344C"/>
    <w:rsid w:val="006D0475"/>
    <w:rsid w:val="006D0E6D"/>
    <w:rsid w:val="006D150C"/>
    <w:rsid w:val="006D3AF0"/>
    <w:rsid w:val="006D62D2"/>
    <w:rsid w:val="006D71CC"/>
    <w:rsid w:val="006D7396"/>
    <w:rsid w:val="006E1B23"/>
    <w:rsid w:val="006E2D5C"/>
    <w:rsid w:val="006E2D64"/>
    <w:rsid w:val="006E405B"/>
    <w:rsid w:val="006E4C03"/>
    <w:rsid w:val="006F0D9D"/>
    <w:rsid w:val="006F15FE"/>
    <w:rsid w:val="006F22D0"/>
    <w:rsid w:val="006F33A5"/>
    <w:rsid w:val="006F4545"/>
    <w:rsid w:val="006F542A"/>
    <w:rsid w:val="00701B5C"/>
    <w:rsid w:val="00703E2A"/>
    <w:rsid w:val="00705534"/>
    <w:rsid w:val="0070570D"/>
    <w:rsid w:val="00706855"/>
    <w:rsid w:val="00706FD2"/>
    <w:rsid w:val="0070707D"/>
    <w:rsid w:val="00711045"/>
    <w:rsid w:val="007213E6"/>
    <w:rsid w:val="00721A82"/>
    <w:rsid w:val="00721B5A"/>
    <w:rsid w:val="007256FA"/>
    <w:rsid w:val="00725CDB"/>
    <w:rsid w:val="00726B0B"/>
    <w:rsid w:val="00740ACF"/>
    <w:rsid w:val="00741E00"/>
    <w:rsid w:val="00745AEE"/>
    <w:rsid w:val="0074756C"/>
    <w:rsid w:val="00747F30"/>
    <w:rsid w:val="007558FD"/>
    <w:rsid w:val="00755FB6"/>
    <w:rsid w:val="00760AD4"/>
    <w:rsid w:val="007656D8"/>
    <w:rsid w:val="00766815"/>
    <w:rsid w:val="00767464"/>
    <w:rsid w:val="0077041B"/>
    <w:rsid w:val="0077142B"/>
    <w:rsid w:val="007731B9"/>
    <w:rsid w:val="00775BB2"/>
    <w:rsid w:val="007771CB"/>
    <w:rsid w:val="00782F92"/>
    <w:rsid w:val="0078364C"/>
    <w:rsid w:val="007847C6"/>
    <w:rsid w:val="007863F3"/>
    <w:rsid w:val="007976AC"/>
    <w:rsid w:val="007978E4"/>
    <w:rsid w:val="007A0F10"/>
    <w:rsid w:val="007A18ED"/>
    <w:rsid w:val="007A2334"/>
    <w:rsid w:val="007A49CB"/>
    <w:rsid w:val="007A5F20"/>
    <w:rsid w:val="007A7B77"/>
    <w:rsid w:val="007A7D96"/>
    <w:rsid w:val="007B06DB"/>
    <w:rsid w:val="007B5F33"/>
    <w:rsid w:val="007C0EFF"/>
    <w:rsid w:val="007C2BA0"/>
    <w:rsid w:val="007C42EE"/>
    <w:rsid w:val="007C4D0A"/>
    <w:rsid w:val="007C5655"/>
    <w:rsid w:val="007C7D73"/>
    <w:rsid w:val="007D08DD"/>
    <w:rsid w:val="007D0FD4"/>
    <w:rsid w:val="007D2846"/>
    <w:rsid w:val="007D4318"/>
    <w:rsid w:val="007D5DFC"/>
    <w:rsid w:val="007D6C3C"/>
    <w:rsid w:val="007D736F"/>
    <w:rsid w:val="007E074B"/>
    <w:rsid w:val="007E28AF"/>
    <w:rsid w:val="007E5196"/>
    <w:rsid w:val="007E549A"/>
    <w:rsid w:val="007E6148"/>
    <w:rsid w:val="007F0164"/>
    <w:rsid w:val="007F0F51"/>
    <w:rsid w:val="00800432"/>
    <w:rsid w:val="00801658"/>
    <w:rsid w:val="0080309F"/>
    <w:rsid w:val="00803C5E"/>
    <w:rsid w:val="00803D50"/>
    <w:rsid w:val="0080545C"/>
    <w:rsid w:val="00807365"/>
    <w:rsid w:val="008077F3"/>
    <w:rsid w:val="00807AEF"/>
    <w:rsid w:val="008103A6"/>
    <w:rsid w:val="00810A2B"/>
    <w:rsid w:val="008122AC"/>
    <w:rsid w:val="00814562"/>
    <w:rsid w:val="00815843"/>
    <w:rsid w:val="00815B03"/>
    <w:rsid w:val="008270CD"/>
    <w:rsid w:val="00830BC8"/>
    <w:rsid w:val="00830F61"/>
    <w:rsid w:val="0083227B"/>
    <w:rsid w:val="008328F7"/>
    <w:rsid w:val="008368C0"/>
    <w:rsid w:val="0084058E"/>
    <w:rsid w:val="00840C98"/>
    <w:rsid w:val="00841997"/>
    <w:rsid w:val="0084254A"/>
    <w:rsid w:val="00846AB6"/>
    <w:rsid w:val="0084795F"/>
    <w:rsid w:val="00847BDC"/>
    <w:rsid w:val="0085136E"/>
    <w:rsid w:val="008539D6"/>
    <w:rsid w:val="00853E72"/>
    <w:rsid w:val="00855382"/>
    <w:rsid w:val="00861AC6"/>
    <w:rsid w:val="00861C37"/>
    <w:rsid w:val="00863328"/>
    <w:rsid w:val="00865097"/>
    <w:rsid w:val="0086518B"/>
    <w:rsid w:val="00865F3C"/>
    <w:rsid w:val="008715D8"/>
    <w:rsid w:val="00877D6C"/>
    <w:rsid w:val="00880A7B"/>
    <w:rsid w:val="00881B46"/>
    <w:rsid w:val="00883902"/>
    <w:rsid w:val="00884B6E"/>
    <w:rsid w:val="00884C2E"/>
    <w:rsid w:val="00890C13"/>
    <w:rsid w:val="00893115"/>
    <w:rsid w:val="00894D9A"/>
    <w:rsid w:val="00895183"/>
    <w:rsid w:val="00896FDA"/>
    <w:rsid w:val="0089754D"/>
    <w:rsid w:val="008A0013"/>
    <w:rsid w:val="008A1288"/>
    <w:rsid w:val="008A1E4D"/>
    <w:rsid w:val="008A2322"/>
    <w:rsid w:val="008A332F"/>
    <w:rsid w:val="008A42A0"/>
    <w:rsid w:val="008A4773"/>
    <w:rsid w:val="008A5C0C"/>
    <w:rsid w:val="008A6677"/>
    <w:rsid w:val="008A7DF4"/>
    <w:rsid w:val="008B0132"/>
    <w:rsid w:val="008B3187"/>
    <w:rsid w:val="008B5617"/>
    <w:rsid w:val="008B768D"/>
    <w:rsid w:val="008C0B8B"/>
    <w:rsid w:val="008C0C6D"/>
    <w:rsid w:val="008C10E0"/>
    <w:rsid w:val="008C1740"/>
    <w:rsid w:val="008C3F8F"/>
    <w:rsid w:val="008C45D2"/>
    <w:rsid w:val="008C5266"/>
    <w:rsid w:val="008C593C"/>
    <w:rsid w:val="008C7074"/>
    <w:rsid w:val="008C7142"/>
    <w:rsid w:val="008C7DB0"/>
    <w:rsid w:val="008D4136"/>
    <w:rsid w:val="008D5A79"/>
    <w:rsid w:val="008D67AF"/>
    <w:rsid w:val="008D72DC"/>
    <w:rsid w:val="008D7564"/>
    <w:rsid w:val="008E1D00"/>
    <w:rsid w:val="008E2907"/>
    <w:rsid w:val="008E3C74"/>
    <w:rsid w:val="008E56E4"/>
    <w:rsid w:val="008F1C96"/>
    <w:rsid w:val="008F4A50"/>
    <w:rsid w:val="008F5356"/>
    <w:rsid w:val="008F62EB"/>
    <w:rsid w:val="009003C6"/>
    <w:rsid w:val="00900478"/>
    <w:rsid w:val="00903BA7"/>
    <w:rsid w:val="00904027"/>
    <w:rsid w:val="00906BA1"/>
    <w:rsid w:val="00906ECC"/>
    <w:rsid w:val="00910AF8"/>
    <w:rsid w:val="00912953"/>
    <w:rsid w:val="00912C08"/>
    <w:rsid w:val="00914435"/>
    <w:rsid w:val="009152CD"/>
    <w:rsid w:val="00916410"/>
    <w:rsid w:val="00920AD3"/>
    <w:rsid w:val="00920B8D"/>
    <w:rsid w:val="009214D8"/>
    <w:rsid w:val="00925377"/>
    <w:rsid w:val="00926D7C"/>
    <w:rsid w:val="0093117B"/>
    <w:rsid w:val="00932317"/>
    <w:rsid w:val="009323D3"/>
    <w:rsid w:val="009356BB"/>
    <w:rsid w:val="00940577"/>
    <w:rsid w:val="00944ED3"/>
    <w:rsid w:val="00947149"/>
    <w:rsid w:val="00950E77"/>
    <w:rsid w:val="00951688"/>
    <w:rsid w:val="00951F1C"/>
    <w:rsid w:val="0095287C"/>
    <w:rsid w:val="00953AFF"/>
    <w:rsid w:val="009544BB"/>
    <w:rsid w:val="00957680"/>
    <w:rsid w:val="00962B48"/>
    <w:rsid w:val="00964678"/>
    <w:rsid w:val="009649E8"/>
    <w:rsid w:val="00964F5A"/>
    <w:rsid w:val="009663F4"/>
    <w:rsid w:val="00972C60"/>
    <w:rsid w:val="0097408D"/>
    <w:rsid w:val="00974317"/>
    <w:rsid w:val="00975A43"/>
    <w:rsid w:val="00977294"/>
    <w:rsid w:val="00980387"/>
    <w:rsid w:val="00984095"/>
    <w:rsid w:val="00987A5D"/>
    <w:rsid w:val="00990164"/>
    <w:rsid w:val="00992509"/>
    <w:rsid w:val="009932B0"/>
    <w:rsid w:val="00994E96"/>
    <w:rsid w:val="0099605B"/>
    <w:rsid w:val="00997D49"/>
    <w:rsid w:val="009A0D83"/>
    <w:rsid w:val="009A1305"/>
    <w:rsid w:val="009A13EC"/>
    <w:rsid w:val="009A4195"/>
    <w:rsid w:val="009A4803"/>
    <w:rsid w:val="009A62EC"/>
    <w:rsid w:val="009A75A3"/>
    <w:rsid w:val="009B01A9"/>
    <w:rsid w:val="009B0D23"/>
    <w:rsid w:val="009B2BE2"/>
    <w:rsid w:val="009B3213"/>
    <w:rsid w:val="009B3423"/>
    <w:rsid w:val="009B5D10"/>
    <w:rsid w:val="009C0CDD"/>
    <w:rsid w:val="009C235D"/>
    <w:rsid w:val="009C3F93"/>
    <w:rsid w:val="009C4DEE"/>
    <w:rsid w:val="009C611D"/>
    <w:rsid w:val="009C6E1E"/>
    <w:rsid w:val="009C7833"/>
    <w:rsid w:val="009D2402"/>
    <w:rsid w:val="009D41BC"/>
    <w:rsid w:val="009D5C0F"/>
    <w:rsid w:val="009D6293"/>
    <w:rsid w:val="009D73E6"/>
    <w:rsid w:val="009E106F"/>
    <w:rsid w:val="009E4CD7"/>
    <w:rsid w:val="009E580F"/>
    <w:rsid w:val="009E6F3E"/>
    <w:rsid w:val="009E7292"/>
    <w:rsid w:val="009F1B32"/>
    <w:rsid w:val="009F459B"/>
    <w:rsid w:val="009F63CB"/>
    <w:rsid w:val="009F79C5"/>
    <w:rsid w:val="00A0010F"/>
    <w:rsid w:val="00A07A3B"/>
    <w:rsid w:val="00A15C7B"/>
    <w:rsid w:val="00A20A26"/>
    <w:rsid w:val="00A2190D"/>
    <w:rsid w:val="00A2299B"/>
    <w:rsid w:val="00A22C61"/>
    <w:rsid w:val="00A23182"/>
    <w:rsid w:val="00A23366"/>
    <w:rsid w:val="00A23F51"/>
    <w:rsid w:val="00A256F6"/>
    <w:rsid w:val="00A33CFF"/>
    <w:rsid w:val="00A33D1D"/>
    <w:rsid w:val="00A3504D"/>
    <w:rsid w:val="00A35CD7"/>
    <w:rsid w:val="00A46034"/>
    <w:rsid w:val="00A51E1E"/>
    <w:rsid w:val="00A52524"/>
    <w:rsid w:val="00A574B8"/>
    <w:rsid w:val="00A57A93"/>
    <w:rsid w:val="00A62720"/>
    <w:rsid w:val="00A636F0"/>
    <w:rsid w:val="00A72B89"/>
    <w:rsid w:val="00A74556"/>
    <w:rsid w:val="00A745DE"/>
    <w:rsid w:val="00A75DB0"/>
    <w:rsid w:val="00A83B6C"/>
    <w:rsid w:val="00A84118"/>
    <w:rsid w:val="00A84908"/>
    <w:rsid w:val="00A84B08"/>
    <w:rsid w:val="00A84DFB"/>
    <w:rsid w:val="00A855CF"/>
    <w:rsid w:val="00A866B2"/>
    <w:rsid w:val="00A87F50"/>
    <w:rsid w:val="00A901AB"/>
    <w:rsid w:val="00A92F4F"/>
    <w:rsid w:val="00A938C0"/>
    <w:rsid w:val="00A95061"/>
    <w:rsid w:val="00A977C0"/>
    <w:rsid w:val="00AA158B"/>
    <w:rsid w:val="00AA2D05"/>
    <w:rsid w:val="00AA4277"/>
    <w:rsid w:val="00AA51AA"/>
    <w:rsid w:val="00AA6A42"/>
    <w:rsid w:val="00AB2FEB"/>
    <w:rsid w:val="00AB5BA4"/>
    <w:rsid w:val="00AB7235"/>
    <w:rsid w:val="00AB733E"/>
    <w:rsid w:val="00AC034E"/>
    <w:rsid w:val="00AC1E37"/>
    <w:rsid w:val="00AC294A"/>
    <w:rsid w:val="00AC2E1B"/>
    <w:rsid w:val="00AC5E24"/>
    <w:rsid w:val="00AC63E3"/>
    <w:rsid w:val="00AD1241"/>
    <w:rsid w:val="00AD1336"/>
    <w:rsid w:val="00AD2730"/>
    <w:rsid w:val="00AD35A6"/>
    <w:rsid w:val="00AD3B20"/>
    <w:rsid w:val="00AD649B"/>
    <w:rsid w:val="00AD6DE6"/>
    <w:rsid w:val="00AD7BB8"/>
    <w:rsid w:val="00AD7CF4"/>
    <w:rsid w:val="00AE0CCF"/>
    <w:rsid w:val="00AE2C60"/>
    <w:rsid w:val="00AE3344"/>
    <w:rsid w:val="00AE49FA"/>
    <w:rsid w:val="00AE7EAC"/>
    <w:rsid w:val="00AF125C"/>
    <w:rsid w:val="00AF1446"/>
    <w:rsid w:val="00AF21A9"/>
    <w:rsid w:val="00AF21C4"/>
    <w:rsid w:val="00AF5CA4"/>
    <w:rsid w:val="00AF6438"/>
    <w:rsid w:val="00AF6558"/>
    <w:rsid w:val="00AF7229"/>
    <w:rsid w:val="00B07AF3"/>
    <w:rsid w:val="00B12513"/>
    <w:rsid w:val="00B1260B"/>
    <w:rsid w:val="00B128A1"/>
    <w:rsid w:val="00B12B32"/>
    <w:rsid w:val="00B13B10"/>
    <w:rsid w:val="00B1756B"/>
    <w:rsid w:val="00B23272"/>
    <w:rsid w:val="00B26071"/>
    <w:rsid w:val="00B260D2"/>
    <w:rsid w:val="00B26BE8"/>
    <w:rsid w:val="00B30324"/>
    <w:rsid w:val="00B30332"/>
    <w:rsid w:val="00B33178"/>
    <w:rsid w:val="00B341E0"/>
    <w:rsid w:val="00B34E89"/>
    <w:rsid w:val="00B351C8"/>
    <w:rsid w:val="00B354DD"/>
    <w:rsid w:val="00B35865"/>
    <w:rsid w:val="00B358C4"/>
    <w:rsid w:val="00B37600"/>
    <w:rsid w:val="00B44259"/>
    <w:rsid w:val="00B4480D"/>
    <w:rsid w:val="00B457E7"/>
    <w:rsid w:val="00B46FD6"/>
    <w:rsid w:val="00B503A9"/>
    <w:rsid w:val="00B508FD"/>
    <w:rsid w:val="00B52B3B"/>
    <w:rsid w:val="00B547DB"/>
    <w:rsid w:val="00B548C0"/>
    <w:rsid w:val="00B5531A"/>
    <w:rsid w:val="00B55BB5"/>
    <w:rsid w:val="00B6095D"/>
    <w:rsid w:val="00B60CA4"/>
    <w:rsid w:val="00B64865"/>
    <w:rsid w:val="00B6529F"/>
    <w:rsid w:val="00B67412"/>
    <w:rsid w:val="00B716E2"/>
    <w:rsid w:val="00B71E5E"/>
    <w:rsid w:val="00B765E1"/>
    <w:rsid w:val="00B76E54"/>
    <w:rsid w:val="00B81351"/>
    <w:rsid w:val="00B81A99"/>
    <w:rsid w:val="00B82A0F"/>
    <w:rsid w:val="00B86265"/>
    <w:rsid w:val="00B8796B"/>
    <w:rsid w:val="00B90E9C"/>
    <w:rsid w:val="00B9193F"/>
    <w:rsid w:val="00B93380"/>
    <w:rsid w:val="00B940FF"/>
    <w:rsid w:val="00B95921"/>
    <w:rsid w:val="00B95AC2"/>
    <w:rsid w:val="00BA0432"/>
    <w:rsid w:val="00BA0D2F"/>
    <w:rsid w:val="00BA161D"/>
    <w:rsid w:val="00BA2739"/>
    <w:rsid w:val="00BA2BB2"/>
    <w:rsid w:val="00BA3139"/>
    <w:rsid w:val="00BA3249"/>
    <w:rsid w:val="00BA706C"/>
    <w:rsid w:val="00BB08DF"/>
    <w:rsid w:val="00BB161F"/>
    <w:rsid w:val="00BB1647"/>
    <w:rsid w:val="00BB1D7C"/>
    <w:rsid w:val="00BB4C37"/>
    <w:rsid w:val="00BB5ABD"/>
    <w:rsid w:val="00BB62B1"/>
    <w:rsid w:val="00BB69BE"/>
    <w:rsid w:val="00BB788F"/>
    <w:rsid w:val="00BB7FEE"/>
    <w:rsid w:val="00BC09FD"/>
    <w:rsid w:val="00BC46B8"/>
    <w:rsid w:val="00BC52CB"/>
    <w:rsid w:val="00BC71A3"/>
    <w:rsid w:val="00BD0868"/>
    <w:rsid w:val="00BD49CF"/>
    <w:rsid w:val="00BD67E1"/>
    <w:rsid w:val="00BD6E47"/>
    <w:rsid w:val="00BD7D5D"/>
    <w:rsid w:val="00BD7E29"/>
    <w:rsid w:val="00BE3EAE"/>
    <w:rsid w:val="00BE4FED"/>
    <w:rsid w:val="00BE5258"/>
    <w:rsid w:val="00BE5896"/>
    <w:rsid w:val="00BE5E81"/>
    <w:rsid w:val="00BF0A8F"/>
    <w:rsid w:val="00BF17D2"/>
    <w:rsid w:val="00BF19F6"/>
    <w:rsid w:val="00BF2596"/>
    <w:rsid w:val="00BF4C39"/>
    <w:rsid w:val="00BF7410"/>
    <w:rsid w:val="00C03B74"/>
    <w:rsid w:val="00C04A2D"/>
    <w:rsid w:val="00C0572D"/>
    <w:rsid w:val="00C12717"/>
    <w:rsid w:val="00C12A70"/>
    <w:rsid w:val="00C1360A"/>
    <w:rsid w:val="00C14667"/>
    <w:rsid w:val="00C146FF"/>
    <w:rsid w:val="00C16822"/>
    <w:rsid w:val="00C168BF"/>
    <w:rsid w:val="00C16910"/>
    <w:rsid w:val="00C1756F"/>
    <w:rsid w:val="00C21973"/>
    <w:rsid w:val="00C22162"/>
    <w:rsid w:val="00C26427"/>
    <w:rsid w:val="00C2737F"/>
    <w:rsid w:val="00C27916"/>
    <w:rsid w:val="00C27AEF"/>
    <w:rsid w:val="00C307F6"/>
    <w:rsid w:val="00C3190A"/>
    <w:rsid w:val="00C343DC"/>
    <w:rsid w:val="00C35C43"/>
    <w:rsid w:val="00C3712D"/>
    <w:rsid w:val="00C377FD"/>
    <w:rsid w:val="00C4367E"/>
    <w:rsid w:val="00C4595C"/>
    <w:rsid w:val="00C45F6A"/>
    <w:rsid w:val="00C462ED"/>
    <w:rsid w:val="00C4754F"/>
    <w:rsid w:val="00C50A9E"/>
    <w:rsid w:val="00C51CD5"/>
    <w:rsid w:val="00C52386"/>
    <w:rsid w:val="00C534E2"/>
    <w:rsid w:val="00C5394D"/>
    <w:rsid w:val="00C5491B"/>
    <w:rsid w:val="00C55076"/>
    <w:rsid w:val="00C60150"/>
    <w:rsid w:val="00C609FE"/>
    <w:rsid w:val="00C60E47"/>
    <w:rsid w:val="00C61E78"/>
    <w:rsid w:val="00C640F9"/>
    <w:rsid w:val="00C657CB"/>
    <w:rsid w:val="00C661FE"/>
    <w:rsid w:val="00C675F7"/>
    <w:rsid w:val="00C67C33"/>
    <w:rsid w:val="00C716B9"/>
    <w:rsid w:val="00C71EE0"/>
    <w:rsid w:val="00C724BA"/>
    <w:rsid w:val="00C754AF"/>
    <w:rsid w:val="00C75977"/>
    <w:rsid w:val="00C77B77"/>
    <w:rsid w:val="00C80B86"/>
    <w:rsid w:val="00C82C3C"/>
    <w:rsid w:val="00C832B8"/>
    <w:rsid w:val="00C841D6"/>
    <w:rsid w:val="00C87D51"/>
    <w:rsid w:val="00C9079C"/>
    <w:rsid w:val="00C91799"/>
    <w:rsid w:val="00C96040"/>
    <w:rsid w:val="00C96B7E"/>
    <w:rsid w:val="00C96FDC"/>
    <w:rsid w:val="00C97A26"/>
    <w:rsid w:val="00CA023A"/>
    <w:rsid w:val="00CA48F9"/>
    <w:rsid w:val="00CA4A76"/>
    <w:rsid w:val="00CA5D56"/>
    <w:rsid w:val="00CA5E52"/>
    <w:rsid w:val="00CA6A0E"/>
    <w:rsid w:val="00CA6D61"/>
    <w:rsid w:val="00CA7151"/>
    <w:rsid w:val="00CA7FE7"/>
    <w:rsid w:val="00CB09B8"/>
    <w:rsid w:val="00CB3A51"/>
    <w:rsid w:val="00CB57FD"/>
    <w:rsid w:val="00CB5AB3"/>
    <w:rsid w:val="00CB7463"/>
    <w:rsid w:val="00CC1762"/>
    <w:rsid w:val="00CC3282"/>
    <w:rsid w:val="00CC4928"/>
    <w:rsid w:val="00CC4BEA"/>
    <w:rsid w:val="00CD0026"/>
    <w:rsid w:val="00CD1139"/>
    <w:rsid w:val="00CD214E"/>
    <w:rsid w:val="00CD21B2"/>
    <w:rsid w:val="00CD3A42"/>
    <w:rsid w:val="00CD4C77"/>
    <w:rsid w:val="00CD5D7F"/>
    <w:rsid w:val="00CD625A"/>
    <w:rsid w:val="00CD7ACA"/>
    <w:rsid w:val="00CE34C4"/>
    <w:rsid w:val="00CE3ACA"/>
    <w:rsid w:val="00CE3F9E"/>
    <w:rsid w:val="00CE64B2"/>
    <w:rsid w:val="00CE7381"/>
    <w:rsid w:val="00CF0DC5"/>
    <w:rsid w:val="00CF1E68"/>
    <w:rsid w:val="00CF3E54"/>
    <w:rsid w:val="00CF4C8A"/>
    <w:rsid w:val="00CF4FA8"/>
    <w:rsid w:val="00CF74A7"/>
    <w:rsid w:val="00CF76EC"/>
    <w:rsid w:val="00D001DE"/>
    <w:rsid w:val="00D01801"/>
    <w:rsid w:val="00D02F10"/>
    <w:rsid w:val="00D05CA3"/>
    <w:rsid w:val="00D110ED"/>
    <w:rsid w:val="00D13F10"/>
    <w:rsid w:val="00D14202"/>
    <w:rsid w:val="00D16CF2"/>
    <w:rsid w:val="00D20CD1"/>
    <w:rsid w:val="00D2316D"/>
    <w:rsid w:val="00D23F38"/>
    <w:rsid w:val="00D26F7F"/>
    <w:rsid w:val="00D2761F"/>
    <w:rsid w:val="00D27A13"/>
    <w:rsid w:val="00D31596"/>
    <w:rsid w:val="00D31EDF"/>
    <w:rsid w:val="00D35E19"/>
    <w:rsid w:val="00D43C31"/>
    <w:rsid w:val="00D503CC"/>
    <w:rsid w:val="00D50499"/>
    <w:rsid w:val="00D54BD1"/>
    <w:rsid w:val="00D5525C"/>
    <w:rsid w:val="00D55424"/>
    <w:rsid w:val="00D56DE6"/>
    <w:rsid w:val="00D61DCF"/>
    <w:rsid w:val="00D67071"/>
    <w:rsid w:val="00D70C83"/>
    <w:rsid w:val="00D70D43"/>
    <w:rsid w:val="00D7301E"/>
    <w:rsid w:val="00D731F5"/>
    <w:rsid w:val="00D75C97"/>
    <w:rsid w:val="00D80E78"/>
    <w:rsid w:val="00D81F8A"/>
    <w:rsid w:val="00D850A4"/>
    <w:rsid w:val="00D855B8"/>
    <w:rsid w:val="00D85DDA"/>
    <w:rsid w:val="00D86A77"/>
    <w:rsid w:val="00D8719F"/>
    <w:rsid w:val="00D90F40"/>
    <w:rsid w:val="00D956F4"/>
    <w:rsid w:val="00D96C4B"/>
    <w:rsid w:val="00D970C0"/>
    <w:rsid w:val="00DA09D2"/>
    <w:rsid w:val="00DA22B2"/>
    <w:rsid w:val="00DA2645"/>
    <w:rsid w:val="00DA3F6C"/>
    <w:rsid w:val="00DA53F8"/>
    <w:rsid w:val="00DB223C"/>
    <w:rsid w:val="00DB304C"/>
    <w:rsid w:val="00DB31A4"/>
    <w:rsid w:val="00DB388E"/>
    <w:rsid w:val="00DB4369"/>
    <w:rsid w:val="00DB451B"/>
    <w:rsid w:val="00DB571C"/>
    <w:rsid w:val="00DC0185"/>
    <w:rsid w:val="00DC188D"/>
    <w:rsid w:val="00DC2286"/>
    <w:rsid w:val="00DC23F3"/>
    <w:rsid w:val="00DC245C"/>
    <w:rsid w:val="00DC47F1"/>
    <w:rsid w:val="00DC7662"/>
    <w:rsid w:val="00DD0B43"/>
    <w:rsid w:val="00DD0C95"/>
    <w:rsid w:val="00DD26FF"/>
    <w:rsid w:val="00DD36F8"/>
    <w:rsid w:val="00DD4168"/>
    <w:rsid w:val="00DD53F3"/>
    <w:rsid w:val="00DD5E7B"/>
    <w:rsid w:val="00DD66DF"/>
    <w:rsid w:val="00DD7281"/>
    <w:rsid w:val="00DE1216"/>
    <w:rsid w:val="00DE1539"/>
    <w:rsid w:val="00DE4824"/>
    <w:rsid w:val="00DE655C"/>
    <w:rsid w:val="00DE7377"/>
    <w:rsid w:val="00DE75D8"/>
    <w:rsid w:val="00DE7BDD"/>
    <w:rsid w:val="00DF04E4"/>
    <w:rsid w:val="00DF0A65"/>
    <w:rsid w:val="00DF491E"/>
    <w:rsid w:val="00DF5E56"/>
    <w:rsid w:val="00DF79CF"/>
    <w:rsid w:val="00E0091B"/>
    <w:rsid w:val="00E031E3"/>
    <w:rsid w:val="00E04781"/>
    <w:rsid w:val="00E07E0E"/>
    <w:rsid w:val="00E13E52"/>
    <w:rsid w:val="00E15D7D"/>
    <w:rsid w:val="00E20B5A"/>
    <w:rsid w:val="00E20D5C"/>
    <w:rsid w:val="00E25308"/>
    <w:rsid w:val="00E26AAB"/>
    <w:rsid w:val="00E26AB3"/>
    <w:rsid w:val="00E30381"/>
    <w:rsid w:val="00E307A5"/>
    <w:rsid w:val="00E3152B"/>
    <w:rsid w:val="00E40AD5"/>
    <w:rsid w:val="00E45112"/>
    <w:rsid w:val="00E468FD"/>
    <w:rsid w:val="00E5169A"/>
    <w:rsid w:val="00E52615"/>
    <w:rsid w:val="00E55156"/>
    <w:rsid w:val="00E566F9"/>
    <w:rsid w:val="00E56956"/>
    <w:rsid w:val="00E57BA2"/>
    <w:rsid w:val="00E607D7"/>
    <w:rsid w:val="00E6093B"/>
    <w:rsid w:val="00E62087"/>
    <w:rsid w:val="00E62EB4"/>
    <w:rsid w:val="00E62EDC"/>
    <w:rsid w:val="00E6400C"/>
    <w:rsid w:val="00E67192"/>
    <w:rsid w:val="00E744C3"/>
    <w:rsid w:val="00E757FF"/>
    <w:rsid w:val="00E75D3E"/>
    <w:rsid w:val="00E75FAF"/>
    <w:rsid w:val="00E77676"/>
    <w:rsid w:val="00E81097"/>
    <w:rsid w:val="00E810EB"/>
    <w:rsid w:val="00E85B9F"/>
    <w:rsid w:val="00E901C5"/>
    <w:rsid w:val="00E908F0"/>
    <w:rsid w:val="00E91E10"/>
    <w:rsid w:val="00E92463"/>
    <w:rsid w:val="00E93483"/>
    <w:rsid w:val="00E96D92"/>
    <w:rsid w:val="00E9748C"/>
    <w:rsid w:val="00EA0656"/>
    <w:rsid w:val="00EA400D"/>
    <w:rsid w:val="00EA4E03"/>
    <w:rsid w:val="00EA5348"/>
    <w:rsid w:val="00EA5EA5"/>
    <w:rsid w:val="00EB26A1"/>
    <w:rsid w:val="00EB3093"/>
    <w:rsid w:val="00EB30FD"/>
    <w:rsid w:val="00EB5549"/>
    <w:rsid w:val="00EB6405"/>
    <w:rsid w:val="00EB7B19"/>
    <w:rsid w:val="00EC0508"/>
    <w:rsid w:val="00EC168A"/>
    <w:rsid w:val="00EC2F76"/>
    <w:rsid w:val="00EC5A2D"/>
    <w:rsid w:val="00EC6577"/>
    <w:rsid w:val="00ED0AEA"/>
    <w:rsid w:val="00ED1B10"/>
    <w:rsid w:val="00ED35FE"/>
    <w:rsid w:val="00ED7371"/>
    <w:rsid w:val="00EE1B89"/>
    <w:rsid w:val="00EE317C"/>
    <w:rsid w:val="00EE5089"/>
    <w:rsid w:val="00EF0301"/>
    <w:rsid w:val="00EF10FF"/>
    <w:rsid w:val="00EF1267"/>
    <w:rsid w:val="00EF2094"/>
    <w:rsid w:val="00EF2B9F"/>
    <w:rsid w:val="00EF3AB3"/>
    <w:rsid w:val="00EF420A"/>
    <w:rsid w:val="00F020D6"/>
    <w:rsid w:val="00F02192"/>
    <w:rsid w:val="00F0474C"/>
    <w:rsid w:val="00F067C1"/>
    <w:rsid w:val="00F0726B"/>
    <w:rsid w:val="00F1145F"/>
    <w:rsid w:val="00F117F2"/>
    <w:rsid w:val="00F131B1"/>
    <w:rsid w:val="00F158CD"/>
    <w:rsid w:val="00F15F09"/>
    <w:rsid w:val="00F16058"/>
    <w:rsid w:val="00F2032C"/>
    <w:rsid w:val="00F20523"/>
    <w:rsid w:val="00F24834"/>
    <w:rsid w:val="00F260C1"/>
    <w:rsid w:val="00F2721A"/>
    <w:rsid w:val="00F312F4"/>
    <w:rsid w:val="00F33079"/>
    <w:rsid w:val="00F340CE"/>
    <w:rsid w:val="00F341C1"/>
    <w:rsid w:val="00F3782F"/>
    <w:rsid w:val="00F37978"/>
    <w:rsid w:val="00F40445"/>
    <w:rsid w:val="00F406D9"/>
    <w:rsid w:val="00F40B8D"/>
    <w:rsid w:val="00F41532"/>
    <w:rsid w:val="00F42A1D"/>
    <w:rsid w:val="00F42DAE"/>
    <w:rsid w:val="00F4483D"/>
    <w:rsid w:val="00F52628"/>
    <w:rsid w:val="00F553E9"/>
    <w:rsid w:val="00F56B6C"/>
    <w:rsid w:val="00F5741A"/>
    <w:rsid w:val="00F57894"/>
    <w:rsid w:val="00F60D7B"/>
    <w:rsid w:val="00F6290C"/>
    <w:rsid w:val="00F661E4"/>
    <w:rsid w:val="00F71CBC"/>
    <w:rsid w:val="00F72FFB"/>
    <w:rsid w:val="00F74653"/>
    <w:rsid w:val="00F76791"/>
    <w:rsid w:val="00F77FA0"/>
    <w:rsid w:val="00F80FF2"/>
    <w:rsid w:val="00F8397A"/>
    <w:rsid w:val="00F842B6"/>
    <w:rsid w:val="00F85E74"/>
    <w:rsid w:val="00F926C1"/>
    <w:rsid w:val="00F940E4"/>
    <w:rsid w:val="00F947CB"/>
    <w:rsid w:val="00F95A07"/>
    <w:rsid w:val="00FA0711"/>
    <w:rsid w:val="00FA0F2C"/>
    <w:rsid w:val="00FA1527"/>
    <w:rsid w:val="00FA2AE6"/>
    <w:rsid w:val="00FA4444"/>
    <w:rsid w:val="00FA57C6"/>
    <w:rsid w:val="00FB0084"/>
    <w:rsid w:val="00FB103D"/>
    <w:rsid w:val="00FB1598"/>
    <w:rsid w:val="00FB23B5"/>
    <w:rsid w:val="00FB3AA2"/>
    <w:rsid w:val="00FB5F71"/>
    <w:rsid w:val="00FB61A4"/>
    <w:rsid w:val="00FB65B8"/>
    <w:rsid w:val="00FB6A11"/>
    <w:rsid w:val="00FB7ADB"/>
    <w:rsid w:val="00FB7E38"/>
    <w:rsid w:val="00FC1B15"/>
    <w:rsid w:val="00FC416C"/>
    <w:rsid w:val="00FC44C7"/>
    <w:rsid w:val="00FC521F"/>
    <w:rsid w:val="00FC78FC"/>
    <w:rsid w:val="00FD0093"/>
    <w:rsid w:val="00FD103E"/>
    <w:rsid w:val="00FD1B52"/>
    <w:rsid w:val="00FD29DC"/>
    <w:rsid w:val="00FD2B5D"/>
    <w:rsid w:val="00FD2BC0"/>
    <w:rsid w:val="00FD6688"/>
    <w:rsid w:val="00FD7FA3"/>
    <w:rsid w:val="00FE098D"/>
    <w:rsid w:val="00FE0B13"/>
    <w:rsid w:val="00FE0F67"/>
    <w:rsid w:val="00FE104D"/>
    <w:rsid w:val="00FE2AB4"/>
    <w:rsid w:val="00FE3DF9"/>
    <w:rsid w:val="00FE427B"/>
    <w:rsid w:val="00FE457E"/>
    <w:rsid w:val="00FE53F1"/>
    <w:rsid w:val="00FE7815"/>
    <w:rsid w:val="00FF114F"/>
    <w:rsid w:val="00FF20F1"/>
    <w:rsid w:val="00FF2922"/>
    <w:rsid w:val="00FF4F30"/>
    <w:rsid w:val="00FF6DE9"/>
    <w:rsid w:val="00FF71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E890E24"/>
  <w14:defaultImageDpi w14:val="0"/>
  <w15:docId w15:val="{62A22B29-31DC-410F-9D07-6E30D6F93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D5885"/>
    <w:pPr>
      <w:spacing w:after="0" w:line="240" w:lineRule="auto"/>
    </w:pPr>
    <w:rPr>
      <w:rFonts w:ascii="Calibri" w:hAnsi="Calibri" w:cs="Calibri"/>
      <w:sz w:val="20"/>
      <w:szCs w:val="20"/>
      <w:lang w:eastAsia="ru-RU"/>
    </w:rPr>
  </w:style>
  <w:style w:type="paragraph" w:styleId="1">
    <w:name w:val="heading 1"/>
    <w:basedOn w:val="a"/>
    <w:next w:val="a"/>
    <w:link w:val="10"/>
    <w:uiPriority w:val="9"/>
    <w:qFormat/>
    <w:rsid w:val="0028425B"/>
    <w:pPr>
      <w:keepNext/>
      <w:keepLines/>
      <w:spacing w:before="240"/>
      <w:outlineLvl w:val="0"/>
    </w:pPr>
    <w:rPr>
      <w:rFonts w:asciiTheme="majorHAnsi" w:eastAsiaTheme="majorEastAsia" w:hAnsiTheme="majorHAnsi" w:cs="Times New Roman"/>
      <w:color w:val="2E74B5" w:themeColor="accent1" w:themeShade="BF"/>
      <w:sz w:val="32"/>
      <w:szCs w:val="32"/>
    </w:rPr>
  </w:style>
  <w:style w:type="paragraph" w:styleId="2">
    <w:name w:val="heading 2"/>
    <w:basedOn w:val="a"/>
    <w:next w:val="a"/>
    <w:link w:val="20"/>
    <w:uiPriority w:val="9"/>
    <w:semiHidden/>
    <w:unhideWhenUsed/>
    <w:qFormat/>
    <w:rsid w:val="00A84DFB"/>
    <w:pPr>
      <w:keepNext/>
      <w:keepLines/>
      <w:spacing w:before="40"/>
      <w:outlineLvl w:val="1"/>
    </w:pPr>
    <w:rPr>
      <w:rFonts w:asciiTheme="majorHAnsi" w:eastAsiaTheme="majorEastAsia" w:hAnsiTheme="majorHAnsi" w:cs="Times New Roman"/>
      <w:color w:val="2E74B5" w:themeColor="accent1" w:themeShade="BF"/>
      <w:sz w:val="26"/>
      <w:szCs w:val="26"/>
    </w:rPr>
  </w:style>
  <w:style w:type="paragraph" w:styleId="3">
    <w:name w:val="heading 3"/>
    <w:basedOn w:val="a"/>
    <w:link w:val="30"/>
    <w:uiPriority w:val="9"/>
    <w:semiHidden/>
    <w:unhideWhenUsed/>
    <w:qFormat/>
    <w:rsid w:val="00627CB6"/>
    <w:pPr>
      <w:spacing w:before="100" w:beforeAutospacing="1" w:after="100" w:afterAutospacing="1"/>
      <w:outlineLvl w:val="2"/>
    </w:pPr>
    <w:rPr>
      <w:rFonts w:ascii="Times New Roman" w:hAnsi="Times New Roman" w:cs="Times New Roman"/>
      <w:b/>
      <w:bCs/>
      <w:sz w:val="27"/>
      <w:szCs w:val="27"/>
      <w:lang w:val="ru-RU"/>
    </w:rPr>
  </w:style>
  <w:style w:type="paragraph" w:styleId="4">
    <w:name w:val="heading 4"/>
    <w:basedOn w:val="a"/>
    <w:next w:val="a"/>
    <w:link w:val="40"/>
    <w:uiPriority w:val="9"/>
    <w:semiHidden/>
    <w:unhideWhenUsed/>
    <w:qFormat/>
    <w:rsid w:val="00542556"/>
    <w:pPr>
      <w:keepNext/>
      <w:keepLines/>
      <w:spacing w:before="80" w:after="40" w:line="259" w:lineRule="auto"/>
      <w:outlineLvl w:val="3"/>
    </w:pPr>
    <w:rPr>
      <w:rFonts w:asciiTheme="minorHAnsi" w:eastAsiaTheme="majorEastAsia" w:hAnsiTheme="minorHAnsi" w:cs="Times New Roman"/>
      <w:i/>
      <w:iCs/>
      <w:color w:val="2E74B5" w:themeColor="accent1" w:themeShade="BF"/>
      <w:sz w:val="22"/>
      <w:szCs w:val="22"/>
      <w:lang w:val="ru-RU" w:eastAsia="en-US"/>
    </w:rPr>
  </w:style>
  <w:style w:type="paragraph" w:styleId="5">
    <w:name w:val="heading 5"/>
    <w:basedOn w:val="a"/>
    <w:next w:val="a"/>
    <w:link w:val="50"/>
    <w:uiPriority w:val="9"/>
    <w:semiHidden/>
    <w:unhideWhenUsed/>
    <w:qFormat/>
    <w:rsid w:val="00542556"/>
    <w:pPr>
      <w:keepNext/>
      <w:keepLines/>
      <w:spacing w:before="80" w:after="40" w:line="259" w:lineRule="auto"/>
      <w:outlineLvl w:val="4"/>
    </w:pPr>
    <w:rPr>
      <w:rFonts w:asciiTheme="minorHAnsi" w:eastAsiaTheme="majorEastAsia" w:hAnsiTheme="minorHAnsi" w:cs="Times New Roman"/>
      <w:color w:val="2E74B5" w:themeColor="accent1" w:themeShade="BF"/>
      <w:sz w:val="22"/>
      <w:szCs w:val="22"/>
      <w:lang w:val="ru-RU" w:eastAsia="en-US"/>
    </w:rPr>
  </w:style>
  <w:style w:type="paragraph" w:styleId="6">
    <w:name w:val="heading 6"/>
    <w:basedOn w:val="a"/>
    <w:next w:val="a"/>
    <w:link w:val="60"/>
    <w:uiPriority w:val="9"/>
    <w:semiHidden/>
    <w:unhideWhenUsed/>
    <w:qFormat/>
    <w:rsid w:val="00542556"/>
    <w:pPr>
      <w:keepNext/>
      <w:keepLines/>
      <w:spacing w:before="40" w:line="259" w:lineRule="auto"/>
      <w:outlineLvl w:val="5"/>
    </w:pPr>
    <w:rPr>
      <w:rFonts w:asciiTheme="minorHAnsi" w:eastAsiaTheme="majorEastAsia" w:hAnsiTheme="minorHAnsi" w:cs="Times New Roman"/>
      <w:i/>
      <w:iCs/>
      <w:color w:val="595959" w:themeColor="text1" w:themeTint="A6"/>
      <w:sz w:val="22"/>
      <w:szCs w:val="22"/>
      <w:lang w:val="ru-RU" w:eastAsia="en-US"/>
    </w:rPr>
  </w:style>
  <w:style w:type="paragraph" w:styleId="7">
    <w:name w:val="heading 7"/>
    <w:basedOn w:val="a"/>
    <w:next w:val="a"/>
    <w:link w:val="70"/>
    <w:uiPriority w:val="9"/>
    <w:semiHidden/>
    <w:unhideWhenUsed/>
    <w:qFormat/>
    <w:rsid w:val="00542556"/>
    <w:pPr>
      <w:keepNext/>
      <w:keepLines/>
      <w:spacing w:before="40" w:line="259" w:lineRule="auto"/>
      <w:outlineLvl w:val="6"/>
    </w:pPr>
    <w:rPr>
      <w:rFonts w:asciiTheme="minorHAnsi" w:eastAsiaTheme="majorEastAsia" w:hAnsiTheme="minorHAnsi" w:cs="Times New Roman"/>
      <w:color w:val="595959" w:themeColor="text1" w:themeTint="A6"/>
      <w:sz w:val="22"/>
      <w:szCs w:val="22"/>
      <w:lang w:val="ru-RU" w:eastAsia="en-US"/>
    </w:rPr>
  </w:style>
  <w:style w:type="paragraph" w:styleId="8">
    <w:name w:val="heading 8"/>
    <w:basedOn w:val="a"/>
    <w:next w:val="a"/>
    <w:link w:val="80"/>
    <w:uiPriority w:val="9"/>
    <w:semiHidden/>
    <w:unhideWhenUsed/>
    <w:qFormat/>
    <w:rsid w:val="00542556"/>
    <w:pPr>
      <w:keepNext/>
      <w:keepLines/>
      <w:spacing w:line="259" w:lineRule="auto"/>
      <w:outlineLvl w:val="7"/>
    </w:pPr>
    <w:rPr>
      <w:rFonts w:asciiTheme="minorHAnsi" w:eastAsiaTheme="majorEastAsia" w:hAnsiTheme="minorHAnsi" w:cs="Times New Roman"/>
      <w:i/>
      <w:iCs/>
      <w:color w:val="272727" w:themeColor="text1" w:themeTint="D8"/>
      <w:sz w:val="22"/>
      <w:szCs w:val="22"/>
      <w:lang w:val="ru-RU" w:eastAsia="en-US"/>
    </w:rPr>
  </w:style>
  <w:style w:type="paragraph" w:styleId="9">
    <w:name w:val="heading 9"/>
    <w:basedOn w:val="a"/>
    <w:next w:val="a"/>
    <w:link w:val="90"/>
    <w:uiPriority w:val="9"/>
    <w:semiHidden/>
    <w:unhideWhenUsed/>
    <w:qFormat/>
    <w:rsid w:val="00542556"/>
    <w:pPr>
      <w:keepNext/>
      <w:keepLines/>
      <w:spacing w:line="259" w:lineRule="auto"/>
      <w:outlineLvl w:val="8"/>
    </w:pPr>
    <w:rPr>
      <w:rFonts w:asciiTheme="minorHAnsi" w:eastAsiaTheme="majorEastAsia" w:hAnsiTheme="minorHAnsi" w:cs="Times New Roman"/>
      <w:color w:val="272727" w:themeColor="text1" w:themeTint="D8"/>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28425B"/>
    <w:rPr>
      <w:rFonts w:asciiTheme="majorHAnsi" w:eastAsiaTheme="majorEastAsia" w:hAnsiTheme="majorHAnsi" w:cs="Times New Roman"/>
      <w:color w:val="2E74B5" w:themeColor="accent1" w:themeShade="BF"/>
      <w:sz w:val="32"/>
      <w:szCs w:val="32"/>
      <w:lang w:val="x-none" w:eastAsia="ru-RU"/>
    </w:rPr>
  </w:style>
  <w:style w:type="character" w:customStyle="1" w:styleId="20">
    <w:name w:val="Заголовок 2 Знак"/>
    <w:basedOn w:val="a0"/>
    <w:link w:val="2"/>
    <w:uiPriority w:val="9"/>
    <w:semiHidden/>
    <w:locked/>
    <w:rsid w:val="00A84DFB"/>
    <w:rPr>
      <w:rFonts w:asciiTheme="majorHAnsi" w:eastAsiaTheme="majorEastAsia" w:hAnsiTheme="majorHAnsi" w:cs="Times New Roman"/>
      <w:color w:val="2E74B5" w:themeColor="accent1" w:themeShade="BF"/>
      <w:sz w:val="26"/>
      <w:szCs w:val="26"/>
      <w:lang w:val="x-none" w:eastAsia="ru-RU"/>
    </w:rPr>
  </w:style>
  <w:style w:type="character" w:customStyle="1" w:styleId="30">
    <w:name w:val="Заголовок 3 Знак"/>
    <w:basedOn w:val="a0"/>
    <w:link w:val="3"/>
    <w:uiPriority w:val="9"/>
    <w:semiHidden/>
    <w:locked/>
    <w:rsid w:val="00627CB6"/>
    <w:rPr>
      <w:rFonts w:ascii="Times New Roman" w:hAnsi="Times New Roman" w:cs="Times New Roman"/>
      <w:b/>
      <w:bCs/>
      <w:sz w:val="27"/>
      <w:szCs w:val="27"/>
      <w:lang w:val="ru-RU" w:eastAsia="ru-RU"/>
    </w:rPr>
  </w:style>
  <w:style w:type="character" w:customStyle="1" w:styleId="40">
    <w:name w:val="Заголовок 4 Знак"/>
    <w:basedOn w:val="a0"/>
    <w:link w:val="4"/>
    <w:uiPriority w:val="9"/>
    <w:semiHidden/>
    <w:locked/>
    <w:rsid w:val="00542556"/>
    <w:rPr>
      <w:rFonts w:eastAsiaTheme="majorEastAsia" w:cs="Times New Roman"/>
      <w:i/>
      <w:iCs/>
      <w:color w:val="2E74B5" w:themeColor="accent1" w:themeShade="BF"/>
      <w:lang w:val="ru-RU" w:eastAsia="x-none"/>
    </w:rPr>
  </w:style>
  <w:style w:type="character" w:customStyle="1" w:styleId="50">
    <w:name w:val="Заголовок 5 Знак"/>
    <w:basedOn w:val="a0"/>
    <w:link w:val="5"/>
    <w:uiPriority w:val="9"/>
    <w:semiHidden/>
    <w:locked/>
    <w:rsid w:val="00542556"/>
    <w:rPr>
      <w:rFonts w:eastAsiaTheme="majorEastAsia" w:cs="Times New Roman"/>
      <w:color w:val="2E74B5" w:themeColor="accent1" w:themeShade="BF"/>
      <w:lang w:val="ru-RU" w:eastAsia="x-none"/>
    </w:rPr>
  </w:style>
  <w:style w:type="character" w:customStyle="1" w:styleId="60">
    <w:name w:val="Заголовок 6 Знак"/>
    <w:basedOn w:val="a0"/>
    <w:link w:val="6"/>
    <w:uiPriority w:val="9"/>
    <w:semiHidden/>
    <w:locked/>
    <w:rsid w:val="00542556"/>
    <w:rPr>
      <w:rFonts w:eastAsiaTheme="majorEastAsia" w:cs="Times New Roman"/>
      <w:i/>
      <w:iCs/>
      <w:color w:val="595959" w:themeColor="text1" w:themeTint="A6"/>
      <w:lang w:val="ru-RU" w:eastAsia="x-none"/>
    </w:rPr>
  </w:style>
  <w:style w:type="character" w:customStyle="1" w:styleId="70">
    <w:name w:val="Заголовок 7 Знак"/>
    <w:basedOn w:val="a0"/>
    <w:link w:val="7"/>
    <w:uiPriority w:val="9"/>
    <w:semiHidden/>
    <w:locked/>
    <w:rsid w:val="00542556"/>
    <w:rPr>
      <w:rFonts w:eastAsiaTheme="majorEastAsia" w:cs="Times New Roman"/>
      <w:color w:val="595959" w:themeColor="text1" w:themeTint="A6"/>
      <w:lang w:val="ru-RU" w:eastAsia="x-none"/>
    </w:rPr>
  </w:style>
  <w:style w:type="character" w:customStyle="1" w:styleId="80">
    <w:name w:val="Заголовок 8 Знак"/>
    <w:basedOn w:val="a0"/>
    <w:link w:val="8"/>
    <w:uiPriority w:val="9"/>
    <w:semiHidden/>
    <w:locked/>
    <w:rsid w:val="00542556"/>
    <w:rPr>
      <w:rFonts w:eastAsiaTheme="majorEastAsia" w:cs="Times New Roman"/>
      <w:i/>
      <w:iCs/>
      <w:color w:val="272727" w:themeColor="text1" w:themeTint="D8"/>
      <w:lang w:val="ru-RU" w:eastAsia="x-none"/>
    </w:rPr>
  </w:style>
  <w:style w:type="character" w:customStyle="1" w:styleId="90">
    <w:name w:val="Заголовок 9 Знак"/>
    <w:basedOn w:val="a0"/>
    <w:link w:val="9"/>
    <w:uiPriority w:val="9"/>
    <w:semiHidden/>
    <w:locked/>
    <w:rsid w:val="00542556"/>
    <w:rPr>
      <w:rFonts w:eastAsiaTheme="majorEastAsia" w:cs="Times New Roman"/>
      <w:color w:val="272727" w:themeColor="text1" w:themeTint="D8"/>
      <w:lang w:val="ru-RU" w:eastAsia="x-none"/>
    </w:rPr>
  </w:style>
  <w:style w:type="table" w:customStyle="1" w:styleId="11">
    <w:name w:val="1"/>
    <w:basedOn w:val="a1"/>
    <w:rsid w:val="007D2846"/>
    <w:pPr>
      <w:spacing w:after="0" w:line="240" w:lineRule="auto"/>
    </w:pPr>
    <w:rPr>
      <w:rFonts w:ascii="Calibri" w:hAnsi="Calibri" w:cs="Calibri"/>
      <w:sz w:val="20"/>
      <w:szCs w:val="20"/>
      <w:lang w:eastAsia="ru-RU"/>
    </w:rPr>
    <w:tblPr>
      <w:tblStyleRowBandSize w:val="1"/>
      <w:tblStyleColBandSize w:val="1"/>
      <w:tblCellMar>
        <w:left w:w="0" w:type="dxa"/>
        <w:right w:w="0" w:type="dxa"/>
      </w:tblCellMar>
    </w:tblPr>
  </w:style>
  <w:style w:type="paragraph" w:styleId="a3">
    <w:name w:val="List Paragraph"/>
    <w:basedOn w:val="a"/>
    <w:uiPriority w:val="34"/>
    <w:qFormat/>
    <w:rsid w:val="007D2846"/>
    <w:pPr>
      <w:ind w:left="720"/>
      <w:contextualSpacing/>
    </w:pPr>
  </w:style>
  <w:style w:type="paragraph" w:customStyle="1" w:styleId="rvps2">
    <w:name w:val="rvps2"/>
    <w:basedOn w:val="a"/>
    <w:rsid w:val="007D2846"/>
    <w:pPr>
      <w:spacing w:before="100" w:beforeAutospacing="1" w:after="100" w:afterAutospacing="1"/>
    </w:pPr>
    <w:rPr>
      <w:rFonts w:ascii="Times New Roman" w:hAnsi="Times New Roman" w:cs="Times New Roman"/>
      <w:sz w:val="24"/>
      <w:szCs w:val="24"/>
      <w:lang w:val="en-US" w:eastAsia="en-US"/>
    </w:rPr>
  </w:style>
  <w:style w:type="paragraph" w:customStyle="1" w:styleId="12">
    <w:name w:val="Звичайний1"/>
    <w:rsid w:val="007D2846"/>
    <w:pPr>
      <w:spacing w:after="0" w:line="276" w:lineRule="auto"/>
    </w:pPr>
    <w:rPr>
      <w:rFonts w:ascii="Arial" w:hAnsi="Arial" w:cs="Arial"/>
      <w:lang w:eastAsia="ru-RU"/>
    </w:rPr>
  </w:style>
  <w:style w:type="character" w:customStyle="1" w:styleId="rvts9">
    <w:name w:val="rvts9"/>
    <w:basedOn w:val="a0"/>
    <w:rsid w:val="007D2846"/>
    <w:rPr>
      <w:rFonts w:cs="Times New Roman"/>
    </w:rPr>
  </w:style>
  <w:style w:type="character" w:styleId="a4">
    <w:name w:val="Hyperlink"/>
    <w:basedOn w:val="a0"/>
    <w:uiPriority w:val="99"/>
    <w:unhideWhenUsed/>
    <w:rsid w:val="007D2846"/>
    <w:rPr>
      <w:rFonts w:cs="Times New Roman"/>
      <w:color w:val="0000FF"/>
      <w:u w:val="single"/>
    </w:rPr>
  </w:style>
  <w:style w:type="character" w:customStyle="1" w:styleId="rvts0">
    <w:name w:val="rvts0"/>
    <w:basedOn w:val="a0"/>
    <w:rsid w:val="008B5617"/>
    <w:rPr>
      <w:rFonts w:cs="Times New Roman"/>
    </w:rPr>
  </w:style>
  <w:style w:type="paragraph" w:customStyle="1" w:styleId="rvps6">
    <w:name w:val="rvps6"/>
    <w:basedOn w:val="a"/>
    <w:rsid w:val="008B5617"/>
    <w:pPr>
      <w:spacing w:before="100" w:beforeAutospacing="1" w:after="100" w:afterAutospacing="1"/>
    </w:pPr>
    <w:rPr>
      <w:rFonts w:ascii="Times New Roman" w:hAnsi="Times New Roman" w:cs="Times New Roman"/>
      <w:sz w:val="24"/>
      <w:szCs w:val="24"/>
      <w:lang w:eastAsia="uk-UA"/>
    </w:rPr>
  </w:style>
  <w:style w:type="character" w:customStyle="1" w:styleId="rvts23">
    <w:name w:val="rvts23"/>
    <w:basedOn w:val="a0"/>
    <w:rsid w:val="008B5617"/>
    <w:rPr>
      <w:rFonts w:cs="Times New Roman"/>
    </w:rPr>
  </w:style>
  <w:style w:type="paragraph" w:customStyle="1" w:styleId="rvps7">
    <w:name w:val="rvps7"/>
    <w:basedOn w:val="a"/>
    <w:rsid w:val="008B5617"/>
    <w:pPr>
      <w:spacing w:before="100" w:beforeAutospacing="1" w:after="100" w:afterAutospacing="1"/>
    </w:pPr>
    <w:rPr>
      <w:rFonts w:ascii="Times New Roman" w:hAnsi="Times New Roman" w:cs="Times New Roman"/>
      <w:sz w:val="24"/>
      <w:szCs w:val="24"/>
      <w:lang w:eastAsia="uk-UA"/>
    </w:rPr>
  </w:style>
  <w:style w:type="character" w:customStyle="1" w:styleId="rvts15">
    <w:name w:val="rvts15"/>
    <w:basedOn w:val="a0"/>
    <w:rsid w:val="008B5617"/>
    <w:rPr>
      <w:rFonts w:cs="Times New Roman"/>
    </w:rPr>
  </w:style>
  <w:style w:type="paragraph" w:customStyle="1" w:styleId="rvps4">
    <w:name w:val="rvps4"/>
    <w:basedOn w:val="a"/>
    <w:rsid w:val="008B5617"/>
    <w:pPr>
      <w:spacing w:before="100" w:beforeAutospacing="1" w:after="100" w:afterAutospacing="1"/>
    </w:pPr>
    <w:rPr>
      <w:rFonts w:ascii="Times New Roman" w:hAnsi="Times New Roman" w:cs="Times New Roman"/>
      <w:sz w:val="24"/>
      <w:szCs w:val="24"/>
      <w:lang w:eastAsia="uk-UA"/>
    </w:rPr>
  </w:style>
  <w:style w:type="character" w:customStyle="1" w:styleId="rvts44">
    <w:name w:val="rvts44"/>
    <w:basedOn w:val="a0"/>
    <w:rsid w:val="008B5617"/>
    <w:rPr>
      <w:rFonts w:cs="Times New Roman"/>
    </w:rPr>
  </w:style>
  <w:style w:type="paragraph" w:customStyle="1" w:styleId="rvps15">
    <w:name w:val="rvps15"/>
    <w:basedOn w:val="a"/>
    <w:rsid w:val="008B5617"/>
    <w:pPr>
      <w:spacing w:before="100" w:beforeAutospacing="1" w:after="100" w:afterAutospacing="1"/>
    </w:pPr>
    <w:rPr>
      <w:rFonts w:ascii="Times New Roman" w:hAnsi="Times New Roman" w:cs="Times New Roman"/>
      <w:sz w:val="24"/>
      <w:szCs w:val="24"/>
      <w:lang w:eastAsia="uk-UA"/>
    </w:rPr>
  </w:style>
  <w:style w:type="paragraph" w:customStyle="1" w:styleId="rvps14">
    <w:name w:val="rvps14"/>
    <w:basedOn w:val="a"/>
    <w:rsid w:val="008B5617"/>
    <w:pPr>
      <w:spacing w:before="100" w:beforeAutospacing="1" w:after="100" w:afterAutospacing="1"/>
    </w:pPr>
    <w:rPr>
      <w:rFonts w:ascii="Times New Roman" w:hAnsi="Times New Roman" w:cs="Times New Roman"/>
      <w:sz w:val="24"/>
      <w:szCs w:val="24"/>
      <w:lang w:eastAsia="uk-UA"/>
    </w:rPr>
  </w:style>
  <w:style w:type="paragraph" w:styleId="a5">
    <w:name w:val="Normal (Web)"/>
    <w:basedOn w:val="a"/>
    <w:uiPriority w:val="99"/>
    <w:unhideWhenUsed/>
    <w:rsid w:val="00627CB6"/>
    <w:pPr>
      <w:spacing w:before="100" w:beforeAutospacing="1" w:after="100" w:afterAutospacing="1"/>
    </w:pPr>
    <w:rPr>
      <w:rFonts w:ascii="Times New Roman" w:hAnsi="Times New Roman" w:cs="Times New Roman"/>
      <w:sz w:val="24"/>
      <w:szCs w:val="24"/>
      <w:lang w:val="ru-RU"/>
    </w:rPr>
  </w:style>
  <w:style w:type="table" w:styleId="a6">
    <w:name w:val="Table Grid"/>
    <w:basedOn w:val="a1"/>
    <w:uiPriority w:val="39"/>
    <w:rsid w:val="00627CB6"/>
    <w:pPr>
      <w:spacing w:after="0" w:line="240" w:lineRule="auto"/>
    </w:pPr>
    <w:rPr>
      <w:rFonts w:ascii="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uiPriority w:val="99"/>
    <w:unhideWhenUsed/>
    <w:rsid w:val="0028425B"/>
    <w:pPr>
      <w:spacing w:after="120" w:line="276" w:lineRule="auto"/>
    </w:pPr>
    <w:rPr>
      <w:rFonts w:cs="Times New Roman"/>
      <w:sz w:val="22"/>
      <w:szCs w:val="22"/>
      <w:lang w:eastAsia="en-US"/>
    </w:rPr>
  </w:style>
  <w:style w:type="character" w:customStyle="1" w:styleId="a8">
    <w:name w:val="Основной текст Знак"/>
    <w:basedOn w:val="a0"/>
    <w:link w:val="a7"/>
    <w:uiPriority w:val="99"/>
    <w:locked/>
    <w:rsid w:val="0028425B"/>
    <w:rPr>
      <w:rFonts w:ascii="Calibri" w:hAnsi="Calibri" w:cs="Times New Roman"/>
    </w:rPr>
  </w:style>
  <w:style w:type="paragraph" w:styleId="a9">
    <w:name w:val="Body Text Indent"/>
    <w:basedOn w:val="a"/>
    <w:link w:val="aa"/>
    <w:uiPriority w:val="99"/>
    <w:unhideWhenUsed/>
    <w:rsid w:val="0028425B"/>
    <w:pPr>
      <w:spacing w:after="120" w:line="276" w:lineRule="auto"/>
      <w:ind w:left="283"/>
    </w:pPr>
    <w:rPr>
      <w:rFonts w:cs="Times New Roman"/>
      <w:sz w:val="22"/>
      <w:szCs w:val="22"/>
      <w:lang w:eastAsia="en-US"/>
    </w:rPr>
  </w:style>
  <w:style w:type="character" w:customStyle="1" w:styleId="aa">
    <w:name w:val="Основной текст с отступом Знак"/>
    <w:basedOn w:val="a0"/>
    <w:link w:val="a9"/>
    <w:uiPriority w:val="99"/>
    <w:locked/>
    <w:rsid w:val="0028425B"/>
    <w:rPr>
      <w:rFonts w:ascii="Calibri" w:hAnsi="Calibri" w:cs="Times New Roman"/>
    </w:rPr>
  </w:style>
  <w:style w:type="paragraph" w:styleId="ab">
    <w:name w:val="No Spacing"/>
    <w:uiPriority w:val="1"/>
    <w:qFormat/>
    <w:rsid w:val="0028425B"/>
    <w:pPr>
      <w:spacing w:after="0" w:line="240" w:lineRule="auto"/>
    </w:pPr>
    <w:rPr>
      <w:rFonts w:ascii="Calibri" w:hAnsi="Calibri" w:cs="Times New Roman"/>
    </w:rPr>
  </w:style>
  <w:style w:type="paragraph" w:customStyle="1" w:styleId="13">
    <w:name w:val="Без інтервалів1"/>
    <w:rsid w:val="0028425B"/>
    <w:pPr>
      <w:spacing w:after="0" w:line="240" w:lineRule="auto"/>
    </w:pPr>
    <w:rPr>
      <w:rFonts w:ascii="Calibri" w:hAnsi="Calibri" w:cs="Calibri"/>
    </w:rPr>
  </w:style>
  <w:style w:type="paragraph" w:styleId="ac">
    <w:name w:val="header"/>
    <w:basedOn w:val="a"/>
    <w:link w:val="ad"/>
    <w:uiPriority w:val="99"/>
    <w:unhideWhenUsed/>
    <w:rsid w:val="0028425B"/>
    <w:pPr>
      <w:tabs>
        <w:tab w:val="center" w:pos="4819"/>
        <w:tab w:val="right" w:pos="9639"/>
      </w:tabs>
    </w:pPr>
    <w:rPr>
      <w:sz w:val="22"/>
      <w:szCs w:val="22"/>
      <w:lang w:eastAsia="uk-UA"/>
    </w:rPr>
  </w:style>
  <w:style w:type="character" w:customStyle="1" w:styleId="ad">
    <w:name w:val="Верхний колонтитул Знак"/>
    <w:basedOn w:val="a0"/>
    <w:link w:val="ac"/>
    <w:uiPriority w:val="99"/>
    <w:locked/>
    <w:rsid w:val="0028425B"/>
    <w:rPr>
      <w:rFonts w:ascii="Calibri" w:hAnsi="Calibri" w:cs="Calibri"/>
      <w:lang w:val="x-none" w:eastAsia="uk-UA"/>
    </w:rPr>
  </w:style>
  <w:style w:type="paragraph" w:styleId="ae">
    <w:name w:val="Balloon Text"/>
    <w:basedOn w:val="a"/>
    <w:link w:val="af"/>
    <w:uiPriority w:val="99"/>
    <w:semiHidden/>
    <w:unhideWhenUsed/>
    <w:rsid w:val="00A33D1D"/>
    <w:rPr>
      <w:rFonts w:ascii="Segoe UI" w:hAnsi="Segoe UI" w:cs="Segoe UI"/>
      <w:sz w:val="18"/>
      <w:szCs w:val="18"/>
    </w:rPr>
  </w:style>
  <w:style w:type="character" w:customStyle="1" w:styleId="af">
    <w:name w:val="Текст выноски Знак"/>
    <w:basedOn w:val="a0"/>
    <w:link w:val="ae"/>
    <w:uiPriority w:val="99"/>
    <w:semiHidden/>
    <w:locked/>
    <w:rsid w:val="00A33D1D"/>
    <w:rPr>
      <w:rFonts w:ascii="Segoe UI" w:hAnsi="Segoe UI" w:cs="Segoe UI"/>
      <w:sz w:val="18"/>
      <w:szCs w:val="18"/>
      <w:lang w:val="x-none" w:eastAsia="ru-RU"/>
    </w:rPr>
  </w:style>
  <w:style w:type="paragraph" w:styleId="af0">
    <w:name w:val="footer"/>
    <w:basedOn w:val="a"/>
    <w:link w:val="af1"/>
    <w:uiPriority w:val="99"/>
    <w:unhideWhenUsed/>
    <w:rsid w:val="00654B0E"/>
    <w:pPr>
      <w:tabs>
        <w:tab w:val="center" w:pos="4819"/>
        <w:tab w:val="right" w:pos="9639"/>
      </w:tabs>
    </w:pPr>
  </w:style>
  <w:style w:type="character" w:customStyle="1" w:styleId="af1">
    <w:name w:val="Нижний колонтитул Знак"/>
    <w:basedOn w:val="a0"/>
    <w:link w:val="af0"/>
    <w:uiPriority w:val="99"/>
    <w:locked/>
    <w:rsid w:val="00654B0E"/>
    <w:rPr>
      <w:rFonts w:ascii="Calibri" w:hAnsi="Calibri" w:cs="Calibri"/>
      <w:sz w:val="20"/>
      <w:szCs w:val="20"/>
      <w:lang w:val="x-none" w:eastAsia="ru-RU"/>
    </w:rPr>
  </w:style>
  <w:style w:type="character" w:customStyle="1" w:styleId="hard-blue-color">
    <w:name w:val="hard-blue-color"/>
    <w:basedOn w:val="a0"/>
    <w:rsid w:val="00367253"/>
    <w:rPr>
      <w:rFonts w:cs="Times New Roman"/>
    </w:rPr>
  </w:style>
  <w:style w:type="character" w:styleId="af2">
    <w:name w:val="annotation reference"/>
    <w:basedOn w:val="a0"/>
    <w:uiPriority w:val="99"/>
    <w:semiHidden/>
    <w:unhideWhenUsed/>
    <w:rsid w:val="00085266"/>
    <w:rPr>
      <w:rFonts w:cs="Times New Roman"/>
      <w:sz w:val="16"/>
      <w:szCs w:val="16"/>
    </w:rPr>
  </w:style>
  <w:style w:type="paragraph" w:styleId="af3">
    <w:name w:val="annotation text"/>
    <w:basedOn w:val="a"/>
    <w:link w:val="af4"/>
    <w:uiPriority w:val="99"/>
    <w:unhideWhenUsed/>
    <w:rsid w:val="00085266"/>
    <w:pPr>
      <w:spacing w:after="160"/>
    </w:pPr>
    <w:rPr>
      <w:rFonts w:asciiTheme="minorHAnsi" w:hAnsiTheme="minorHAnsi" w:cs="Times New Roman"/>
      <w:lang w:eastAsia="en-US"/>
    </w:rPr>
  </w:style>
  <w:style w:type="character" w:customStyle="1" w:styleId="af4">
    <w:name w:val="Текст примечания Знак"/>
    <w:basedOn w:val="a0"/>
    <w:link w:val="af3"/>
    <w:uiPriority w:val="99"/>
    <w:locked/>
    <w:rsid w:val="00085266"/>
    <w:rPr>
      <w:rFonts w:cs="Times New Roman"/>
      <w:sz w:val="20"/>
      <w:szCs w:val="20"/>
    </w:rPr>
  </w:style>
  <w:style w:type="character" w:customStyle="1" w:styleId="jlqj4b">
    <w:name w:val="jlqj4b"/>
    <w:basedOn w:val="a0"/>
    <w:rsid w:val="00085266"/>
    <w:rPr>
      <w:rFonts w:cs="Times New Roman"/>
    </w:rPr>
  </w:style>
  <w:style w:type="paragraph" w:customStyle="1" w:styleId="rvps12">
    <w:name w:val="rvps12"/>
    <w:basedOn w:val="a"/>
    <w:rsid w:val="00206F48"/>
    <w:pPr>
      <w:spacing w:before="100" w:beforeAutospacing="1" w:after="100" w:afterAutospacing="1"/>
    </w:pPr>
    <w:rPr>
      <w:rFonts w:ascii="Times New Roman" w:hAnsi="Times New Roman" w:cs="Times New Roman"/>
      <w:sz w:val="24"/>
      <w:szCs w:val="24"/>
      <w:lang w:val="ru-RU"/>
    </w:rPr>
  </w:style>
  <w:style w:type="character" w:customStyle="1" w:styleId="rvts52">
    <w:name w:val="rvts52"/>
    <w:basedOn w:val="a0"/>
    <w:rsid w:val="005D7FD6"/>
    <w:rPr>
      <w:rFonts w:cs="Times New Roman"/>
    </w:rPr>
  </w:style>
  <w:style w:type="character" w:customStyle="1" w:styleId="rvts37">
    <w:name w:val="rvts37"/>
    <w:basedOn w:val="a0"/>
    <w:rsid w:val="00A95061"/>
    <w:rPr>
      <w:rFonts w:ascii="Times New Roman" w:hAnsi="Times New Roman" w:cs="Times New Roman"/>
    </w:rPr>
  </w:style>
  <w:style w:type="paragraph" w:customStyle="1" w:styleId="rvps1">
    <w:name w:val="rvps1"/>
    <w:basedOn w:val="a"/>
    <w:rsid w:val="002F5BF4"/>
    <w:pPr>
      <w:spacing w:before="100" w:beforeAutospacing="1" w:after="100" w:afterAutospacing="1"/>
    </w:pPr>
    <w:rPr>
      <w:rFonts w:ascii="Times New Roman" w:hAnsi="Times New Roman" w:cs="Times New Roman"/>
      <w:sz w:val="24"/>
      <w:szCs w:val="24"/>
      <w:lang w:val="ru-RU"/>
    </w:rPr>
  </w:style>
  <w:style w:type="character" w:customStyle="1" w:styleId="af5">
    <w:name w:val="Немає"/>
    <w:rsid w:val="00511743"/>
  </w:style>
  <w:style w:type="character" w:styleId="af6">
    <w:name w:val="FollowedHyperlink"/>
    <w:basedOn w:val="a0"/>
    <w:uiPriority w:val="99"/>
    <w:semiHidden/>
    <w:unhideWhenUsed/>
    <w:rsid w:val="000D14D1"/>
    <w:rPr>
      <w:rFonts w:cs="Times New Roman"/>
      <w:color w:val="954F72" w:themeColor="followedHyperlink"/>
      <w:u w:val="single"/>
    </w:rPr>
  </w:style>
  <w:style w:type="paragraph" w:styleId="af7">
    <w:name w:val="annotation subject"/>
    <w:basedOn w:val="af3"/>
    <w:next w:val="af3"/>
    <w:link w:val="af8"/>
    <w:uiPriority w:val="99"/>
    <w:semiHidden/>
    <w:unhideWhenUsed/>
    <w:rsid w:val="002648F8"/>
    <w:pPr>
      <w:spacing w:after="0"/>
    </w:pPr>
    <w:rPr>
      <w:rFonts w:ascii="Calibri" w:hAnsi="Calibri" w:cs="Calibri"/>
      <w:b/>
      <w:bCs/>
      <w:lang w:eastAsia="ru-RU"/>
    </w:rPr>
  </w:style>
  <w:style w:type="character" w:customStyle="1" w:styleId="af8">
    <w:name w:val="Тема примечания Знак"/>
    <w:basedOn w:val="af4"/>
    <w:link w:val="af7"/>
    <w:uiPriority w:val="99"/>
    <w:semiHidden/>
    <w:locked/>
    <w:rsid w:val="002648F8"/>
    <w:rPr>
      <w:rFonts w:ascii="Calibri" w:hAnsi="Calibri" w:cs="Calibri"/>
      <w:b/>
      <w:bCs/>
      <w:sz w:val="20"/>
      <w:szCs w:val="20"/>
      <w:lang w:val="x-none" w:eastAsia="ru-RU"/>
    </w:rPr>
  </w:style>
  <w:style w:type="paragraph" w:styleId="21">
    <w:name w:val="Quote"/>
    <w:basedOn w:val="a"/>
    <w:next w:val="a"/>
    <w:link w:val="22"/>
    <w:uiPriority w:val="29"/>
    <w:qFormat/>
    <w:rsid w:val="00E607D7"/>
    <w:pPr>
      <w:spacing w:before="200" w:after="160"/>
      <w:ind w:left="864" w:right="864"/>
      <w:jc w:val="center"/>
    </w:pPr>
    <w:rPr>
      <w:i/>
      <w:iCs/>
      <w:color w:val="404040" w:themeColor="text1" w:themeTint="BF"/>
    </w:rPr>
  </w:style>
  <w:style w:type="character" w:customStyle="1" w:styleId="22">
    <w:name w:val="Цитата 2 Знак"/>
    <w:basedOn w:val="a0"/>
    <w:link w:val="21"/>
    <w:uiPriority w:val="29"/>
    <w:locked/>
    <w:rsid w:val="00E607D7"/>
    <w:rPr>
      <w:rFonts w:ascii="Calibri" w:hAnsi="Calibri" w:cs="Calibri"/>
      <w:i/>
      <w:iCs/>
      <w:color w:val="404040" w:themeColor="text1" w:themeTint="BF"/>
      <w:sz w:val="20"/>
      <w:szCs w:val="20"/>
      <w:lang w:val="x-none" w:eastAsia="ru-RU"/>
    </w:rPr>
  </w:style>
  <w:style w:type="paragraph" w:styleId="af9">
    <w:name w:val="Revision"/>
    <w:hidden/>
    <w:uiPriority w:val="99"/>
    <w:semiHidden/>
    <w:rsid w:val="00EB7B19"/>
    <w:pPr>
      <w:spacing w:after="0" w:line="240" w:lineRule="auto"/>
    </w:pPr>
    <w:rPr>
      <w:rFonts w:ascii="Calibri" w:hAnsi="Calibri" w:cs="Calibri"/>
      <w:sz w:val="20"/>
      <w:szCs w:val="20"/>
      <w:lang w:eastAsia="ru-RU"/>
    </w:rPr>
  </w:style>
  <w:style w:type="character" w:customStyle="1" w:styleId="14">
    <w:name w:val="Неразрешенное упоминание1"/>
    <w:basedOn w:val="a0"/>
    <w:uiPriority w:val="99"/>
    <w:semiHidden/>
    <w:unhideWhenUsed/>
    <w:rsid w:val="002B325A"/>
    <w:rPr>
      <w:rFonts w:cs="Times New Roman"/>
      <w:color w:val="605E5C"/>
      <w:shd w:val="clear" w:color="auto" w:fill="E1DFDD"/>
    </w:rPr>
  </w:style>
  <w:style w:type="character" w:customStyle="1" w:styleId="23">
    <w:name w:val="Неразрешенное упоминание2"/>
    <w:basedOn w:val="a0"/>
    <w:uiPriority w:val="99"/>
    <w:semiHidden/>
    <w:unhideWhenUsed/>
    <w:rsid w:val="00B260D2"/>
    <w:rPr>
      <w:rFonts w:cs="Times New Roman"/>
      <w:color w:val="605E5C"/>
      <w:shd w:val="clear" w:color="auto" w:fill="E1DFDD"/>
    </w:rPr>
  </w:style>
  <w:style w:type="paragraph" w:styleId="afa">
    <w:name w:val="Title"/>
    <w:basedOn w:val="a"/>
    <w:next w:val="a"/>
    <w:link w:val="afb"/>
    <w:uiPriority w:val="10"/>
    <w:qFormat/>
    <w:rsid w:val="00542556"/>
    <w:pPr>
      <w:spacing w:after="80"/>
      <w:contextualSpacing/>
    </w:pPr>
    <w:rPr>
      <w:rFonts w:asciiTheme="majorHAnsi" w:eastAsiaTheme="majorEastAsia" w:hAnsiTheme="majorHAnsi" w:cs="Times New Roman"/>
      <w:spacing w:val="-10"/>
      <w:kern w:val="28"/>
      <w:sz w:val="56"/>
      <w:szCs w:val="56"/>
      <w:lang w:val="ru-RU" w:eastAsia="en-US"/>
    </w:rPr>
  </w:style>
  <w:style w:type="character" w:customStyle="1" w:styleId="afb">
    <w:name w:val="Заголовок Знак"/>
    <w:basedOn w:val="a0"/>
    <w:link w:val="afa"/>
    <w:uiPriority w:val="10"/>
    <w:locked/>
    <w:rsid w:val="00542556"/>
    <w:rPr>
      <w:rFonts w:asciiTheme="majorHAnsi" w:eastAsiaTheme="majorEastAsia" w:hAnsiTheme="majorHAnsi" w:cs="Times New Roman"/>
      <w:spacing w:val="-10"/>
      <w:kern w:val="28"/>
      <w:sz w:val="56"/>
      <w:szCs w:val="56"/>
      <w:lang w:val="ru-RU" w:eastAsia="x-none"/>
    </w:rPr>
  </w:style>
  <w:style w:type="paragraph" w:styleId="afc">
    <w:name w:val="Subtitle"/>
    <w:basedOn w:val="a"/>
    <w:next w:val="a"/>
    <w:link w:val="afd"/>
    <w:uiPriority w:val="11"/>
    <w:qFormat/>
    <w:rsid w:val="00542556"/>
    <w:pPr>
      <w:numPr>
        <w:ilvl w:val="1"/>
      </w:numPr>
      <w:spacing w:after="160" w:line="259" w:lineRule="auto"/>
    </w:pPr>
    <w:rPr>
      <w:rFonts w:asciiTheme="minorHAnsi" w:eastAsiaTheme="majorEastAsia" w:hAnsiTheme="minorHAnsi" w:cs="Times New Roman"/>
      <w:color w:val="595959" w:themeColor="text1" w:themeTint="A6"/>
      <w:spacing w:val="15"/>
      <w:sz w:val="28"/>
      <w:szCs w:val="28"/>
      <w:lang w:val="ru-RU" w:eastAsia="en-US"/>
    </w:rPr>
  </w:style>
  <w:style w:type="character" w:customStyle="1" w:styleId="afd">
    <w:name w:val="Подзаголовок Знак"/>
    <w:basedOn w:val="a0"/>
    <w:link w:val="afc"/>
    <w:uiPriority w:val="11"/>
    <w:locked/>
    <w:rsid w:val="00542556"/>
    <w:rPr>
      <w:rFonts w:eastAsiaTheme="majorEastAsia" w:cs="Times New Roman"/>
      <w:color w:val="595959" w:themeColor="text1" w:themeTint="A6"/>
      <w:spacing w:val="15"/>
      <w:sz w:val="28"/>
      <w:szCs w:val="28"/>
      <w:lang w:val="ru-RU" w:eastAsia="x-none"/>
    </w:rPr>
  </w:style>
  <w:style w:type="character" w:styleId="afe">
    <w:name w:val="Intense Emphasis"/>
    <w:basedOn w:val="a0"/>
    <w:uiPriority w:val="21"/>
    <w:qFormat/>
    <w:rsid w:val="00542556"/>
    <w:rPr>
      <w:rFonts w:cs="Times New Roman"/>
      <w:i/>
      <w:iCs/>
      <w:color w:val="2E74B5" w:themeColor="accent1" w:themeShade="BF"/>
    </w:rPr>
  </w:style>
  <w:style w:type="paragraph" w:styleId="aff">
    <w:name w:val="Intense Quote"/>
    <w:basedOn w:val="a"/>
    <w:next w:val="a"/>
    <w:link w:val="aff0"/>
    <w:uiPriority w:val="30"/>
    <w:qFormat/>
    <w:rsid w:val="00542556"/>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hAnsiTheme="minorHAnsi" w:cs="Times New Roman"/>
      <w:i/>
      <w:iCs/>
      <w:color w:val="2E74B5" w:themeColor="accent1" w:themeShade="BF"/>
      <w:sz w:val="22"/>
      <w:szCs w:val="22"/>
      <w:lang w:val="ru-RU" w:eastAsia="en-US"/>
    </w:rPr>
  </w:style>
  <w:style w:type="character" w:customStyle="1" w:styleId="aff0">
    <w:name w:val="Выделенная цитата Знак"/>
    <w:basedOn w:val="a0"/>
    <w:link w:val="aff"/>
    <w:uiPriority w:val="30"/>
    <w:locked/>
    <w:rsid w:val="00542556"/>
    <w:rPr>
      <w:rFonts w:cs="Times New Roman"/>
      <w:i/>
      <w:iCs/>
      <w:color w:val="2E74B5" w:themeColor="accent1" w:themeShade="BF"/>
      <w:lang w:val="ru-RU" w:eastAsia="x-none"/>
    </w:rPr>
  </w:style>
  <w:style w:type="character" w:styleId="aff1">
    <w:name w:val="Intense Reference"/>
    <w:basedOn w:val="a0"/>
    <w:uiPriority w:val="32"/>
    <w:qFormat/>
    <w:rsid w:val="00542556"/>
    <w:rPr>
      <w:rFonts w:cs="Times New Roman"/>
      <w:b/>
      <w:bCs/>
      <w:smallCaps/>
      <w:color w:val="2E74B5" w:themeColor="accent1" w:themeShade="BF"/>
      <w:spacing w:val="5"/>
    </w:rPr>
  </w:style>
  <w:style w:type="character" w:customStyle="1" w:styleId="UnresolvedMention">
    <w:name w:val="Unresolved Mention"/>
    <w:basedOn w:val="a0"/>
    <w:uiPriority w:val="99"/>
    <w:semiHidden/>
    <w:unhideWhenUsed/>
    <w:rsid w:val="002E7964"/>
    <w:rPr>
      <w:rFonts w:cs="Times New Roman"/>
      <w:color w:val="605E5C"/>
      <w:shd w:val="clear" w:color="auto" w:fill="E1DFDD"/>
    </w:rPr>
  </w:style>
  <w:style w:type="table" w:customStyle="1" w:styleId="aff2">
    <w:name w:val="Стиль"/>
    <w:basedOn w:val="a1"/>
    <w:rsid w:val="00FA4444"/>
    <w:rPr>
      <w:rFonts w:ascii="Calibri" w:hAnsi="Calibri" w:cs="Calibri"/>
      <w:lang w:val="ru-RU" w:eastAsia="ru-RU"/>
    </w:rPr>
    <w:tblPr>
      <w:tblStyleRowBandSize w:val="1"/>
      <w:tblStyleColBandSize w:val="1"/>
      <w:tblInd w:w="0" w:type="nil"/>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708552">
      <w:marLeft w:val="0"/>
      <w:marRight w:val="0"/>
      <w:marTop w:val="0"/>
      <w:marBottom w:val="0"/>
      <w:divBdr>
        <w:top w:val="none" w:sz="0" w:space="0" w:color="auto"/>
        <w:left w:val="none" w:sz="0" w:space="0" w:color="auto"/>
        <w:bottom w:val="none" w:sz="0" w:space="0" w:color="auto"/>
        <w:right w:val="none" w:sz="0" w:space="0" w:color="auto"/>
      </w:divBdr>
    </w:div>
    <w:div w:id="1455708553">
      <w:marLeft w:val="0"/>
      <w:marRight w:val="0"/>
      <w:marTop w:val="0"/>
      <w:marBottom w:val="0"/>
      <w:divBdr>
        <w:top w:val="none" w:sz="0" w:space="0" w:color="auto"/>
        <w:left w:val="none" w:sz="0" w:space="0" w:color="auto"/>
        <w:bottom w:val="none" w:sz="0" w:space="0" w:color="auto"/>
        <w:right w:val="none" w:sz="0" w:space="0" w:color="auto"/>
      </w:divBdr>
    </w:div>
    <w:div w:id="1455708554">
      <w:marLeft w:val="0"/>
      <w:marRight w:val="0"/>
      <w:marTop w:val="0"/>
      <w:marBottom w:val="0"/>
      <w:divBdr>
        <w:top w:val="none" w:sz="0" w:space="0" w:color="auto"/>
        <w:left w:val="none" w:sz="0" w:space="0" w:color="auto"/>
        <w:bottom w:val="none" w:sz="0" w:space="0" w:color="auto"/>
        <w:right w:val="none" w:sz="0" w:space="0" w:color="auto"/>
      </w:divBdr>
    </w:div>
    <w:div w:id="1455708555">
      <w:marLeft w:val="0"/>
      <w:marRight w:val="0"/>
      <w:marTop w:val="0"/>
      <w:marBottom w:val="0"/>
      <w:divBdr>
        <w:top w:val="none" w:sz="0" w:space="0" w:color="auto"/>
        <w:left w:val="none" w:sz="0" w:space="0" w:color="auto"/>
        <w:bottom w:val="none" w:sz="0" w:space="0" w:color="auto"/>
        <w:right w:val="none" w:sz="0" w:space="0" w:color="auto"/>
      </w:divBdr>
    </w:div>
    <w:div w:id="1455708556">
      <w:marLeft w:val="0"/>
      <w:marRight w:val="0"/>
      <w:marTop w:val="0"/>
      <w:marBottom w:val="0"/>
      <w:divBdr>
        <w:top w:val="none" w:sz="0" w:space="0" w:color="auto"/>
        <w:left w:val="none" w:sz="0" w:space="0" w:color="auto"/>
        <w:bottom w:val="none" w:sz="0" w:space="0" w:color="auto"/>
        <w:right w:val="none" w:sz="0" w:space="0" w:color="auto"/>
      </w:divBdr>
    </w:div>
    <w:div w:id="1455708557">
      <w:marLeft w:val="0"/>
      <w:marRight w:val="0"/>
      <w:marTop w:val="0"/>
      <w:marBottom w:val="0"/>
      <w:divBdr>
        <w:top w:val="none" w:sz="0" w:space="0" w:color="auto"/>
        <w:left w:val="none" w:sz="0" w:space="0" w:color="auto"/>
        <w:bottom w:val="none" w:sz="0" w:space="0" w:color="auto"/>
        <w:right w:val="none" w:sz="0" w:space="0" w:color="auto"/>
      </w:divBdr>
    </w:div>
    <w:div w:id="1455708558">
      <w:marLeft w:val="0"/>
      <w:marRight w:val="0"/>
      <w:marTop w:val="0"/>
      <w:marBottom w:val="0"/>
      <w:divBdr>
        <w:top w:val="none" w:sz="0" w:space="0" w:color="auto"/>
        <w:left w:val="none" w:sz="0" w:space="0" w:color="auto"/>
        <w:bottom w:val="none" w:sz="0" w:space="0" w:color="auto"/>
        <w:right w:val="none" w:sz="0" w:space="0" w:color="auto"/>
      </w:divBdr>
    </w:div>
    <w:div w:id="1455708559">
      <w:marLeft w:val="0"/>
      <w:marRight w:val="0"/>
      <w:marTop w:val="0"/>
      <w:marBottom w:val="0"/>
      <w:divBdr>
        <w:top w:val="none" w:sz="0" w:space="0" w:color="auto"/>
        <w:left w:val="none" w:sz="0" w:space="0" w:color="auto"/>
        <w:bottom w:val="none" w:sz="0" w:space="0" w:color="auto"/>
        <w:right w:val="none" w:sz="0" w:space="0" w:color="auto"/>
      </w:divBdr>
    </w:div>
    <w:div w:id="1455708560">
      <w:marLeft w:val="0"/>
      <w:marRight w:val="0"/>
      <w:marTop w:val="0"/>
      <w:marBottom w:val="0"/>
      <w:divBdr>
        <w:top w:val="none" w:sz="0" w:space="0" w:color="auto"/>
        <w:left w:val="none" w:sz="0" w:space="0" w:color="auto"/>
        <w:bottom w:val="none" w:sz="0" w:space="0" w:color="auto"/>
        <w:right w:val="none" w:sz="0" w:space="0" w:color="auto"/>
      </w:divBdr>
      <w:divsChild>
        <w:div w:id="1455708689">
          <w:marLeft w:val="0"/>
          <w:marRight w:val="0"/>
          <w:marTop w:val="0"/>
          <w:marBottom w:val="150"/>
          <w:divBdr>
            <w:top w:val="none" w:sz="0" w:space="0" w:color="auto"/>
            <w:left w:val="none" w:sz="0" w:space="0" w:color="auto"/>
            <w:bottom w:val="none" w:sz="0" w:space="0" w:color="auto"/>
            <w:right w:val="none" w:sz="0" w:space="0" w:color="auto"/>
          </w:divBdr>
        </w:div>
      </w:divsChild>
    </w:div>
    <w:div w:id="1455708561">
      <w:marLeft w:val="0"/>
      <w:marRight w:val="0"/>
      <w:marTop w:val="0"/>
      <w:marBottom w:val="0"/>
      <w:divBdr>
        <w:top w:val="none" w:sz="0" w:space="0" w:color="auto"/>
        <w:left w:val="none" w:sz="0" w:space="0" w:color="auto"/>
        <w:bottom w:val="none" w:sz="0" w:space="0" w:color="auto"/>
        <w:right w:val="none" w:sz="0" w:space="0" w:color="auto"/>
      </w:divBdr>
    </w:div>
    <w:div w:id="1455708562">
      <w:marLeft w:val="0"/>
      <w:marRight w:val="0"/>
      <w:marTop w:val="0"/>
      <w:marBottom w:val="0"/>
      <w:divBdr>
        <w:top w:val="none" w:sz="0" w:space="0" w:color="auto"/>
        <w:left w:val="none" w:sz="0" w:space="0" w:color="auto"/>
        <w:bottom w:val="none" w:sz="0" w:space="0" w:color="auto"/>
        <w:right w:val="none" w:sz="0" w:space="0" w:color="auto"/>
      </w:divBdr>
      <w:divsChild>
        <w:div w:id="1455708643">
          <w:marLeft w:val="-225"/>
          <w:marRight w:val="-225"/>
          <w:marTop w:val="0"/>
          <w:marBottom w:val="0"/>
          <w:divBdr>
            <w:top w:val="none" w:sz="0" w:space="0" w:color="auto"/>
            <w:left w:val="none" w:sz="0" w:space="0" w:color="auto"/>
            <w:bottom w:val="none" w:sz="0" w:space="0" w:color="auto"/>
            <w:right w:val="none" w:sz="0" w:space="0" w:color="auto"/>
          </w:divBdr>
          <w:divsChild>
            <w:div w:id="1455708592">
              <w:marLeft w:val="0"/>
              <w:marRight w:val="0"/>
              <w:marTop w:val="0"/>
              <w:marBottom w:val="0"/>
              <w:divBdr>
                <w:top w:val="none" w:sz="0" w:space="0" w:color="auto"/>
                <w:left w:val="none" w:sz="0" w:space="0" w:color="auto"/>
                <w:bottom w:val="none" w:sz="0" w:space="0" w:color="auto"/>
                <w:right w:val="none" w:sz="0" w:space="0" w:color="auto"/>
              </w:divBdr>
              <w:divsChild>
                <w:div w:id="1455708609">
                  <w:marLeft w:val="0"/>
                  <w:marRight w:val="0"/>
                  <w:marTop w:val="0"/>
                  <w:marBottom w:val="0"/>
                  <w:divBdr>
                    <w:top w:val="none" w:sz="0" w:space="0" w:color="auto"/>
                    <w:left w:val="none" w:sz="0" w:space="0" w:color="auto"/>
                    <w:bottom w:val="none" w:sz="0" w:space="0" w:color="auto"/>
                    <w:right w:val="none" w:sz="0" w:space="0" w:color="auto"/>
                  </w:divBdr>
                  <w:divsChild>
                    <w:div w:id="1455708610">
                      <w:marLeft w:val="0"/>
                      <w:marRight w:val="0"/>
                      <w:marTop w:val="0"/>
                      <w:marBottom w:val="0"/>
                      <w:divBdr>
                        <w:top w:val="none" w:sz="0" w:space="0" w:color="auto"/>
                        <w:left w:val="none" w:sz="0" w:space="0" w:color="auto"/>
                        <w:bottom w:val="none" w:sz="0" w:space="0" w:color="auto"/>
                        <w:right w:val="none" w:sz="0" w:space="0" w:color="auto"/>
                      </w:divBdr>
                      <w:divsChild>
                        <w:div w:id="1455708580">
                          <w:marLeft w:val="0"/>
                          <w:marRight w:val="0"/>
                          <w:marTop w:val="0"/>
                          <w:marBottom w:val="150"/>
                          <w:divBdr>
                            <w:top w:val="none" w:sz="0" w:space="0" w:color="auto"/>
                            <w:left w:val="none" w:sz="0" w:space="0" w:color="auto"/>
                            <w:bottom w:val="none" w:sz="0" w:space="0" w:color="auto"/>
                            <w:right w:val="none" w:sz="0" w:space="0" w:color="auto"/>
                          </w:divBdr>
                        </w:div>
                        <w:div w:id="1455708588">
                          <w:marLeft w:val="0"/>
                          <w:marRight w:val="0"/>
                          <w:marTop w:val="0"/>
                          <w:marBottom w:val="150"/>
                          <w:divBdr>
                            <w:top w:val="none" w:sz="0" w:space="0" w:color="auto"/>
                            <w:left w:val="none" w:sz="0" w:space="0" w:color="auto"/>
                            <w:bottom w:val="none" w:sz="0" w:space="0" w:color="auto"/>
                            <w:right w:val="none" w:sz="0" w:space="0" w:color="auto"/>
                          </w:divBdr>
                        </w:div>
                        <w:div w:id="1455708601">
                          <w:marLeft w:val="0"/>
                          <w:marRight w:val="0"/>
                          <w:marTop w:val="0"/>
                          <w:marBottom w:val="150"/>
                          <w:divBdr>
                            <w:top w:val="none" w:sz="0" w:space="0" w:color="auto"/>
                            <w:left w:val="none" w:sz="0" w:space="0" w:color="auto"/>
                            <w:bottom w:val="none" w:sz="0" w:space="0" w:color="auto"/>
                            <w:right w:val="none" w:sz="0" w:space="0" w:color="auto"/>
                          </w:divBdr>
                        </w:div>
                        <w:div w:id="1455708618">
                          <w:marLeft w:val="0"/>
                          <w:marRight w:val="0"/>
                          <w:marTop w:val="0"/>
                          <w:marBottom w:val="150"/>
                          <w:divBdr>
                            <w:top w:val="none" w:sz="0" w:space="0" w:color="auto"/>
                            <w:left w:val="none" w:sz="0" w:space="0" w:color="auto"/>
                            <w:bottom w:val="none" w:sz="0" w:space="0" w:color="auto"/>
                            <w:right w:val="none" w:sz="0" w:space="0" w:color="auto"/>
                          </w:divBdr>
                        </w:div>
                        <w:div w:id="1455708630">
                          <w:marLeft w:val="0"/>
                          <w:marRight w:val="0"/>
                          <w:marTop w:val="0"/>
                          <w:marBottom w:val="150"/>
                          <w:divBdr>
                            <w:top w:val="none" w:sz="0" w:space="0" w:color="auto"/>
                            <w:left w:val="none" w:sz="0" w:space="0" w:color="auto"/>
                            <w:bottom w:val="none" w:sz="0" w:space="0" w:color="auto"/>
                            <w:right w:val="none" w:sz="0" w:space="0" w:color="auto"/>
                          </w:divBdr>
                        </w:div>
                        <w:div w:id="14557086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55708563">
      <w:marLeft w:val="0"/>
      <w:marRight w:val="0"/>
      <w:marTop w:val="0"/>
      <w:marBottom w:val="0"/>
      <w:divBdr>
        <w:top w:val="none" w:sz="0" w:space="0" w:color="auto"/>
        <w:left w:val="none" w:sz="0" w:space="0" w:color="auto"/>
        <w:bottom w:val="none" w:sz="0" w:space="0" w:color="auto"/>
        <w:right w:val="none" w:sz="0" w:space="0" w:color="auto"/>
      </w:divBdr>
    </w:div>
    <w:div w:id="1455708564">
      <w:marLeft w:val="0"/>
      <w:marRight w:val="0"/>
      <w:marTop w:val="0"/>
      <w:marBottom w:val="0"/>
      <w:divBdr>
        <w:top w:val="none" w:sz="0" w:space="0" w:color="auto"/>
        <w:left w:val="none" w:sz="0" w:space="0" w:color="auto"/>
        <w:bottom w:val="none" w:sz="0" w:space="0" w:color="auto"/>
        <w:right w:val="none" w:sz="0" w:space="0" w:color="auto"/>
      </w:divBdr>
      <w:divsChild>
        <w:div w:id="1455708634">
          <w:marLeft w:val="0"/>
          <w:marRight w:val="0"/>
          <w:marTop w:val="0"/>
          <w:marBottom w:val="150"/>
          <w:divBdr>
            <w:top w:val="none" w:sz="0" w:space="0" w:color="auto"/>
            <w:left w:val="none" w:sz="0" w:space="0" w:color="auto"/>
            <w:bottom w:val="none" w:sz="0" w:space="0" w:color="auto"/>
            <w:right w:val="none" w:sz="0" w:space="0" w:color="auto"/>
          </w:divBdr>
        </w:div>
      </w:divsChild>
    </w:div>
    <w:div w:id="1455708565">
      <w:marLeft w:val="0"/>
      <w:marRight w:val="0"/>
      <w:marTop w:val="0"/>
      <w:marBottom w:val="0"/>
      <w:divBdr>
        <w:top w:val="none" w:sz="0" w:space="0" w:color="auto"/>
        <w:left w:val="none" w:sz="0" w:space="0" w:color="auto"/>
        <w:bottom w:val="none" w:sz="0" w:space="0" w:color="auto"/>
        <w:right w:val="none" w:sz="0" w:space="0" w:color="auto"/>
      </w:divBdr>
    </w:div>
    <w:div w:id="1455708566">
      <w:marLeft w:val="0"/>
      <w:marRight w:val="0"/>
      <w:marTop w:val="0"/>
      <w:marBottom w:val="0"/>
      <w:divBdr>
        <w:top w:val="none" w:sz="0" w:space="0" w:color="auto"/>
        <w:left w:val="none" w:sz="0" w:space="0" w:color="auto"/>
        <w:bottom w:val="none" w:sz="0" w:space="0" w:color="auto"/>
        <w:right w:val="none" w:sz="0" w:space="0" w:color="auto"/>
      </w:divBdr>
    </w:div>
    <w:div w:id="1455708567">
      <w:marLeft w:val="0"/>
      <w:marRight w:val="0"/>
      <w:marTop w:val="0"/>
      <w:marBottom w:val="0"/>
      <w:divBdr>
        <w:top w:val="none" w:sz="0" w:space="0" w:color="auto"/>
        <w:left w:val="none" w:sz="0" w:space="0" w:color="auto"/>
        <w:bottom w:val="none" w:sz="0" w:space="0" w:color="auto"/>
        <w:right w:val="none" w:sz="0" w:space="0" w:color="auto"/>
      </w:divBdr>
      <w:divsChild>
        <w:div w:id="1455708683">
          <w:marLeft w:val="0"/>
          <w:marRight w:val="0"/>
          <w:marTop w:val="0"/>
          <w:marBottom w:val="150"/>
          <w:divBdr>
            <w:top w:val="none" w:sz="0" w:space="0" w:color="auto"/>
            <w:left w:val="none" w:sz="0" w:space="0" w:color="auto"/>
            <w:bottom w:val="none" w:sz="0" w:space="0" w:color="auto"/>
            <w:right w:val="none" w:sz="0" w:space="0" w:color="auto"/>
          </w:divBdr>
        </w:div>
      </w:divsChild>
    </w:div>
    <w:div w:id="1455708568">
      <w:marLeft w:val="0"/>
      <w:marRight w:val="0"/>
      <w:marTop w:val="0"/>
      <w:marBottom w:val="0"/>
      <w:divBdr>
        <w:top w:val="none" w:sz="0" w:space="0" w:color="auto"/>
        <w:left w:val="none" w:sz="0" w:space="0" w:color="auto"/>
        <w:bottom w:val="none" w:sz="0" w:space="0" w:color="auto"/>
        <w:right w:val="none" w:sz="0" w:space="0" w:color="auto"/>
      </w:divBdr>
    </w:div>
    <w:div w:id="1455708569">
      <w:marLeft w:val="0"/>
      <w:marRight w:val="0"/>
      <w:marTop w:val="0"/>
      <w:marBottom w:val="0"/>
      <w:divBdr>
        <w:top w:val="none" w:sz="0" w:space="0" w:color="auto"/>
        <w:left w:val="none" w:sz="0" w:space="0" w:color="auto"/>
        <w:bottom w:val="none" w:sz="0" w:space="0" w:color="auto"/>
        <w:right w:val="none" w:sz="0" w:space="0" w:color="auto"/>
      </w:divBdr>
    </w:div>
    <w:div w:id="1455708571">
      <w:marLeft w:val="0"/>
      <w:marRight w:val="0"/>
      <w:marTop w:val="0"/>
      <w:marBottom w:val="0"/>
      <w:divBdr>
        <w:top w:val="none" w:sz="0" w:space="0" w:color="auto"/>
        <w:left w:val="none" w:sz="0" w:space="0" w:color="auto"/>
        <w:bottom w:val="none" w:sz="0" w:space="0" w:color="auto"/>
        <w:right w:val="none" w:sz="0" w:space="0" w:color="auto"/>
      </w:divBdr>
    </w:div>
    <w:div w:id="1455708572">
      <w:marLeft w:val="0"/>
      <w:marRight w:val="0"/>
      <w:marTop w:val="0"/>
      <w:marBottom w:val="0"/>
      <w:divBdr>
        <w:top w:val="none" w:sz="0" w:space="0" w:color="auto"/>
        <w:left w:val="none" w:sz="0" w:space="0" w:color="auto"/>
        <w:bottom w:val="none" w:sz="0" w:space="0" w:color="auto"/>
        <w:right w:val="none" w:sz="0" w:space="0" w:color="auto"/>
      </w:divBdr>
    </w:div>
    <w:div w:id="1455708573">
      <w:marLeft w:val="0"/>
      <w:marRight w:val="0"/>
      <w:marTop w:val="0"/>
      <w:marBottom w:val="0"/>
      <w:divBdr>
        <w:top w:val="none" w:sz="0" w:space="0" w:color="auto"/>
        <w:left w:val="none" w:sz="0" w:space="0" w:color="auto"/>
        <w:bottom w:val="none" w:sz="0" w:space="0" w:color="auto"/>
        <w:right w:val="none" w:sz="0" w:space="0" w:color="auto"/>
      </w:divBdr>
    </w:div>
    <w:div w:id="1455708574">
      <w:marLeft w:val="0"/>
      <w:marRight w:val="0"/>
      <w:marTop w:val="0"/>
      <w:marBottom w:val="0"/>
      <w:divBdr>
        <w:top w:val="none" w:sz="0" w:space="0" w:color="auto"/>
        <w:left w:val="none" w:sz="0" w:space="0" w:color="auto"/>
        <w:bottom w:val="none" w:sz="0" w:space="0" w:color="auto"/>
        <w:right w:val="none" w:sz="0" w:space="0" w:color="auto"/>
      </w:divBdr>
    </w:div>
    <w:div w:id="1455708575">
      <w:marLeft w:val="0"/>
      <w:marRight w:val="0"/>
      <w:marTop w:val="0"/>
      <w:marBottom w:val="0"/>
      <w:divBdr>
        <w:top w:val="none" w:sz="0" w:space="0" w:color="auto"/>
        <w:left w:val="none" w:sz="0" w:space="0" w:color="auto"/>
        <w:bottom w:val="none" w:sz="0" w:space="0" w:color="auto"/>
        <w:right w:val="none" w:sz="0" w:space="0" w:color="auto"/>
      </w:divBdr>
    </w:div>
    <w:div w:id="1455708576">
      <w:marLeft w:val="0"/>
      <w:marRight w:val="0"/>
      <w:marTop w:val="0"/>
      <w:marBottom w:val="0"/>
      <w:divBdr>
        <w:top w:val="none" w:sz="0" w:space="0" w:color="auto"/>
        <w:left w:val="none" w:sz="0" w:space="0" w:color="auto"/>
        <w:bottom w:val="none" w:sz="0" w:space="0" w:color="auto"/>
        <w:right w:val="none" w:sz="0" w:space="0" w:color="auto"/>
      </w:divBdr>
    </w:div>
    <w:div w:id="1455708577">
      <w:marLeft w:val="0"/>
      <w:marRight w:val="0"/>
      <w:marTop w:val="0"/>
      <w:marBottom w:val="0"/>
      <w:divBdr>
        <w:top w:val="none" w:sz="0" w:space="0" w:color="auto"/>
        <w:left w:val="none" w:sz="0" w:space="0" w:color="auto"/>
        <w:bottom w:val="none" w:sz="0" w:space="0" w:color="auto"/>
        <w:right w:val="none" w:sz="0" w:space="0" w:color="auto"/>
      </w:divBdr>
    </w:div>
    <w:div w:id="1455708578">
      <w:marLeft w:val="0"/>
      <w:marRight w:val="0"/>
      <w:marTop w:val="0"/>
      <w:marBottom w:val="0"/>
      <w:divBdr>
        <w:top w:val="none" w:sz="0" w:space="0" w:color="auto"/>
        <w:left w:val="none" w:sz="0" w:space="0" w:color="auto"/>
        <w:bottom w:val="none" w:sz="0" w:space="0" w:color="auto"/>
        <w:right w:val="none" w:sz="0" w:space="0" w:color="auto"/>
      </w:divBdr>
    </w:div>
    <w:div w:id="1455708579">
      <w:marLeft w:val="0"/>
      <w:marRight w:val="0"/>
      <w:marTop w:val="0"/>
      <w:marBottom w:val="0"/>
      <w:divBdr>
        <w:top w:val="none" w:sz="0" w:space="0" w:color="auto"/>
        <w:left w:val="none" w:sz="0" w:space="0" w:color="auto"/>
        <w:bottom w:val="none" w:sz="0" w:space="0" w:color="auto"/>
        <w:right w:val="none" w:sz="0" w:space="0" w:color="auto"/>
      </w:divBdr>
    </w:div>
    <w:div w:id="1455708581">
      <w:marLeft w:val="0"/>
      <w:marRight w:val="0"/>
      <w:marTop w:val="0"/>
      <w:marBottom w:val="0"/>
      <w:divBdr>
        <w:top w:val="none" w:sz="0" w:space="0" w:color="auto"/>
        <w:left w:val="none" w:sz="0" w:space="0" w:color="auto"/>
        <w:bottom w:val="none" w:sz="0" w:space="0" w:color="auto"/>
        <w:right w:val="none" w:sz="0" w:space="0" w:color="auto"/>
      </w:divBdr>
    </w:div>
    <w:div w:id="1455708582">
      <w:marLeft w:val="0"/>
      <w:marRight w:val="0"/>
      <w:marTop w:val="0"/>
      <w:marBottom w:val="0"/>
      <w:divBdr>
        <w:top w:val="none" w:sz="0" w:space="0" w:color="auto"/>
        <w:left w:val="none" w:sz="0" w:space="0" w:color="auto"/>
        <w:bottom w:val="none" w:sz="0" w:space="0" w:color="auto"/>
        <w:right w:val="none" w:sz="0" w:space="0" w:color="auto"/>
      </w:divBdr>
    </w:div>
    <w:div w:id="1455708585">
      <w:marLeft w:val="0"/>
      <w:marRight w:val="0"/>
      <w:marTop w:val="0"/>
      <w:marBottom w:val="0"/>
      <w:divBdr>
        <w:top w:val="none" w:sz="0" w:space="0" w:color="auto"/>
        <w:left w:val="none" w:sz="0" w:space="0" w:color="auto"/>
        <w:bottom w:val="none" w:sz="0" w:space="0" w:color="auto"/>
        <w:right w:val="none" w:sz="0" w:space="0" w:color="auto"/>
      </w:divBdr>
    </w:div>
    <w:div w:id="1455708586">
      <w:marLeft w:val="0"/>
      <w:marRight w:val="0"/>
      <w:marTop w:val="0"/>
      <w:marBottom w:val="0"/>
      <w:divBdr>
        <w:top w:val="none" w:sz="0" w:space="0" w:color="auto"/>
        <w:left w:val="none" w:sz="0" w:space="0" w:color="auto"/>
        <w:bottom w:val="none" w:sz="0" w:space="0" w:color="auto"/>
        <w:right w:val="none" w:sz="0" w:space="0" w:color="auto"/>
      </w:divBdr>
    </w:div>
    <w:div w:id="1455708587">
      <w:marLeft w:val="0"/>
      <w:marRight w:val="0"/>
      <w:marTop w:val="0"/>
      <w:marBottom w:val="0"/>
      <w:divBdr>
        <w:top w:val="none" w:sz="0" w:space="0" w:color="auto"/>
        <w:left w:val="none" w:sz="0" w:space="0" w:color="auto"/>
        <w:bottom w:val="none" w:sz="0" w:space="0" w:color="auto"/>
        <w:right w:val="none" w:sz="0" w:space="0" w:color="auto"/>
      </w:divBdr>
      <w:divsChild>
        <w:div w:id="1455708698">
          <w:marLeft w:val="-225"/>
          <w:marRight w:val="-225"/>
          <w:marTop w:val="0"/>
          <w:marBottom w:val="0"/>
          <w:divBdr>
            <w:top w:val="none" w:sz="0" w:space="0" w:color="auto"/>
            <w:left w:val="none" w:sz="0" w:space="0" w:color="auto"/>
            <w:bottom w:val="none" w:sz="0" w:space="0" w:color="auto"/>
            <w:right w:val="none" w:sz="0" w:space="0" w:color="auto"/>
          </w:divBdr>
          <w:divsChild>
            <w:div w:id="1455708653">
              <w:marLeft w:val="0"/>
              <w:marRight w:val="0"/>
              <w:marTop w:val="0"/>
              <w:marBottom w:val="0"/>
              <w:divBdr>
                <w:top w:val="none" w:sz="0" w:space="0" w:color="auto"/>
                <w:left w:val="none" w:sz="0" w:space="0" w:color="auto"/>
                <w:bottom w:val="none" w:sz="0" w:space="0" w:color="auto"/>
                <w:right w:val="none" w:sz="0" w:space="0" w:color="auto"/>
              </w:divBdr>
              <w:divsChild>
                <w:div w:id="1455708584">
                  <w:marLeft w:val="0"/>
                  <w:marRight w:val="0"/>
                  <w:marTop w:val="0"/>
                  <w:marBottom w:val="0"/>
                  <w:divBdr>
                    <w:top w:val="none" w:sz="0" w:space="0" w:color="auto"/>
                    <w:left w:val="none" w:sz="0" w:space="0" w:color="auto"/>
                    <w:bottom w:val="none" w:sz="0" w:space="0" w:color="auto"/>
                    <w:right w:val="none" w:sz="0" w:space="0" w:color="auto"/>
                  </w:divBdr>
                  <w:divsChild>
                    <w:div w:id="1455708570">
                      <w:marLeft w:val="0"/>
                      <w:marRight w:val="0"/>
                      <w:marTop w:val="0"/>
                      <w:marBottom w:val="0"/>
                      <w:divBdr>
                        <w:top w:val="none" w:sz="0" w:space="0" w:color="auto"/>
                        <w:left w:val="none" w:sz="0" w:space="0" w:color="auto"/>
                        <w:bottom w:val="none" w:sz="0" w:space="0" w:color="auto"/>
                        <w:right w:val="none" w:sz="0" w:space="0" w:color="auto"/>
                      </w:divBdr>
                      <w:divsChild>
                        <w:div w:id="1455708624">
                          <w:marLeft w:val="0"/>
                          <w:marRight w:val="0"/>
                          <w:marTop w:val="0"/>
                          <w:marBottom w:val="150"/>
                          <w:divBdr>
                            <w:top w:val="none" w:sz="0" w:space="0" w:color="auto"/>
                            <w:left w:val="none" w:sz="0" w:space="0" w:color="auto"/>
                            <w:bottom w:val="none" w:sz="0" w:space="0" w:color="auto"/>
                            <w:right w:val="none" w:sz="0" w:space="0" w:color="auto"/>
                          </w:divBdr>
                        </w:div>
                        <w:div w:id="1455708633">
                          <w:marLeft w:val="0"/>
                          <w:marRight w:val="0"/>
                          <w:marTop w:val="0"/>
                          <w:marBottom w:val="150"/>
                          <w:divBdr>
                            <w:top w:val="none" w:sz="0" w:space="0" w:color="auto"/>
                            <w:left w:val="none" w:sz="0" w:space="0" w:color="auto"/>
                            <w:bottom w:val="none" w:sz="0" w:space="0" w:color="auto"/>
                            <w:right w:val="none" w:sz="0" w:space="0" w:color="auto"/>
                          </w:divBdr>
                        </w:div>
                        <w:div w:id="1455708652">
                          <w:marLeft w:val="0"/>
                          <w:marRight w:val="0"/>
                          <w:marTop w:val="0"/>
                          <w:marBottom w:val="150"/>
                          <w:divBdr>
                            <w:top w:val="none" w:sz="0" w:space="0" w:color="auto"/>
                            <w:left w:val="none" w:sz="0" w:space="0" w:color="auto"/>
                            <w:bottom w:val="none" w:sz="0" w:space="0" w:color="auto"/>
                            <w:right w:val="none" w:sz="0" w:space="0" w:color="auto"/>
                          </w:divBdr>
                        </w:div>
                        <w:div w:id="1455708662">
                          <w:marLeft w:val="0"/>
                          <w:marRight w:val="0"/>
                          <w:marTop w:val="0"/>
                          <w:marBottom w:val="150"/>
                          <w:divBdr>
                            <w:top w:val="none" w:sz="0" w:space="0" w:color="auto"/>
                            <w:left w:val="none" w:sz="0" w:space="0" w:color="auto"/>
                            <w:bottom w:val="none" w:sz="0" w:space="0" w:color="auto"/>
                            <w:right w:val="none" w:sz="0" w:space="0" w:color="auto"/>
                          </w:divBdr>
                        </w:div>
                        <w:div w:id="1455708672">
                          <w:marLeft w:val="0"/>
                          <w:marRight w:val="0"/>
                          <w:marTop w:val="0"/>
                          <w:marBottom w:val="150"/>
                          <w:divBdr>
                            <w:top w:val="none" w:sz="0" w:space="0" w:color="auto"/>
                            <w:left w:val="none" w:sz="0" w:space="0" w:color="auto"/>
                            <w:bottom w:val="none" w:sz="0" w:space="0" w:color="auto"/>
                            <w:right w:val="none" w:sz="0" w:space="0" w:color="auto"/>
                          </w:divBdr>
                        </w:div>
                        <w:div w:id="14557086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55708589">
      <w:marLeft w:val="0"/>
      <w:marRight w:val="0"/>
      <w:marTop w:val="0"/>
      <w:marBottom w:val="0"/>
      <w:divBdr>
        <w:top w:val="none" w:sz="0" w:space="0" w:color="auto"/>
        <w:left w:val="none" w:sz="0" w:space="0" w:color="auto"/>
        <w:bottom w:val="none" w:sz="0" w:space="0" w:color="auto"/>
        <w:right w:val="none" w:sz="0" w:space="0" w:color="auto"/>
      </w:divBdr>
    </w:div>
    <w:div w:id="1455708590">
      <w:marLeft w:val="0"/>
      <w:marRight w:val="0"/>
      <w:marTop w:val="0"/>
      <w:marBottom w:val="0"/>
      <w:divBdr>
        <w:top w:val="none" w:sz="0" w:space="0" w:color="auto"/>
        <w:left w:val="none" w:sz="0" w:space="0" w:color="auto"/>
        <w:bottom w:val="none" w:sz="0" w:space="0" w:color="auto"/>
        <w:right w:val="none" w:sz="0" w:space="0" w:color="auto"/>
      </w:divBdr>
    </w:div>
    <w:div w:id="1455708591">
      <w:marLeft w:val="0"/>
      <w:marRight w:val="0"/>
      <w:marTop w:val="0"/>
      <w:marBottom w:val="0"/>
      <w:divBdr>
        <w:top w:val="none" w:sz="0" w:space="0" w:color="auto"/>
        <w:left w:val="none" w:sz="0" w:space="0" w:color="auto"/>
        <w:bottom w:val="none" w:sz="0" w:space="0" w:color="auto"/>
        <w:right w:val="none" w:sz="0" w:space="0" w:color="auto"/>
      </w:divBdr>
    </w:div>
    <w:div w:id="1455708594">
      <w:marLeft w:val="0"/>
      <w:marRight w:val="0"/>
      <w:marTop w:val="0"/>
      <w:marBottom w:val="0"/>
      <w:divBdr>
        <w:top w:val="none" w:sz="0" w:space="0" w:color="auto"/>
        <w:left w:val="none" w:sz="0" w:space="0" w:color="auto"/>
        <w:bottom w:val="none" w:sz="0" w:space="0" w:color="auto"/>
        <w:right w:val="none" w:sz="0" w:space="0" w:color="auto"/>
      </w:divBdr>
    </w:div>
    <w:div w:id="1455708595">
      <w:marLeft w:val="0"/>
      <w:marRight w:val="0"/>
      <w:marTop w:val="0"/>
      <w:marBottom w:val="0"/>
      <w:divBdr>
        <w:top w:val="none" w:sz="0" w:space="0" w:color="auto"/>
        <w:left w:val="none" w:sz="0" w:space="0" w:color="auto"/>
        <w:bottom w:val="none" w:sz="0" w:space="0" w:color="auto"/>
        <w:right w:val="none" w:sz="0" w:space="0" w:color="auto"/>
      </w:divBdr>
    </w:div>
    <w:div w:id="1455708596">
      <w:marLeft w:val="0"/>
      <w:marRight w:val="0"/>
      <w:marTop w:val="0"/>
      <w:marBottom w:val="0"/>
      <w:divBdr>
        <w:top w:val="none" w:sz="0" w:space="0" w:color="auto"/>
        <w:left w:val="none" w:sz="0" w:space="0" w:color="auto"/>
        <w:bottom w:val="none" w:sz="0" w:space="0" w:color="auto"/>
        <w:right w:val="none" w:sz="0" w:space="0" w:color="auto"/>
      </w:divBdr>
    </w:div>
    <w:div w:id="1455708597">
      <w:marLeft w:val="0"/>
      <w:marRight w:val="0"/>
      <w:marTop w:val="0"/>
      <w:marBottom w:val="0"/>
      <w:divBdr>
        <w:top w:val="none" w:sz="0" w:space="0" w:color="auto"/>
        <w:left w:val="none" w:sz="0" w:space="0" w:color="auto"/>
        <w:bottom w:val="none" w:sz="0" w:space="0" w:color="auto"/>
        <w:right w:val="none" w:sz="0" w:space="0" w:color="auto"/>
      </w:divBdr>
    </w:div>
    <w:div w:id="1455708598">
      <w:marLeft w:val="0"/>
      <w:marRight w:val="0"/>
      <w:marTop w:val="0"/>
      <w:marBottom w:val="0"/>
      <w:divBdr>
        <w:top w:val="none" w:sz="0" w:space="0" w:color="auto"/>
        <w:left w:val="none" w:sz="0" w:space="0" w:color="auto"/>
        <w:bottom w:val="none" w:sz="0" w:space="0" w:color="auto"/>
        <w:right w:val="none" w:sz="0" w:space="0" w:color="auto"/>
      </w:divBdr>
    </w:div>
    <w:div w:id="1455708599">
      <w:marLeft w:val="0"/>
      <w:marRight w:val="0"/>
      <w:marTop w:val="0"/>
      <w:marBottom w:val="0"/>
      <w:divBdr>
        <w:top w:val="none" w:sz="0" w:space="0" w:color="auto"/>
        <w:left w:val="none" w:sz="0" w:space="0" w:color="auto"/>
        <w:bottom w:val="none" w:sz="0" w:space="0" w:color="auto"/>
        <w:right w:val="none" w:sz="0" w:space="0" w:color="auto"/>
      </w:divBdr>
    </w:div>
    <w:div w:id="1455708600">
      <w:marLeft w:val="0"/>
      <w:marRight w:val="0"/>
      <w:marTop w:val="0"/>
      <w:marBottom w:val="0"/>
      <w:divBdr>
        <w:top w:val="none" w:sz="0" w:space="0" w:color="auto"/>
        <w:left w:val="none" w:sz="0" w:space="0" w:color="auto"/>
        <w:bottom w:val="none" w:sz="0" w:space="0" w:color="auto"/>
        <w:right w:val="none" w:sz="0" w:space="0" w:color="auto"/>
      </w:divBdr>
    </w:div>
    <w:div w:id="1455708602">
      <w:marLeft w:val="0"/>
      <w:marRight w:val="0"/>
      <w:marTop w:val="0"/>
      <w:marBottom w:val="0"/>
      <w:divBdr>
        <w:top w:val="none" w:sz="0" w:space="0" w:color="auto"/>
        <w:left w:val="none" w:sz="0" w:space="0" w:color="auto"/>
        <w:bottom w:val="none" w:sz="0" w:space="0" w:color="auto"/>
        <w:right w:val="none" w:sz="0" w:space="0" w:color="auto"/>
      </w:divBdr>
    </w:div>
    <w:div w:id="1455708604">
      <w:marLeft w:val="0"/>
      <w:marRight w:val="0"/>
      <w:marTop w:val="0"/>
      <w:marBottom w:val="0"/>
      <w:divBdr>
        <w:top w:val="none" w:sz="0" w:space="0" w:color="auto"/>
        <w:left w:val="none" w:sz="0" w:space="0" w:color="auto"/>
        <w:bottom w:val="none" w:sz="0" w:space="0" w:color="auto"/>
        <w:right w:val="none" w:sz="0" w:space="0" w:color="auto"/>
      </w:divBdr>
    </w:div>
    <w:div w:id="1455708606">
      <w:marLeft w:val="0"/>
      <w:marRight w:val="0"/>
      <w:marTop w:val="0"/>
      <w:marBottom w:val="0"/>
      <w:divBdr>
        <w:top w:val="none" w:sz="0" w:space="0" w:color="auto"/>
        <w:left w:val="none" w:sz="0" w:space="0" w:color="auto"/>
        <w:bottom w:val="none" w:sz="0" w:space="0" w:color="auto"/>
        <w:right w:val="none" w:sz="0" w:space="0" w:color="auto"/>
      </w:divBdr>
    </w:div>
    <w:div w:id="1455708607">
      <w:marLeft w:val="0"/>
      <w:marRight w:val="0"/>
      <w:marTop w:val="0"/>
      <w:marBottom w:val="0"/>
      <w:divBdr>
        <w:top w:val="none" w:sz="0" w:space="0" w:color="auto"/>
        <w:left w:val="none" w:sz="0" w:space="0" w:color="auto"/>
        <w:bottom w:val="none" w:sz="0" w:space="0" w:color="auto"/>
        <w:right w:val="none" w:sz="0" w:space="0" w:color="auto"/>
      </w:divBdr>
    </w:div>
    <w:div w:id="1455708608">
      <w:marLeft w:val="0"/>
      <w:marRight w:val="0"/>
      <w:marTop w:val="0"/>
      <w:marBottom w:val="0"/>
      <w:divBdr>
        <w:top w:val="none" w:sz="0" w:space="0" w:color="auto"/>
        <w:left w:val="none" w:sz="0" w:space="0" w:color="auto"/>
        <w:bottom w:val="none" w:sz="0" w:space="0" w:color="auto"/>
        <w:right w:val="none" w:sz="0" w:space="0" w:color="auto"/>
      </w:divBdr>
    </w:div>
    <w:div w:id="1455708611">
      <w:marLeft w:val="0"/>
      <w:marRight w:val="0"/>
      <w:marTop w:val="0"/>
      <w:marBottom w:val="0"/>
      <w:divBdr>
        <w:top w:val="none" w:sz="0" w:space="0" w:color="auto"/>
        <w:left w:val="none" w:sz="0" w:space="0" w:color="auto"/>
        <w:bottom w:val="none" w:sz="0" w:space="0" w:color="auto"/>
        <w:right w:val="none" w:sz="0" w:space="0" w:color="auto"/>
      </w:divBdr>
    </w:div>
    <w:div w:id="1455708612">
      <w:marLeft w:val="0"/>
      <w:marRight w:val="0"/>
      <w:marTop w:val="0"/>
      <w:marBottom w:val="0"/>
      <w:divBdr>
        <w:top w:val="none" w:sz="0" w:space="0" w:color="auto"/>
        <w:left w:val="none" w:sz="0" w:space="0" w:color="auto"/>
        <w:bottom w:val="none" w:sz="0" w:space="0" w:color="auto"/>
        <w:right w:val="none" w:sz="0" w:space="0" w:color="auto"/>
      </w:divBdr>
    </w:div>
    <w:div w:id="1455708613">
      <w:marLeft w:val="0"/>
      <w:marRight w:val="0"/>
      <w:marTop w:val="0"/>
      <w:marBottom w:val="0"/>
      <w:divBdr>
        <w:top w:val="none" w:sz="0" w:space="0" w:color="auto"/>
        <w:left w:val="none" w:sz="0" w:space="0" w:color="auto"/>
        <w:bottom w:val="none" w:sz="0" w:space="0" w:color="auto"/>
        <w:right w:val="none" w:sz="0" w:space="0" w:color="auto"/>
      </w:divBdr>
    </w:div>
    <w:div w:id="1455708614">
      <w:marLeft w:val="0"/>
      <w:marRight w:val="0"/>
      <w:marTop w:val="0"/>
      <w:marBottom w:val="0"/>
      <w:divBdr>
        <w:top w:val="none" w:sz="0" w:space="0" w:color="auto"/>
        <w:left w:val="none" w:sz="0" w:space="0" w:color="auto"/>
        <w:bottom w:val="none" w:sz="0" w:space="0" w:color="auto"/>
        <w:right w:val="none" w:sz="0" w:space="0" w:color="auto"/>
      </w:divBdr>
    </w:div>
    <w:div w:id="1455708616">
      <w:marLeft w:val="0"/>
      <w:marRight w:val="0"/>
      <w:marTop w:val="0"/>
      <w:marBottom w:val="0"/>
      <w:divBdr>
        <w:top w:val="none" w:sz="0" w:space="0" w:color="auto"/>
        <w:left w:val="none" w:sz="0" w:space="0" w:color="auto"/>
        <w:bottom w:val="none" w:sz="0" w:space="0" w:color="auto"/>
        <w:right w:val="none" w:sz="0" w:space="0" w:color="auto"/>
      </w:divBdr>
    </w:div>
    <w:div w:id="1455708617">
      <w:marLeft w:val="0"/>
      <w:marRight w:val="0"/>
      <w:marTop w:val="0"/>
      <w:marBottom w:val="0"/>
      <w:divBdr>
        <w:top w:val="none" w:sz="0" w:space="0" w:color="auto"/>
        <w:left w:val="none" w:sz="0" w:space="0" w:color="auto"/>
        <w:bottom w:val="none" w:sz="0" w:space="0" w:color="auto"/>
        <w:right w:val="none" w:sz="0" w:space="0" w:color="auto"/>
      </w:divBdr>
    </w:div>
    <w:div w:id="1455708619">
      <w:marLeft w:val="0"/>
      <w:marRight w:val="0"/>
      <w:marTop w:val="0"/>
      <w:marBottom w:val="0"/>
      <w:divBdr>
        <w:top w:val="none" w:sz="0" w:space="0" w:color="auto"/>
        <w:left w:val="none" w:sz="0" w:space="0" w:color="auto"/>
        <w:bottom w:val="none" w:sz="0" w:space="0" w:color="auto"/>
        <w:right w:val="none" w:sz="0" w:space="0" w:color="auto"/>
      </w:divBdr>
    </w:div>
    <w:div w:id="1455708620">
      <w:marLeft w:val="0"/>
      <w:marRight w:val="0"/>
      <w:marTop w:val="0"/>
      <w:marBottom w:val="0"/>
      <w:divBdr>
        <w:top w:val="none" w:sz="0" w:space="0" w:color="auto"/>
        <w:left w:val="none" w:sz="0" w:space="0" w:color="auto"/>
        <w:bottom w:val="none" w:sz="0" w:space="0" w:color="auto"/>
        <w:right w:val="none" w:sz="0" w:space="0" w:color="auto"/>
      </w:divBdr>
    </w:div>
    <w:div w:id="1455708622">
      <w:marLeft w:val="0"/>
      <w:marRight w:val="0"/>
      <w:marTop w:val="0"/>
      <w:marBottom w:val="0"/>
      <w:divBdr>
        <w:top w:val="none" w:sz="0" w:space="0" w:color="auto"/>
        <w:left w:val="none" w:sz="0" w:space="0" w:color="auto"/>
        <w:bottom w:val="none" w:sz="0" w:space="0" w:color="auto"/>
        <w:right w:val="none" w:sz="0" w:space="0" w:color="auto"/>
      </w:divBdr>
    </w:div>
    <w:div w:id="1455708623">
      <w:marLeft w:val="0"/>
      <w:marRight w:val="0"/>
      <w:marTop w:val="0"/>
      <w:marBottom w:val="0"/>
      <w:divBdr>
        <w:top w:val="none" w:sz="0" w:space="0" w:color="auto"/>
        <w:left w:val="none" w:sz="0" w:space="0" w:color="auto"/>
        <w:bottom w:val="none" w:sz="0" w:space="0" w:color="auto"/>
        <w:right w:val="none" w:sz="0" w:space="0" w:color="auto"/>
      </w:divBdr>
    </w:div>
    <w:div w:id="1455708625">
      <w:marLeft w:val="0"/>
      <w:marRight w:val="0"/>
      <w:marTop w:val="0"/>
      <w:marBottom w:val="0"/>
      <w:divBdr>
        <w:top w:val="none" w:sz="0" w:space="0" w:color="auto"/>
        <w:left w:val="none" w:sz="0" w:space="0" w:color="auto"/>
        <w:bottom w:val="none" w:sz="0" w:space="0" w:color="auto"/>
        <w:right w:val="none" w:sz="0" w:space="0" w:color="auto"/>
      </w:divBdr>
    </w:div>
    <w:div w:id="1455708626">
      <w:marLeft w:val="0"/>
      <w:marRight w:val="0"/>
      <w:marTop w:val="0"/>
      <w:marBottom w:val="0"/>
      <w:divBdr>
        <w:top w:val="none" w:sz="0" w:space="0" w:color="auto"/>
        <w:left w:val="none" w:sz="0" w:space="0" w:color="auto"/>
        <w:bottom w:val="none" w:sz="0" w:space="0" w:color="auto"/>
        <w:right w:val="none" w:sz="0" w:space="0" w:color="auto"/>
      </w:divBdr>
    </w:div>
    <w:div w:id="1455708628">
      <w:marLeft w:val="0"/>
      <w:marRight w:val="0"/>
      <w:marTop w:val="0"/>
      <w:marBottom w:val="0"/>
      <w:divBdr>
        <w:top w:val="none" w:sz="0" w:space="0" w:color="auto"/>
        <w:left w:val="none" w:sz="0" w:space="0" w:color="auto"/>
        <w:bottom w:val="none" w:sz="0" w:space="0" w:color="auto"/>
        <w:right w:val="none" w:sz="0" w:space="0" w:color="auto"/>
      </w:divBdr>
      <w:divsChild>
        <w:div w:id="1455708636">
          <w:marLeft w:val="-225"/>
          <w:marRight w:val="-225"/>
          <w:marTop w:val="0"/>
          <w:marBottom w:val="0"/>
          <w:divBdr>
            <w:top w:val="none" w:sz="0" w:space="0" w:color="auto"/>
            <w:left w:val="none" w:sz="0" w:space="0" w:color="auto"/>
            <w:bottom w:val="none" w:sz="0" w:space="0" w:color="auto"/>
            <w:right w:val="none" w:sz="0" w:space="0" w:color="auto"/>
          </w:divBdr>
          <w:divsChild>
            <w:div w:id="1455708615">
              <w:marLeft w:val="0"/>
              <w:marRight w:val="0"/>
              <w:marTop w:val="0"/>
              <w:marBottom w:val="0"/>
              <w:divBdr>
                <w:top w:val="none" w:sz="0" w:space="0" w:color="auto"/>
                <w:left w:val="none" w:sz="0" w:space="0" w:color="auto"/>
                <w:bottom w:val="none" w:sz="0" w:space="0" w:color="auto"/>
                <w:right w:val="none" w:sz="0" w:space="0" w:color="auto"/>
              </w:divBdr>
              <w:divsChild>
                <w:div w:id="1455708681">
                  <w:marLeft w:val="0"/>
                  <w:marRight w:val="0"/>
                  <w:marTop w:val="0"/>
                  <w:marBottom w:val="0"/>
                  <w:divBdr>
                    <w:top w:val="none" w:sz="0" w:space="0" w:color="auto"/>
                    <w:left w:val="none" w:sz="0" w:space="0" w:color="auto"/>
                    <w:bottom w:val="none" w:sz="0" w:space="0" w:color="auto"/>
                    <w:right w:val="none" w:sz="0" w:space="0" w:color="auto"/>
                  </w:divBdr>
                  <w:divsChild>
                    <w:div w:id="1455708679">
                      <w:marLeft w:val="0"/>
                      <w:marRight w:val="0"/>
                      <w:marTop w:val="0"/>
                      <w:marBottom w:val="0"/>
                      <w:divBdr>
                        <w:top w:val="none" w:sz="0" w:space="0" w:color="auto"/>
                        <w:left w:val="none" w:sz="0" w:space="0" w:color="auto"/>
                        <w:bottom w:val="none" w:sz="0" w:space="0" w:color="auto"/>
                        <w:right w:val="none" w:sz="0" w:space="0" w:color="auto"/>
                      </w:divBdr>
                      <w:divsChild>
                        <w:div w:id="1455708583">
                          <w:marLeft w:val="0"/>
                          <w:marRight w:val="0"/>
                          <w:marTop w:val="0"/>
                          <w:marBottom w:val="150"/>
                          <w:divBdr>
                            <w:top w:val="none" w:sz="0" w:space="0" w:color="auto"/>
                            <w:left w:val="none" w:sz="0" w:space="0" w:color="auto"/>
                            <w:bottom w:val="none" w:sz="0" w:space="0" w:color="auto"/>
                            <w:right w:val="none" w:sz="0" w:space="0" w:color="auto"/>
                          </w:divBdr>
                        </w:div>
                        <w:div w:id="1455708593">
                          <w:marLeft w:val="0"/>
                          <w:marRight w:val="0"/>
                          <w:marTop w:val="0"/>
                          <w:marBottom w:val="150"/>
                          <w:divBdr>
                            <w:top w:val="none" w:sz="0" w:space="0" w:color="auto"/>
                            <w:left w:val="none" w:sz="0" w:space="0" w:color="auto"/>
                            <w:bottom w:val="none" w:sz="0" w:space="0" w:color="auto"/>
                            <w:right w:val="none" w:sz="0" w:space="0" w:color="auto"/>
                          </w:divBdr>
                        </w:div>
                        <w:div w:id="1455708627">
                          <w:marLeft w:val="0"/>
                          <w:marRight w:val="0"/>
                          <w:marTop w:val="0"/>
                          <w:marBottom w:val="150"/>
                          <w:divBdr>
                            <w:top w:val="none" w:sz="0" w:space="0" w:color="auto"/>
                            <w:left w:val="none" w:sz="0" w:space="0" w:color="auto"/>
                            <w:bottom w:val="none" w:sz="0" w:space="0" w:color="auto"/>
                            <w:right w:val="none" w:sz="0" w:space="0" w:color="auto"/>
                          </w:divBdr>
                        </w:div>
                        <w:div w:id="1455708645">
                          <w:marLeft w:val="0"/>
                          <w:marRight w:val="0"/>
                          <w:marTop w:val="0"/>
                          <w:marBottom w:val="150"/>
                          <w:divBdr>
                            <w:top w:val="none" w:sz="0" w:space="0" w:color="auto"/>
                            <w:left w:val="none" w:sz="0" w:space="0" w:color="auto"/>
                            <w:bottom w:val="none" w:sz="0" w:space="0" w:color="auto"/>
                            <w:right w:val="none" w:sz="0" w:space="0" w:color="auto"/>
                          </w:divBdr>
                        </w:div>
                        <w:div w:id="1455708655">
                          <w:marLeft w:val="0"/>
                          <w:marRight w:val="0"/>
                          <w:marTop w:val="0"/>
                          <w:marBottom w:val="150"/>
                          <w:divBdr>
                            <w:top w:val="none" w:sz="0" w:space="0" w:color="auto"/>
                            <w:left w:val="none" w:sz="0" w:space="0" w:color="auto"/>
                            <w:bottom w:val="none" w:sz="0" w:space="0" w:color="auto"/>
                            <w:right w:val="none" w:sz="0" w:space="0" w:color="auto"/>
                          </w:divBdr>
                        </w:div>
                        <w:div w:id="14557086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55708631">
      <w:marLeft w:val="0"/>
      <w:marRight w:val="0"/>
      <w:marTop w:val="0"/>
      <w:marBottom w:val="0"/>
      <w:divBdr>
        <w:top w:val="none" w:sz="0" w:space="0" w:color="auto"/>
        <w:left w:val="none" w:sz="0" w:space="0" w:color="auto"/>
        <w:bottom w:val="none" w:sz="0" w:space="0" w:color="auto"/>
        <w:right w:val="none" w:sz="0" w:space="0" w:color="auto"/>
      </w:divBdr>
    </w:div>
    <w:div w:id="1455708635">
      <w:marLeft w:val="0"/>
      <w:marRight w:val="0"/>
      <w:marTop w:val="0"/>
      <w:marBottom w:val="0"/>
      <w:divBdr>
        <w:top w:val="none" w:sz="0" w:space="0" w:color="auto"/>
        <w:left w:val="none" w:sz="0" w:space="0" w:color="auto"/>
        <w:bottom w:val="none" w:sz="0" w:space="0" w:color="auto"/>
        <w:right w:val="none" w:sz="0" w:space="0" w:color="auto"/>
      </w:divBdr>
    </w:div>
    <w:div w:id="1455708637">
      <w:marLeft w:val="0"/>
      <w:marRight w:val="0"/>
      <w:marTop w:val="0"/>
      <w:marBottom w:val="0"/>
      <w:divBdr>
        <w:top w:val="none" w:sz="0" w:space="0" w:color="auto"/>
        <w:left w:val="none" w:sz="0" w:space="0" w:color="auto"/>
        <w:bottom w:val="none" w:sz="0" w:space="0" w:color="auto"/>
        <w:right w:val="none" w:sz="0" w:space="0" w:color="auto"/>
      </w:divBdr>
    </w:div>
    <w:div w:id="1455708638">
      <w:marLeft w:val="0"/>
      <w:marRight w:val="0"/>
      <w:marTop w:val="0"/>
      <w:marBottom w:val="0"/>
      <w:divBdr>
        <w:top w:val="none" w:sz="0" w:space="0" w:color="auto"/>
        <w:left w:val="none" w:sz="0" w:space="0" w:color="auto"/>
        <w:bottom w:val="none" w:sz="0" w:space="0" w:color="auto"/>
        <w:right w:val="none" w:sz="0" w:space="0" w:color="auto"/>
      </w:divBdr>
    </w:div>
    <w:div w:id="1455708639">
      <w:marLeft w:val="0"/>
      <w:marRight w:val="0"/>
      <w:marTop w:val="0"/>
      <w:marBottom w:val="0"/>
      <w:divBdr>
        <w:top w:val="none" w:sz="0" w:space="0" w:color="auto"/>
        <w:left w:val="none" w:sz="0" w:space="0" w:color="auto"/>
        <w:bottom w:val="none" w:sz="0" w:space="0" w:color="auto"/>
        <w:right w:val="none" w:sz="0" w:space="0" w:color="auto"/>
      </w:divBdr>
    </w:div>
    <w:div w:id="1455708640">
      <w:marLeft w:val="0"/>
      <w:marRight w:val="0"/>
      <w:marTop w:val="0"/>
      <w:marBottom w:val="0"/>
      <w:divBdr>
        <w:top w:val="none" w:sz="0" w:space="0" w:color="auto"/>
        <w:left w:val="none" w:sz="0" w:space="0" w:color="auto"/>
        <w:bottom w:val="none" w:sz="0" w:space="0" w:color="auto"/>
        <w:right w:val="none" w:sz="0" w:space="0" w:color="auto"/>
      </w:divBdr>
    </w:div>
    <w:div w:id="1455708641">
      <w:marLeft w:val="0"/>
      <w:marRight w:val="0"/>
      <w:marTop w:val="0"/>
      <w:marBottom w:val="0"/>
      <w:divBdr>
        <w:top w:val="none" w:sz="0" w:space="0" w:color="auto"/>
        <w:left w:val="none" w:sz="0" w:space="0" w:color="auto"/>
        <w:bottom w:val="none" w:sz="0" w:space="0" w:color="auto"/>
        <w:right w:val="none" w:sz="0" w:space="0" w:color="auto"/>
      </w:divBdr>
    </w:div>
    <w:div w:id="1455708642">
      <w:marLeft w:val="0"/>
      <w:marRight w:val="0"/>
      <w:marTop w:val="0"/>
      <w:marBottom w:val="0"/>
      <w:divBdr>
        <w:top w:val="none" w:sz="0" w:space="0" w:color="auto"/>
        <w:left w:val="none" w:sz="0" w:space="0" w:color="auto"/>
        <w:bottom w:val="none" w:sz="0" w:space="0" w:color="auto"/>
        <w:right w:val="none" w:sz="0" w:space="0" w:color="auto"/>
      </w:divBdr>
    </w:div>
    <w:div w:id="1455708646">
      <w:marLeft w:val="0"/>
      <w:marRight w:val="0"/>
      <w:marTop w:val="0"/>
      <w:marBottom w:val="0"/>
      <w:divBdr>
        <w:top w:val="none" w:sz="0" w:space="0" w:color="auto"/>
        <w:left w:val="none" w:sz="0" w:space="0" w:color="auto"/>
        <w:bottom w:val="none" w:sz="0" w:space="0" w:color="auto"/>
        <w:right w:val="none" w:sz="0" w:space="0" w:color="auto"/>
      </w:divBdr>
    </w:div>
    <w:div w:id="1455708647">
      <w:marLeft w:val="0"/>
      <w:marRight w:val="0"/>
      <w:marTop w:val="0"/>
      <w:marBottom w:val="0"/>
      <w:divBdr>
        <w:top w:val="none" w:sz="0" w:space="0" w:color="auto"/>
        <w:left w:val="none" w:sz="0" w:space="0" w:color="auto"/>
        <w:bottom w:val="none" w:sz="0" w:space="0" w:color="auto"/>
        <w:right w:val="none" w:sz="0" w:space="0" w:color="auto"/>
      </w:divBdr>
    </w:div>
    <w:div w:id="1455708648">
      <w:marLeft w:val="0"/>
      <w:marRight w:val="0"/>
      <w:marTop w:val="0"/>
      <w:marBottom w:val="0"/>
      <w:divBdr>
        <w:top w:val="none" w:sz="0" w:space="0" w:color="auto"/>
        <w:left w:val="none" w:sz="0" w:space="0" w:color="auto"/>
        <w:bottom w:val="none" w:sz="0" w:space="0" w:color="auto"/>
        <w:right w:val="none" w:sz="0" w:space="0" w:color="auto"/>
      </w:divBdr>
    </w:div>
    <w:div w:id="1455708649">
      <w:marLeft w:val="0"/>
      <w:marRight w:val="0"/>
      <w:marTop w:val="0"/>
      <w:marBottom w:val="0"/>
      <w:divBdr>
        <w:top w:val="none" w:sz="0" w:space="0" w:color="auto"/>
        <w:left w:val="none" w:sz="0" w:space="0" w:color="auto"/>
        <w:bottom w:val="none" w:sz="0" w:space="0" w:color="auto"/>
        <w:right w:val="none" w:sz="0" w:space="0" w:color="auto"/>
      </w:divBdr>
    </w:div>
    <w:div w:id="1455708650">
      <w:marLeft w:val="0"/>
      <w:marRight w:val="0"/>
      <w:marTop w:val="0"/>
      <w:marBottom w:val="0"/>
      <w:divBdr>
        <w:top w:val="none" w:sz="0" w:space="0" w:color="auto"/>
        <w:left w:val="none" w:sz="0" w:space="0" w:color="auto"/>
        <w:bottom w:val="none" w:sz="0" w:space="0" w:color="auto"/>
        <w:right w:val="none" w:sz="0" w:space="0" w:color="auto"/>
      </w:divBdr>
    </w:div>
    <w:div w:id="1455708651">
      <w:marLeft w:val="0"/>
      <w:marRight w:val="0"/>
      <w:marTop w:val="0"/>
      <w:marBottom w:val="0"/>
      <w:divBdr>
        <w:top w:val="none" w:sz="0" w:space="0" w:color="auto"/>
        <w:left w:val="none" w:sz="0" w:space="0" w:color="auto"/>
        <w:bottom w:val="none" w:sz="0" w:space="0" w:color="auto"/>
        <w:right w:val="none" w:sz="0" w:space="0" w:color="auto"/>
      </w:divBdr>
    </w:div>
    <w:div w:id="1455708654">
      <w:marLeft w:val="0"/>
      <w:marRight w:val="0"/>
      <w:marTop w:val="0"/>
      <w:marBottom w:val="0"/>
      <w:divBdr>
        <w:top w:val="none" w:sz="0" w:space="0" w:color="auto"/>
        <w:left w:val="none" w:sz="0" w:space="0" w:color="auto"/>
        <w:bottom w:val="none" w:sz="0" w:space="0" w:color="auto"/>
        <w:right w:val="none" w:sz="0" w:space="0" w:color="auto"/>
      </w:divBdr>
    </w:div>
    <w:div w:id="1455708656">
      <w:marLeft w:val="0"/>
      <w:marRight w:val="0"/>
      <w:marTop w:val="0"/>
      <w:marBottom w:val="0"/>
      <w:divBdr>
        <w:top w:val="none" w:sz="0" w:space="0" w:color="auto"/>
        <w:left w:val="none" w:sz="0" w:space="0" w:color="auto"/>
        <w:bottom w:val="none" w:sz="0" w:space="0" w:color="auto"/>
        <w:right w:val="none" w:sz="0" w:space="0" w:color="auto"/>
      </w:divBdr>
    </w:div>
    <w:div w:id="1455708657">
      <w:marLeft w:val="0"/>
      <w:marRight w:val="0"/>
      <w:marTop w:val="0"/>
      <w:marBottom w:val="0"/>
      <w:divBdr>
        <w:top w:val="none" w:sz="0" w:space="0" w:color="auto"/>
        <w:left w:val="none" w:sz="0" w:space="0" w:color="auto"/>
        <w:bottom w:val="none" w:sz="0" w:space="0" w:color="auto"/>
        <w:right w:val="none" w:sz="0" w:space="0" w:color="auto"/>
      </w:divBdr>
    </w:div>
    <w:div w:id="1455708658">
      <w:marLeft w:val="0"/>
      <w:marRight w:val="0"/>
      <w:marTop w:val="0"/>
      <w:marBottom w:val="0"/>
      <w:divBdr>
        <w:top w:val="none" w:sz="0" w:space="0" w:color="auto"/>
        <w:left w:val="none" w:sz="0" w:space="0" w:color="auto"/>
        <w:bottom w:val="none" w:sz="0" w:space="0" w:color="auto"/>
        <w:right w:val="none" w:sz="0" w:space="0" w:color="auto"/>
      </w:divBdr>
    </w:div>
    <w:div w:id="1455708659">
      <w:marLeft w:val="0"/>
      <w:marRight w:val="0"/>
      <w:marTop w:val="0"/>
      <w:marBottom w:val="0"/>
      <w:divBdr>
        <w:top w:val="none" w:sz="0" w:space="0" w:color="auto"/>
        <w:left w:val="none" w:sz="0" w:space="0" w:color="auto"/>
        <w:bottom w:val="none" w:sz="0" w:space="0" w:color="auto"/>
        <w:right w:val="none" w:sz="0" w:space="0" w:color="auto"/>
      </w:divBdr>
    </w:div>
    <w:div w:id="1455708661">
      <w:marLeft w:val="0"/>
      <w:marRight w:val="0"/>
      <w:marTop w:val="0"/>
      <w:marBottom w:val="0"/>
      <w:divBdr>
        <w:top w:val="none" w:sz="0" w:space="0" w:color="auto"/>
        <w:left w:val="none" w:sz="0" w:space="0" w:color="auto"/>
        <w:bottom w:val="none" w:sz="0" w:space="0" w:color="auto"/>
        <w:right w:val="none" w:sz="0" w:space="0" w:color="auto"/>
      </w:divBdr>
    </w:div>
    <w:div w:id="1455708663">
      <w:marLeft w:val="0"/>
      <w:marRight w:val="0"/>
      <w:marTop w:val="0"/>
      <w:marBottom w:val="0"/>
      <w:divBdr>
        <w:top w:val="none" w:sz="0" w:space="0" w:color="auto"/>
        <w:left w:val="none" w:sz="0" w:space="0" w:color="auto"/>
        <w:bottom w:val="none" w:sz="0" w:space="0" w:color="auto"/>
        <w:right w:val="none" w:sz="0" w:space="0" w:color="auto"/>
      </w:divBdr>
    </w:div>
    <w:div w:id="1455708664">
      <w:marLeft w:val="0"/>
      <w:marRight w:val="0"/>
      <w:marTop w:val="0"/>
      <w:marBottom w:val="0"/>
      <w:divBdr>
        <w:top w:val="none" w:sz="0" w:space="0" w:color="auto"/>
        <w:left w:val="none" w:sz="0" w:space="0" w:color="auto"/>
        <w:bottom w:val="none" w:sz="0" w:space="0" w:color="auto"/>
        <w:right w:val="none" w:sz="0" w:space="0" w:color="auto"/>
      </w:divBdr>
    </w:div>
    <w:div w:id="1455708665">
      <w:marLeft w:val="0"/>
      <w:marRight w:val="0"/>
      <w:marTop w:val="0"/>
      <w:marBottom w:val="0"/>
      <w:divBdr>
        <w:top w:val="none" w:sz="0" w:space="0" w:color="auto"/>
        <w:left w:val="none" w:sz="0" w:space="0" w:color="auto"/>
        <w:bottom w:val="none" w:sz="0" w:space="0" w:color="auto"/>
        <w:right w:val="none" w:sz="0" w:space="0" w:color="auto"/>
      </w:divBdr>
    </w:div>
    <w:div w:id="1455708666">
      <w:marLeft w:val="0"/>
      <w:marRight w:val="0"/>
      <w:marTop w:val="0"/>
      <w:marBottom w:val="0"/>
      <w:divBdr>
        <w:top w:val="none" w:sz="0" w:space="0" w:color="auto"/>
        <w:left w:val="none" w:sz="0" w:space="0" w:color="auto"/>
        <w:bottom w:val="none" w:sz="0" w:space="0" w:color="auto"/>
        <w:right w:val="none" w:sz="0" w:space="0" w:color="auto"/>
      </w:divBdr>
    </w:div>
    <w:div w:id="1455708667">
      <w:marLeft w:val="0"/>
      <w:marRight w:val="0"/>
      <w:marTop w:val="0"/>
      <w:marBottom w:val="0"/>
      <w:divBdr>
        <w:top w:val="none" w:sz="0" w:space="0" w:color="auto"/>
        <w:left w:val="none" w:sz="0" w:space="0" w:color="auto"/>
        <w:bottom w:val="none" w:sz="0" w:space="0" w:color="auto"/>
        <w:right w:val="none" w:sz="0" w:space="0" w:color="auto"/>
      </w:divBdr>
    </w:div>
    <w:div w:id="1455708668">
      <w:marLeft w:val="0"/>
      <w:marRight w:val="0"/>
      <w:marTop w:val="0"/>
      <w:marBottom w:val="0"/>
      <w:divBdr>
        <w:top w:val="none" w:sz="0" w:space="0" w:color="auto"/>
        <w:left w:val="none" w:sz="0" w:space="0" w:color="auto"/>
        <w:bottom w:val="none" w:sz="0" w:space="0" w:color="auto"/>
        <w:right w:val="none" w:sz="0" w:space="0" w:color="auto"/>
      </w:divBdr>
    </w:div>
    <w:div w:id="1455708669">
      <w:marLeft w:val="0"/>
      <w:marRight w:val="0"/>
      <w:marTop w:val="0"/>
      <w:marBottom w:val="0"/>
      <w:divBdr>
        <w:top w:val="none" w:sz="0" w:space="0" w:color="auto"/>
        <w:left w:val="none" w:sz="0" w:space="0" w:color="auto"/>
        <w:bottom w:val="none" w:sz="0" w:space="0" w:color="auto"/>
        <w:right w:val="none" w:sz="0" w:space="0" w:color="auto"/>
      </w:divBdr>
      <w:divsChild>
        <w:div w:id="1455708660">
          <w:marLeft w:val="0"/>
          <w:marRight w:val="0"/>
          <w:marTop w:val="0"/>
          <w:marBottom w:val="150"/>
          <w:divBdr>
            <w:top w:val="none" w:sz="0" w:space="0" w:color="auto"/>
            <w:left w:val="none" w:sz="0" w:space="0" w:color="auto"/>
            <w:bottom w:val="none" w:sz="0" w:space="0" w:color="auto"/>
            <w:right w:val="none" w:sz="0" w:space="0" w:color="auto"/>
          </w:divBdr>
        </w:div>
      </w:divsChild>
    </w:div>
    <w:div w:id="1455708670">
      <w:marLeft w:val="0"/>
      <w:marRight w:val="0"/>
      <w:marTop w:val="0"/>
      <w:marBottom w:val="0"/>
      <w:divBdr>
        <w:top w:val="none" w:sz="0" w:space="0" w:color="auto"/>
        <w:left w:val="none" w:sz="0" w:space="0" w:color="auto"/>
        <w:bottom w:val="none" w:sz="0" w:space="0" w:color="auto"/>
        <w:right w:val="none" w:sz="0" w:space="0" w:color="auto"/>
      </w:divBdr>
    </w:div>
    <w:div w:id="1455708671">
      <w:marLeft w:val="0"/>
      <w:marRight w:val="0"/>
      <w:marTop w:val="0"/>
      <w:marBottom w:val="0"/>
      <w:divBdr>
        <w:top w:val="none" w:sz="0" w:space="0" w:color="auto"/>
        <w:left w:val="none" w:sz="0" w:space="0" w:color="auto"/>
        <w:bottom w:val="none" w:sz="0" w:space="0" w:color="auto"/>
        <w:right w:val="none" w:sz="0" w:space="0" w:color="auto"/>
      </w:divBdr>
    </w:div>
    <w:div w:id="1455708674">
      <w:marLeft w:val="0"/>
      <w:marRight w:val="0"/>
      <w:marTop w:val="0"/>
      <w:marBottom w:val="0"/>
      <w:divBdr>
        <w:top w:val="none" w:sz="0" w:space="0" w:color="auto"/>
        <w:left w:val="none" w:sz="0" w:space="0" w:color="auto"/>
        <w:bottom w:val="none" w:sz="0" w:space="0" w:color="auto"/>
        <w:right w:val="none" w:sz="0" w:space="0" w:color="auto"/>
      </w:divBdr>
    </w:div>
    <w:div w:id="1455708675">
      <w:marLeft w:val="0"/>
      <w:marRight w:val="0"/>
      <w:marTop w:val="0"/>
      <w:marBottom w:val="0"/>
      <w:divBdr>
        <w:top w:val="none" w:sz="0" w:space="0" w:color="auto"/>
        <w:left w:val="none" w:sz="0" w:space="0" w:color="auto"/>
        <w:bottom w:val="none" w:sz="0" w:space="0" w:color="auto"/>
        <w:right w:val="none" w:sz="0" w:space="0" w:color="auto"/>
      </w:divBdr>
    </w:div>
    <w:div w:id="1455708676">
      <w:marLeft w:val="0"/>
      <w:marRight w:val="0"/>
      <w:marTop w:val="0"/>
      <w:marBottom w:val="0"/>
      <w:divBdr>
        <w:top w:val="none" w:sz="0" w:space="0" w:color="auto"/>
        <w:left w:val="none" w:sz="0" w:space="0" w:color="auto"/>
        <w:bottom w:val="none" w:sz="0" w:space="0" w:color="auto"/>
        <w:right w:val="none" w:sz="0" w:space="0" w:color="auto"/>
      </w:divBdr>
      <w:divsChild>
        <w:div w:id="1455708644">
          <w:marLeft w:val="0"/>
          <w:marRight w:val="0"/>
          <w:marTop w:val="0"/>
          <w:marBottom w:val="150"/>
          <w:divBdr>
            <w:top w:val="none" w:sz="0" w:space="0" w:color="auto"/>
            <w:left w:val="none" w:sz="0" w:space="0" w:color="auto"/>
            <w:bottom w:val="none" w:sz="0" w:space="0" w:color="auto"/>
            <w:right w:val="none" w:sz="0" w:space="0" w:color="auto"/>
          </w:divBdr>
        </w:div>
      </w:divsChild>
    </w:div>
    <w:div w:id="1455708677">
      <w:marLeft w:val="0"/>
      <w:marRight w:val="0"/>
      <w:marTop w:val="0"/>
      <w:marBottom w:val="0"/>
      <w:divBdr>
        <w:top w:val="none" w:sz="0" w:space="0" w:color="auto"/>
        <w:left w:val="none" w:sz="0" w:space="0" w:color="auto"/>
        <w:bottom w:val="none" w:sz="0" w:space="0" w:color="auto"/>
        <w:right w:val="none" w:sz="0" w:space="0" w:color="auto"/>
      </w:divBdr>
    </w:div>
    <w:div w:id="1455708678">
      <w:marLeft w:val="0"/>
      <w:marRight w:val="0"/>
      <w:marTop w:val="0"/>
      <w:marBottom w:val="0"/>
      <w:divBdr>
        <w:top w:val="none" w:sz="0" w:space="0" w:color="auto"/>
        <w:left w:val="none" w:sz="0" w:space="0" w:color="auto"/>
        <w:bottom w:val="none" w:sz="0" w:space="0" w:color="auto"/>
        <w:right w:val="none" w:sz="0" w:space="0" w:color="auto"/>
      </w:divBdr>
    </w:div>
    <w:div w:id="1455708680">
      <w:marLeft w:val="0"/>
      <w:marRight w:val="0"/>
      <w:marTop w:val="0"/>
      <w:marBottom w:val="0"/>
      <w:divBdr>
        <w:top w:val="none" w:sz="0" w:space="0" w:color="auto"/>
        <w:left w:val="none" w:sz="0" w:space="0" w:color="auto"/>
        <w:bottom w:val="none" w:sz="0" w:space="0" w:color="auto"/>
        <w:right w:val="none" w:sz="0" w:space="0" w:color="auto"/>
      </w:divBdr>
      <w:divsChild>
        <w:div w:id="1455708629">
          <w:marLeft w:val="0"/>
          <w:marRight w:val="0"/>
          <w:marTop w:val="0"/>
          <w:marBottom w:val="150"/>
          <w:divBdr>
            <w:top w:val="none" w:sz="0" w:space="0" w:color="auto"/>
            <w:left w:val="none" w:sz="0" w:space="0" w:color="auto"/>
            <w:bottom w:val="none" w:sz="0" w:space="0" w:color="auto"/>
            <w:right w:val="none" w:sz="0" w:space="0" w:color="auto"/>
          </w:divBdr>
        </w:div>
      </w:divsChild>
    </w:div>
    <w:div w:id="1455708684">
      <w:marLeft w:val="0"/>
      <w:marRight w:val="0"/>
      <w:marTop w:val="0"/>
      <w:marBottom w:val="0"/>
      <w:divBdr>
        <w:top w:val="none" w:sz="0" w:space="0" w:color="auto"/>
        <w:left w:val="none" w:sz="0" w:space="0" w:color="auto"/>
        <w:bottom w:val="none" w:sz="0" w:space="0" w:color="auto"/>
        <w:right w:val="none" w:sz="0" w:space="0" w:color="auto"/>
      </w:divBdr>
    </w:div>
    <w:div w:id="1455708685">
      <w:marLeft w:val="0"/>
      <w:marRight w:val="0"/>
      <w:marTop w:val="0"/>
      <w:marBottom w:val="0"/>
      <w:divBdr>
        <w:top w:val="none" w:sz="0" w:space="0" w:color="auto"/>
        <w:left w:val="none" w:sz="0" w:space="0" w:color="auto"/>
        <w:bottom w:val="none" w:sz="0" w:space="0" w:color="auto"/>
        <w:right w:val="none" w:sz="0" w:space="0" w:color="auto"/>
      </w:divBdr>
    </w:div>
    <w:div w:id="1455708686">
      <w:marLeft w:val="0"/>
      <w:marRight w:val="0"/>
      <w:marTop w:val="0"/>
      <w:marBottom w:val="0"/>
      <w:divBdr>
        <w:top w:val="none" w:sz="0" w:space="0" w:color="auto"/>
        <w:left w:val="none" w:sz="0" w:space="0" w:color="auto"/>
        <w:bottom w:val="none" w:sz="0" w:space="0" w:color="auto"/>
        <w:right w:val="none" w:sz="0" w:space="0" w:color="auto"/>
      </w:divBdr>
    </w:div>
    <w:div w:id="1455708687">
      <w:marLeft w:val="0"/>
      <w:marRight w:val="0"/>
      <w:marTop w:val="0"/>
      <w:marBottom w:val="0"/>
      <w:divBdr>
        <w:top w:val="none" w:sz="0" w:space="0" w:color="auto"/>
        <w:left w:val="none" w:sz="0" w:space="0" w:color="auto"/>
        <w:bottom w:val="none" w:sz="0" w:space="0" w:color="auto"/>
        <w:right w:val="none" w:sz="0" w:space="0" w:color="auto"/>
      </w:divBdr>
    </w:div>
    <w:div w:id="1455708688">
      <w:marLeft w:val="0"/>
      <w:marRight w:val="0"/>
      <w:marTop w:val="0"/>
      <w:marBottom w:val="0"/>
      <w:divBdr>
        <w:top w:val="none" w:sz="0" w:space="0" w:color="auto"/>
        <w:left w:val="none" w:sz="0" w:space="0" w:color="auto"/>
        <w:bottom w:val="none" w:sz="0" w:space="0" w:color="auto"/>
        <w:right w:val="none" w:sz="0" w:space="0" w:color="auto"/>
      </w:divBdr>
      <w:divsChild>
        <w:div w:id="1455708621">
          <w:marLeft w:val="0"/>
          <w:marRight w:val="0"/>
          <w:marTop w:val="150"/>
          <w:marBottom w:val="150"/>
          <w:divBdr>
            <w:top w:val="none" w:sz="0" w:space="0" w:color="auto"/>
            <w:left w:val="none" w:sz="0" w:space="0" w:color="auto"/>
            <w:bottom w:val="none" w:sz="0" w:space="0" w:color="auto"/>
            <w:right w:val="none" w:sz="0" w:space="0" w:color="auto"/>
          </w:divBdr>
        </w:div>
      </w:divsChild>
    </w:div>
    <w:div w:id="1455708690">
      <w:marLeft w:val="0"/>
      <w:marRight w:val="0"/>
      <w:marTop w:val="0"/>
      <w:marBottom w:val="0"/>
      <w:divBdr>
        <w:top w:val="none" w:sz="0" w:space="0" w:color="auto"/>
        <w:left w:val="none" w:sz="0" w:space="0" w:color="auto"/>
        <w:bottom w:val="none" w:sz="0" w:space="0" w:color="auto"/>
        <w:right w:val="none" w:sz="0" w:space="0" w:color="auto"/>
      </w:divBdr>
    </w:div>
    <w:div w:id="1455708691">
      <w:marLeft w:val="0"/>
      <w:marRight w:val="0"/>
      <w:marTop w:val="0"/>
      <w:marBottom w:val="0"/>
      <w:divBdr>
        <w:top w:val="none" w:sz="0" w:space="0" w:color="auto"/>
        <w:left w:val="none" w:sz="0" w:space="0" w:color="auto"/>
        <w:bottom w:val="none" w:sz="0" w:space="0" w:color="auto"/>
        <w:right w:val="none" w:sz="0" w:space="0" w:color="auto"/>
      </w:divBdr>
      <w:divsChild>
        <w:div w:id="1455708603">
          <w:marLeft w:val="0"/>
          <w:marRight w:val="0"/>
          <w:marTop w:val="150"/>
          <w:marBottom w:val="150"/>
          <w:divBdr>
            <w:top w:val="none" w:sz="0" w:space="0" w:color="auto"/>
            <w:left w:val="none" w:sz="0" w:space="0" w:color="auto"/>
            <w:bottom w:val="none" w:sz="0" w:space="0" w:color="auto"/>
            <w:right w:val="none" w:sz="0" w:space="0" w:color="auto"/>
          </w:divBdr>
        </w:div>
        <w:div w:id="1455708632">
          <w:marLeft w:val="0"/>
          <w:marRight w:val="0"/>
          <w:marTop w:val="0"/>
          <w:marBottom w:val="150"/>
          <w:divBdr>
            <w:top w:val="none" w:sz="0" w:space="0" w:color="auto"/>
            <w:left w:val="none" w:sz="0" w:space="0" w:color="auto"/>
            <w:bottom w:val="none" w:sz="0" w:space="0" w:color="auto"/>
            <w:right w:val="none" w:sz="0" w:space="0" w:color="auto"/>
          </w:divBdr>
        </w:div>
      </w:divsChild>
    </w:div>
    <w:div w:id="1455708692">
      <w:marLeft w:val="0"/>
      <w:marRight w:val="0"/>
      <w:marTop w:val="0"/>
      <w:marBottom w:val="0"/>
      <w:divBdr>
        <w:top w:val="none" w:sz="0" w:space="0" w:color="auto"/>
        <w:left w:val="none" w:sz="0" w:space="0" w:color="auto"/>
        <w:bottom w:val="none" w:sz="0" w:space="0" w:color="auto"/>
        <w:right w:val="none" w:sz="0" w:space="0" w:color="auto"/>
      </w:divBdr>
    </w:div>
    <w:div w:id="1455708693">
      <w:marLeft w:val="0"/>
      <w:marRight w:val="0"/>
      <w:marTop w:val="0"/>
      <w:marBottom w:val="0"/>
      <w:divBdr>
        <w:top w:val="none" w:sz="0" w:space="0" w:color="auto"/>
        <w:left w:val="none" w:sz="0" w:space="0" w:color="auto"/>
        <w:bottom w:val="none" w:sz="0" w:space="0" w:color="auto"/>
        <w:right w:val="none" w:sz="0" w:space="0" w:color="auto"/>
      </w:divBdr>
    </w:div>
    <w:div w:id="1455708695">
      <w:marLeft w:val="0"/>
      <w:marRight w:val="0"/>
      <w:marTop w:val="0"/>
      <w:marBottom w:val="0"/>
      <w:divBdr>
        <w:top w:val="none" w:sz="0" w:space="0" w:color="auto"/>
        <w:left w:val="none" w:sz="0" w:space="0" w:color="auto"/>
        <w:bottom w:val="none" w:sz="0" w:space="0" w:color="auto"/>
        <w:right w:val="none" w:sz="0" w:space="0" w:color="auto"/>
      </w:divBdr>
      <w:divsChild>
        <w:div w:id="1455708605">
          <w:marLeft w:val="0"/>
          <w:marRight w:val="0"/>
          <w:marTop w:val="0"/>
          <w:marBottom w:val="150"/>
          <w:divBdr>
            <w:top w:val="none" w:sz="0" w:space="0" w:color="auto"/>
            <w:left w:val="none" w:sz="0" w:space="0" w:color="auto"/>
            <w:bottom w:val="none" w:sz="0" w:space="0" w:color="auto"/>
            <w:right w:val="none" w:sz="0" w:space="0" w:color="auto"/>
          </w:divBdr>
        </w:div>
      </w:divsChild>
    </w:div>
    <w:div w:id="1455708696">
      <w:marLeft w:val="0"/>
      <w:marRight w:val="0"/>
      <w:marTop w:val="0"/>
      <w:marBottom w:val="0"/>
      <w:divBdr>
        <w:top w:val="none" w:sz="0" w:space="0" w:color="auto"/>
        <w:left w:val="none" w:sz="0" w:space="0" w:color="auto"/>
        <w:bottom w:val="none" w:sz="0" w:space="0" w:color="auto"/>
        <w:right w:val="none" w:sz="0" w:space="0" w:color="auto"/>
      </w:divBdr>
    </w:div>
    <w:div w:id="1455708697">
      <w:marLeft w:val="0"/>
      <w:marRight w:val="0"/>
      <w:marTop w:val="0"/>
      <w:marBottom w:val="0"/>
      <w:divBdr>
        <w:top w:val="none" w:sz="0" w:space="0" w:color="auto"/>
        <w:left w:val="none" w:sz="0" w:space="0" w:color="auto"/>
        <w:bottom w:val="none" w:sz="0" w:space="0" w:color="auto"/>
        <w:right w:val="none" w:sz="0" w:space="0" w:color="auto"/>
      </w:divBdr>
    </w:div>
    <w:div w:id="1455708699">
      <w:marLeft w:val="0"/>
      <w:marRight w:val="0"/>
      <w:marTop w:val="0"/>
      <w:marBottom w:val="0"/>
      <w:divBdr>
        <w:top w:val="none" w:sz="0" w:space="0" w:color="auto"/>
        <w:left w:val="none" w:sz="0" w:space="0" w:color="auto"/>
        <w:bottom w:val="none" w:sz="0" w:space="0" w:color="auto"/>
        <w:right w:val="none" w:sz="0" w:space="0" w:color="auto"/>
      </w:divBdr>
    </w:div>
    <w:div w:id="1455708700">
      <w:marLeft w:val="0"/>
      <w:marRight w:val="0"/>
      <w:marTop w:val="0"/>
      <w:marBottom w:val="0"/>
      <w:divBdr>
        <w:top w:val="none" w:sz="0" w:space="0" w:color="auto"/>
        <w:left w:val="none" w:sz="0" w:space="0" w:color="auto"/>
        <w:bottom w:val="none" w:sz="0" w:space="0" w:color="auto"/>
        <w:right w:val="none" w:sz="0" w:space="0" w:color="auto"/>
      </w:divBdr>
    </w:div>
    <w:div w:id="1455708701">
      <w:marLeft w:val="0"/>
      <w:marRight w:val="0"/>
      <w:marTop w:val="0"/>
      <w:marBottom w:val="0"/>
      <w:divBdr>
        <w:top w:val="none" w:sz="0" w:space="0" w:color="auto"/>
        <w:left w:val="none" w:sz="0" w:space="0" w:color="auto"/>
        <w:bottom w:val="none" w:sz="0" w:space="0" w:color="auto"/>
        <w:right w:val="none" w:sz="0" w:space="0" w:color="auto"/>
      </w:divBdr>
    </w:div>
    <w:div w:id="1455708702">
      <w:marLeft w:val="0"/>
      <w:marRight w:val="0"/>
      <w:marTop w:val="0"/>
      <w:marBottom w:val="0"/>
      <w:divBdr>
        <w:top w:val="none" w:sz="0" w:space="0" w:color="auto"/>
        <w:left w:val="none" w:sz="0" w:space="0" w:color="auto"/>
        <w:bottom w:val="none" w:sz="0" w:space="0" w:color="auto"/>
        <w:right w:val="none" w:sz="0" w:space="0" w:color="auto"/>
      </w:divBdr>
    </w:div>
    <w:div w:id="14557087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500-2014-%D0%B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500-2014-%D0%BF"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C8C2A-D9F9-48A6-B7EA-AF1540760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5241</Words>
  <Characters>2988</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Проєкт. Наказ Національного агентства України з питань державної служби (( НАДС )). Внесення змін до деяких наказів Національного агентства України з питань державної служби (( НАДС ))</vt:lpstr>
    </vt:vector>
  </TitlesOfParts>
  <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Проєкт. Наказ Національного агентства України з питань державної служби (( НАДС )). Внесення змін до деяких наказів Національного агентства України з питань державної служби (( НАДС ))</dc:title>
  <dc:subject>Проєкт. Наказ Національного агентства України з питань державної служби (( НАДС )). Внесення змін до деяких наказів Національного агентства України з питань державної служби (( НАДС ))</dc:subject>
  <dc:creator>Сторчак Ніна;Ніна Сторчак;Ніна Анатоліївна Сторчак;Сторчак Ніна Анатоліївна</dc:creator>
  <cp:keywords>Проєкт. Наказ Національного агентства України з питань державної служби (( НАДС )). Внесення змін до деяких наказів Національного агентства України з питань державної служби (( НАДС ))</cp:keywords>
  <dc:description>Проєкт. Наказ Національного агентства України з питань державної служби (( НАДС )). Внесення змін до деяких наказів Національного агентства України з питань державної служби (( НАДС ))</dc:description>
  <cp:lastModifiedBy>Ніна</cp:lastModifiedBy>
  <cp:revision>3</cp:revision>
  <cp:lastPrinted>2024-04-12T05:30:00Z</cp:lastPrinted>
  <dcterms:created xsi:type="dcterms:W3CDTF">2026-01-26T10:22:00Z</dcterms:created>
  <dcterms:modified xsi:type="dcterms:W3CDTF">2026-01-28T12:06:00Z</dcterms:modified>
  <cp:category>Проєкт. Наказ Національного агентства України з питань державної служби (( НАДС )). Внесення змін до деяких наказів Національного агентства України з питань державної служби (( НАДС ))</cp:category>
</cp:coreProperties>
</file>