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20" w:line="240" w:lineRule="auto"/>
        <w:ind w:left="396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w:t>
        <w:br w:type="textWrapping"/>
        <w:t xml:space="preserve">рішення </w:t>
      </w:r>
      <w:r w:rsidDel="00000000" w:rsidR="00000000" w:rsidRPr="00000000">
        <w:rPr>
          <w:rFonts w:ascii="Times New Roman" w:cs="Times New Roman" w:eastAsia="Times New Roman" w:hAnsi="Times New Roman"/>
          <w:sz w:val="28"/>
          <w:szCs w:val="28"/>
          <w:rtl w:val="0"/>
        </w:rPr>
        <w:t xml:space="preserve">__________ обласної ради</w:t>
        <w:br w:type="textWrapping"/>
        <w:t xml:space="preserve">від «       «_____ 202_ року № _____</w:t>
        <w:br w:type="textWrapping"/>
        <w:t xml:space="preserve">(___сесія ____ скликання)</w:t>
      </w:r>
    </w:p>
    <w:p w:rsidR="00000000" w:rsidDel="00000000" w:rsidP="00000000" w:rsidRDefault="00000000" w:rsidRPr="00000000" w14:paraId="00000002">
      <w:pPr>
        <w:shd w:fill="ffffff" w:val="clear"/>
        <w:spacing w:before="120" w:line="240" w:lineRule="auto"/>
        <w:ind w:left="460" w:right="460"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hd w:fill="ffffff" w:val="clear"/>
        <w:spacing w:before="120" w:line="240" w:lineRule="auto"/>
        <w:ind w:right="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Положення </w:t>
        <w:br w:type="textWrapping"/>
        <w:t xml:space="preserve">про службу управління персоналом виконавчого апарату _________ обласної ради</w:t>
      </w:r>
      <w:r w:rsidDel="00000000" w:rsidR="00000000" w:rsidRPr="00000000">
        <w:rPr>
          <w:rFonts w:ascii="Times New Roman" w:cs="Times New Roman" w:eastAsia="Times New Roman" w:hAnsi="Times New Roman"/>
          <w:b w:val="1"/>
          <w:bCs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4">
      <w:pPr>
        <w:shd w:fill="ffffff" w:val="clear"/>
        <w:spacing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Загальні положення</w:t>
      </w:r>
    </w:p>
    <w:p w:rsidR="00000000" w:rsidDel="00000000" w:rsidP="00000000" w:rsidRDefault="00000000" w:rsidRPr="00000000" w14:paraId="00000005">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Це положення регулює питання діяльності служби управління персоналом у виконавчому апараті _____________ обласної ради (далі — виконавчий апарат ради).</w:t>
      </w:r>
    </w:p>
    <w:p w:rsidR="00000000" w:rsidDel="00000000" w:rsidP="00000000" w:rsidRDefault="00000000" w:rsidRPr="00000000" w14:paraId="00000006">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У цьому положенні терміни вживаються у значеннях, наведених у Законах України «Про службу в органах місцевого самоврядування», «Про місцеве самоврядування в Україні».</w:t>
      </w:r>
    </w:p>
    <w:p w:rsidR="00000000" w:rsidDel="00000000" w:rsidP="00000000" w:rsidRDefault="00000000" w:rsidRPr="00000000" w14:paraId="00000007">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персоналу у виконавчому апараті ради належать службовці місцевого самоврядування, виборні посадові особи місцевого самоврядування, працівники патронатної служби, працівники органів місцевого самоврядування, які виконують функції з обслуговування (далі – персонал).</w:t>
      </w:r>
    </w:p>
    <w:p w:rsidR="00000000" w:rsidDel="00000000" w:rsidP="00000000" w:rsidRDefault="00000000" w:rsidRPr="00000000" w14:paraId="00000008">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Служба управління персоналом забезпечує здійснення повноважень керівника служби   у виконавчому апарату  ради (далі – керівник служби)</w:t>
      </w:r>
      <w:r w:rsidDel="00000000" w:rsidR="00000000" w:rsidRPr="00000000">
        <w:rPr>
          <w:rFonts w:ascii="Times New Roman" w:cs="Times New Roman" w:eastAsia="Times New Roman" w:hAnsi="Times New Roman"/>
          <w:color w:val="333333"/>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голови обласної ради, керуючого справами виконавчого апарату ради.</w:t>
      </w:r>
    </w:p>
    <w:p w:rsidR="00000000" w:rsidDel="00000000" w:rsidP="00000000" w:rsidRDefault="00000000" w:rsidRPr="00000000" w14:paraId="00000009">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Структурний підрозділ з питань персоналу (департамент, управління, відділ, сектор, спеціаліст тощо) утворюється згідно з рішенням обласної ради за пропозицією голови обласної ради. </w:t>
      </w:r>
    </w:p>
    <w:p w:rsidR="00000000" w:rsidDel="00000000" w:rsidP="00000000" w:rsidRDefault="00000000" w:rsidRPr="00000000" w14:paraId="0000000A">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Чисельність працівників служби управління персоналом встановлюється з розрахунку загальної чисельності персоналу у виконавчому апараті ради та спроможності ефективного виконання нею основних завдань, функцій та реалізації прав, передбачених згідно з розділом ІІ Типового положення про службу управління персоналом в органі місцевого самоврядування, затвердженого наказом НАДС від 19 лютого 2024 р. № 26-24, зареєстрованого у Мін’юсті 22 березня 2024 р. за № 435/41780. Якщо загальна чисельність персоналу в апараті обласної ради становить менше 20 осіб, то обов'язки служби управління персоналом можуть бути покладені на одного з службовців виконавчого апарату ради.</w:t>
      </w:r>
    </w:p>
    <w:p w:rsidR="00000000" w:rsidDel="00000000" w:rsidP="00000000" w:rsidRDefault="00000000" w:rsidRPr="00000000" w14:paraId="0000000B">
      <w:pPr>
        <w:shd w:fill="ffffff" w:val="clear"/>
        <w:spacing w:before="120" w:line="240" w:lineRule="auto"/>
        <w:ind w:right="182"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Посадові інструкції працівників служби управління персоналом затверджується керуючим справами виконавчого апарату ради.</w:t>
      </w:r>
    </w:p>
    <w:p w:rsidR="00000000" w:rsidDel="00000000" w:rsidP="00000000" w:rsidRDefault="00000000" w:rsidRPr="00000000" w14:paraId="0000000C">
      <w:pPr>
        <w:shd w:fill="ffffff" w:val="clear"/>
        <w:spacing w:before="120" w:line="240" w:lineRule="auto"/>
        <w:ind w:right="182"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У своїй діяльності служба управління персоналом керується Конституцією України, законами України «Про місцеве самоврядування в Україні», «Про службу в органах місцевого самоврядування», законодавством про працю України та іншими законами України, міжнародними договорами, згода на обов’язковість яких надана Верховною Радою України, актами Кабінету Міністрів України, рішеннями відповідної ради, актами керівників служби, в Автономній Республіці Крим ⸺ також нормативно-правовими актами Верховної Ради Автономної Республіки Крим і Ради міністрів Автономної Республіки Крим.</w:t>
      </w:r>
    </w:p>
    <w:p w:rsidR="00000000" w:rsidDel="00000000" w:rsidP="00000000" w:rsidRDefault="00000000" w:rsidRPr="00000000" w14:paraId="0000000D">
      <w:pPr>
        <w:shd w:fill="ffffff" w:val="clear"/>
        <w:spacing w:before="120" w:line="24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діяльності служба управління персоналом використовує акти, інформаційно-консультативні матеріали, методичні рекомендації центрального органу виконавчої влади, що забезпечує формування та реалізує державну політику у сфері служби в органі місцевого самоврядування.</w:t>
      </w:r>
    </w:p>
    <w:p w:rsidR="00000000" w:rsidDel="00000000" w:rsidP="00000000" w:rsidRDefault="00000000" w:rsidRPr="00000000" w14:paraId="0000000E">
      <w:pPr>
        <w:shd w:fill="ffffff" w:val="clear"/>
        <w:spacing w:before="120" w:line="240"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8. Служба управління персоналом може мати свої печатки. </w:t>
      </w:r>
      <w:r w:rsidDel="00000000" w:rsidR="00000000" w:rsidRPr="00000000">
        <w:rPr>
          <w:rtl w:val="0"/>
        </w:rPr>
      </w:r>
    </w:p>
    <w:p w:rsidR="00000000" w:rsidDel="00000000" w:rsidP="00000000" w:rsidRDefault="00000000" w:rsidRPr="00000000" w14:paraId="0000000F">
      <w:pPr>
        <w:shd w:fill="ffffff" w:val="clear"/>
        <w:spacing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 Основні завдання, функції та права служби управління персоналом</w:t>
      </w:r>
    </w:p>
    <w:p w:rsidR="00000000" w:rsidDel="00000000" w:rsidP="00000000" w:rsidRDefault="00000000" w:rsidRPr="00000000" w14:paraId="00000010">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Основними завданнями служби управління персоналом є:</w:t>
      </w:r>
      <w:r w:rsidDel="00000000" w:rsidR="00000000" w:rsidRPr="00000000">
        <w:rPr>
          <w:rtl w:val="0"/>
        </w:rPr>
      </w:r>
    </w:p>
    <w:p w:rsidR="00000000" w:rsidDel="00000000" w:rsidP="00000000" w:rsidRDefault="00000000" w:rsidRPr="00000000" w14:paraId="00000011">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добір службовців місцевого самоврядування та працівників органів місцевого самоврядування, які виконують функції з обслуговування, а також адаптація персоналу; </w:t>
      </w:r>
    </w:p>
    <w:p w:rsidR="00000000" w:rsidDel="00000000" w:rsidP="00000000" w:rsidRDefault="00000000" w:rsidRPr="00000000" w14:paraId="00000012">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організація та ведення документації з питань управління персоналом </w:t>
      </w:r>
      <w:r w:rsidDel="00000000" w:rsidR="00000000" w:rsidRPr="00000000">
        <w:rPr>
          <w:rFonts w:ascii="Times New Roman" w:cs="Times New Roman" w:eastAsia="Times New Roman" w:hAnsi="Times New Roman"/>
          <w:sz w:val="28"/>
          <w:szCs w:val="28"/>
          <w:rtl w:val="0"/>
        </w:rPr>
        <w:t xml:space="preserve">у виконавчому апараті ради;</w:t>
      </w:r>
    </w:p>
    <w:p w:rsidR="00000000" w:rsidDel="00000000" w:rsidP="00000000" w:rsidRDefault="00000000" w:rsidRPr="00000000" w14:paraId="00000013">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планування та організація професійного розвитку службовців місцевого самоврядування та виборних посадових осіб місцевого самоврядування;</w:t>
      </w:r>
    </w:p>
    <w:p w:rsidR="00000000" w:rsidDel="00000000" w:rsidP="00000000" w:rsidRDefault="00000000" w:rsidRPr="00000000" w14:paraId="00000014">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ефективне управління персоналом у виконавчому апараті ради;</w:t>
      </w:r>
    </w:p>
    <w:p w:rsidR="00000000" w:rsidDel="00000000" w:rsidP="00000000" w:rsidRDefault="00000000" w:rsidRPr="00000000" w14:paraId="00000015">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сприяння організаційному розвитку виконавчого апарату ради;</w:t>
      </w:r>
    </w:p>
    <w:p w:rsidR="00000000" w:rsidDel="00000000" w:rsidP="00000000" w:rsidRDefault="00000000" w:rsidRPr="00000000" w14:paraId="00000016">
      <w:pPr>
        <w:shd w:fill="ffffff" w:val="clear"/>
        <w:spacing w:before="120" w:line="240" w:lineRule="auto"/>
        <w:ind w:firstLine="567"/>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6) здійснення консультативної підтримки відділів, управлінь та інших структурних підрозділів виконавчого апарату ради, а також підприємств, установ та організацій, що належать до спільної власності територіальних громад області та перебувають в управлінні обласної ради (у випадку, якщо така функція не віднесена до повноважень іншого структурного підрозділу виконавчого апарату обласної ради</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або органу управління об'єктами спільної власності територіальних громад, сіл, селищ, міст області</w:t>
      </w:r>
      <w:r w:rsidDel="00000000" w:rsidR="00000000" w:rsidRPr="00000000">
        <w:rPr>
          <w:rFonts w:ascii="Times New Roman" w:cs="Times New Roman" w:eastAsia="Times New Roman" w:hAnsi="Times New Roman"/>
          <w:color w:val="ff0000"/>
          <w:sz w:val="28"/>
          <w:szCs w:val="28"/>
          <w:rtl w:val="0"/>
        </w:rPr>
        <w:t xml:space="preserve">).</w:t>
      </w:r>
    </w:p>
    <w:p w:rsidR="00000000" w:rsidDel="00000000" w:rsidP="00000000" w:rsidRDefault="00000000" w:rsidRPr="00000000" w14:paraId="00000017">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Служба управління персоналом відповідно до покладених на неї завдань:</w:t>
      </w:r>
    </w:p>
    <w:p w:rsidR="00000000" w:rsidDel="00000000" w:rsidP="00000000" w:rsidRDefault="00000000" w:rsidRPr="00000000" w14:paraId="00000018">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інформує про вакансії на посади у виконавчому апараті ради;</w:t>
      </w:r>
    </w:p>
    <w:p w:rsidR="00000000" w:rsidDel="00000000" w:rsidP="00000000" w:rsidRDefault="00000000" w:rsidRPr="00000000" w14:paraId="00000019">
      <w:pPr>
        <w:shd w:fill="ffffff" w:val="clear"/>
        <w:spacing w:before="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2) готує проєкт умов проведення конкурсу на відповідну посаду у виконавчому апараті ради, включаючи спеціальні вимоги до осіб, які претендують на зайняття посади службовців місцевого самоврядування категорії «І», «ІІ» і «ІІІ» з урахуванням методичних рекомендацій, затверджених центральним органом виконавчої влади, що забезпечує формування державної політики у сфері служби в органах місцевого самоврядування;</w:t>
      </w:r>
      <w:r w:rsidDel="00000000" w:rsidR="00000000" w:rsidRPr="00000000">
        <w:rPr>
          <w:rtl w:val="0"/>
        </w:rPr>
      </w:r>
    </w:p>
    <w:p w:rsidR="00000000" w:rsidDel="00000000" w:rsidP="00000000" w:rsidRDefault="00000000" w:rsidRPr="00000000" w14:paraId="0000001A">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розміщує у встановленому порядку на Єдиному порталі вакансій публічної служби та надає уповноваженому структурному підрозділу виконавчого апарату обласної ради для розміщення на офіційному вебсайті обласної ради розпорядження (наказ) керівника служби про оголошення конкурсу на зайняття посад категорій «І», «ІІ» і «ІІІ» та умови його проведення, а також інформацію про переможця (переможців) конкурсу або їх відсутність;</w:t>
      </w:r>
    </w:p>
    <w:p w:rsidR="00000000" w:rsidDel="00000000" w:rsidP="00000000" w:rsidRDefault="00000000" w:rsidRPr="00000000" w14:paraId="0000001B">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розглядає інформацію, подану кандидатами для участі у конкурсі на зайняття посад службовця місцевого самоврядування категорії «І», «ІІ» і «ІІІ» у виконавчому апараті ради, повідомляє кандидатів про результати розгляду поданої ними інформації для участі у конкурсі, результати розв’язання ситуаційних завдань, проведення співбесіди, допущення (недопущення) до наступного етапу конкурсу, а також здійснює інші заходи щодо організації конкурсного відбору відповідно до законодавства;</w:t>
      </w:r>
    </w:p>
    <w:p w:rsidR="00000000" w:rsidDel="00000000" w:rsidP="00000000" w:rsidRDefault="00000000" w:rsidRPr="00000000" w14:paraId="0000001C">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формує та веде кадровий резерв, зокрема здійснює облік та повідомляє про можливість зайняття посади у виконавчому апараті ради кандидатів на посади службовців місцевого самоврядування, які мають відкладене право на зайняття посади у виконавчому апараті ради;</w:t>
      </w:r>
    </w:p>
    <w:p w:rsidR="00000000" w:rsidDel="00000000" w:rsidP="00000000" w:rsidRDefault="00000000" w:rsidRPr="00000000" w14:paraId="0000001D">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організовує складання Присяги службовця місцевого самоврядування особою, яка вперше вступає на службу в органи місцевого самоврядування або призначається на посаду у виконавчому апараті ради, що представляє іншу територіальну громаду, а також виборною посадовою особою для набуття нею повноважень;</w:t>
      </w:r>
    </w:p>
    <w:p w:rsidR="00000000" w:rsidDel="00000000" w:rsidP="00000000" w:rsidRDefault="00000000" w:rsidRPr="00000000" w14:paraId="0000001E">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здійснює заходи щодо адаптації персоналу, зокрема, новопризначеного персоналу з урахуванням рекомендацій, затверджених центральним органом виконавчої влади, що забезпечує формування та реалізує державну політику у сфері служби в органах місцевого самоврядування;</w:t>
      </w:r>
    </w:p>
    <w:p w:rsidR="00000000" w:rsidDel="00000000" w:rsidP="00000000" w:rsidRDefault="00000000" w:rsidRPr="00000000" w14:paraId="0000001F">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ознайомлює персонал з правилами внутрішнього службового розпорядку (правилами внутрішнього трудового розпорядку) виконавчого апарату ради, посадовими інструкціями та іншими документами;</w:t>
      </w:r>
    </w:p>
    <w:p w:rsidR="00000000" w:rsidDel="00000000" w:rsidP="00000000" w:rsidRDefault="00000000" w:rsidRPr="00000000" w14:paraId="00000020">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бере участь у підготовці проєктів рішень обласної ради з питань управління персоналом;</w:t>
      </w:r>
    </w:p>
    <w:p w:rsidR="00000000" w:rsidDel="00000000" w:rsidP="00000000" w:rsidRDefault="00000000" w:rsidRPr="00000000" w14:paraId="00000021">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організовує роботу щодо розробки проєктів актів керівників служби щодо питань управління персоналом, забезпечує підготовку документів щодо призначення, переведення та звільнення персоналу у виконавчому апараті ради, про присвоєння відповідних рангів службовцям місцевого самоврядування тощо;</w:t>
      </w:r>
    </w:p>
    <w:p w:rsidR="00000000" w:rsidDel="00000000" w:rsidP="00000000" w:rsidRDefault="00000000" w:rsidRPr="00000000" w14:paraId="00000022">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організовує роботу щодо розроблення посадових інструкцій (акту про розподіл повноважень між керівництвом обласної ради) службовців місцевого самоврядування, працівників патронатної служби та працівників виконавчого апарату ради, які виконують функції з обслуговування (у разі потреби виборним посадовим особам місцевого самоврядування) їх перегляду на відповідність встановленим законодавством вимогам та з метою виявлення потреб у внесенні до них змін, а також надає консультативну допомогу щодо розроблення та внесення змін до посадових інструкцій (актів про розподіл повноважень між керівництвом обласної ради) у виконавчому апараті ради;</w:t>
      </w:r>
    </w:p>
    <w:p w:rsidR="00000000" w:rsidDel="00000000" w:rsidP="00000000" w:rsidRDefault="00000000" w:rsidRPr="00000000" w14:paraId="00000023">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веде встановлену звітно-облікову документацію, готує звітність з питань управління персоналом;</w:t>
      </w:r>
    </w:p>
    <w:p w:rsidR="00000000" w:rsidDel="00000000" w:rsidP="00000000" w:rsidRDefault="00000000" w:rsidRPr="00000000" w14:paraId="00000024">
      <w:pPr>
        <w:shd w:fill="ffffff" w:val="clear"/>
        <w:spacing w:before="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13) забезпечує організацію проведення спеціальної перевірки щодо осіб у випадках та в порядку, передбачених Законом України «Про запобігання корупції», та перевірки достовірності відомостей щодо застосування заборон, передбачених Законом України «Про очищення влади», готує довідку про її результати та подає її керівнику служби виконавчого апарату обласної ради, якщо ці функції не покладено на інший підрозділ;</w:t>
      </w:r>
      <w:r w:rsidDel="00000000" w:rsidR="00000000" w:rsidRPr="00000000">
        <w:rPr>
          <w:rtl w:val="0"/>
        </w:rPr>
      </w:r>
    </w:p>
    <w:p w:rsidR="00000000" w:rsidDel="00000000" w:rsidP="00000000" w:rsidRDefault="00000000" w:rsidRPr="00000000" w14:paraId="00000025">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оформляє і видає службовцям місцевого самоврядування, виборним посадовим особам місцевого самоврядування службові посвідчення, якщо ці функції не покладено на інший підрозділ чи іншого службовця місцевого самоврядування у виконавчому апараті ради;</w:t>
      </w:r>
    </w:p>
    <w:p w:rsidR="00000000" w:rsidDel="00000000" w:rsidP="00000000" w:rsidRDefault="00000000" w:rsidRPr="00000000" w14:paraId="00000026">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обчислює стаж роботи, роботи у відповідній сфері, роботи на керівних посадах, служби в органах місцевого самоврядування для призначення на відповідну посаду у виконавчому апараті ради та під час проходження служби;</w:t>
      </w:r>
    </w:p>
    <w:p w:rsidR="00000000" w:rsidDel="00000000" w:rsidP="00000000" w:rsidRDefault="00000000" w:rsidRPr="00000000" w14:paraId="00000027">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формує графік відпусток, готує проєкти актів (наказів (розпоряджень) щодо надання відпусток персоналу, веде облік відпусток персоналу;</w:t>
      </w:r>
    </w:p>
    <w:p w:rsidR="00000000" w:rsidDel="00000000" w:rsidP="00000000" w:rsidRDefault="00000000" w:rsidRPr="00000000" w14:paraId="00000028">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у межах компетенції готує розпорядчі документи про відрядження персоналу виконавчого апарату ради;</w:t>
      </w:r>
    </w:p>
    <w:p w:rsidR="00000000" w:rsidDel="00000000" w:rsidP="00000000" w:rsidRDefault="00000000" w:rsidRPr="00000000" w14:paraId="00000029">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здійснює роботу, пов’язану з обліком трудової діяльності, заповненням, обліком і зберіганням особових справ (особових карток) персоналу  виконавчого апарату ради, а також у межах компетенції оформляє персоналу довідки з місця роботи</w:t>
      </w:r>
      <w:r w:rsidDel="00000000" w:rsidR="00000000" w:rsidRPr="00000000">
        <w:rPr>
          <w:rFonts w:ascii="Times New Roman" w:cs="Times New Roman" w:eastAsia="Times New Roman" w:hAnsi="Times New Roman"/>
          <w:sz w:val="28"/>
          <w:szCs w:val="28"/>
          <w:vertAlign w:val="superscript"/>
        </w:rPr>
        <w:footnoteReference w:customMarkFollows="0" w:id="1"/>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A">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веде військовий облік призовників, військовозобов’язаних та резервістів, бронювання військовозобов’язаних на період мобілізації та на воєнний час у виконавчому апараті ради, якщо ці функції не покладено на інший підрозділ чи іншого службовця місцевого самоврядування;</w:t>
      </w:r>
    </w:p>
    <w:p w:rsidR="00000000" w:rsidDel="00000000" w:rsidP="00000000" w:rsidRDefault="00000000" w:rsidRPr="00000000" w14:paraId="0000002B">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розглядає і готує відповіді на звернення та запити громадян, підприємств, установ та організацій, народних депутатів, депутатів місцевих рад, посадових та службових осіб, адвокатів, запити на інформацію, надає іншу інформацію з питань, віднесених до її компетенції;</w:t>
      </w:r>
    </w:p>
    <w:p w:rsidR="00000000" w:rsidDel="00000000" w:rsidP="00000000" w:rsidRDefault="00000000" w:rsidRPr="00000000" w14:paraId="0000002C">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здійснює моніторинг своєчасності встановлення надбавок та інших доплат (виплат), присвоєння наступних рангів службовцям місцевого самоврядування, передбачених законом;</w:t>
      </w:r>
    </w:p>
    <w:p w:rsidR="00000000" w:rsidDel="00000000" w:rsidP="00000000" w:rsidRDefault="00000000" w:rsidRPr="00000000" w14:paraId="0000002D">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надає консультативну допомогу персоналу виконавчого апарату ради щодо проходження служби в органах місцевого самоврядування, трудового законодавства та ін.;</w:t>
      </w:r>
    </w:p>
    <w:p w:rsidR="00000000" w:rsidDel="00000000" w:rsidP="00000000" w:rsidRDefault="00000000" w:rsidRPr="00000000" w14:paraId="0000002E">
      <w:pPr>
        <w:shd w:fill="ffffff" w:val="clear"/>
        <w:spacing w:before="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23) бере участь у складанні разом із службовцями місцевого самоврядування індивідуальних програм їх професійного розвитку; вивчає та узагальнює потреби службовців місцевого самоврядування у професійному навчанні і вносить керівнику служби пропозиції щодо організації професійного навчання для створення сприятливих умов їх професійного розвитку;</w:t>
      </w:r>
      <w:r w:rsidDel="00000000" w:rsidR="00000000" w:rsidRPr="00000000">
        <w:rPr>
          <w:rtl w:val="0"/>
        </w:rPr>
      </w:r>
    </w:p>
    <w:p w:rsidR="00000000" w:rsidDel="00000000" w:rsidP="00000000" w:rsidRDefault="00000000" w:rsidRPr="00000000" w14:paraId="0000002F">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здійснює моніторинг існуючих програм підвищення кваліфікації, що пропонуються суб’єктами надання освітніх послуг у сфері професійного навчання (провайдерами), та інформує про можливість навчання за такими програми службовців місцевого самоврядування;</w:t>
      </w:r>
    </w:p>
    <w:p w:rsidR="00000000" w:rsidDel="00000000" w:rsidP="00000000" w:rsidRDefault="00000000" w:rsidRPr="00000000" w14:paraId="00000030">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здійснює нарахування та облік кредитів Європейської кредитної трансферно-накопичувальної системи за проходження професійного навчання; проводить за рішенням керівника служби оцінювання результативності професійного навчання службовців місцевого самоврядування відповідно до законодавства;</w:t>
      </w:r>
    </w:p>
    <w:p w:rsidR="00000000" w:rsidDel="00000000" w:rsidP="00000000" w:rsidRDefault="00000000" w:rsidRPr="00000000" w14:paraId="00000031">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організовує роботу щодо стажування службовців місцевого самоврядування та громадян з числа молоді відповідно до законодавства;</w:t>
      </w:r>
    </w:p>
    <w:p w:rsidR="00000000" w:rsidDel="00000000" w:rsidP="00000000" w:rsidRDefault="00000000" w:rsidRPr="00000000" w14:paraId="00000032">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бере участь у здійсненні стратегічного планування в сфері управління персоналом та вносить пропозиції керівнику служби з питань удосконалення управління персоналом;</w:t>
      </w:r>
    </w:p>
    <w:p w:rsidR="00000000" w:rsidDel="00000000" w:rsidP="00000000" w:rsidRDefault="00000000" w:rsidRPr="00000000" w14:paraId="00000033">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здійснює аналітично-консультативне забезпечення роботи керівника служби щодо питань управління персоналом;</w:t>
      </w:r>
    </w:p>
    <w:p w:rsidR="00000000" w:rsidDel="00000000" w:rsidP="00000000" w:rsidRDefault="00000000" w:rsidRPr="00000000" w14:paraId="00000034">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аналізує кількісний та якісний склад персоналу у виконавчому апараті ради, вивчає поточну потребу в такому персоналі, прогнозує перспективну потребу в персоналі з урахуванням довгострокових цілей обласної ради  та вносить відповідні пропозиції керівнику служби;</w:t>
      </w:r>
    </w:p>
    <w:p w:rsidR="00000000" w:rsidDel="00000000" w:rsidP="00000000" w:rsidRDefault="00000000" w:rsidRPr="00000000" w14:paraId="00000035">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здійснює заходи щодо організації оцінювання результатів службової діяльності службовців місцевого самоврядування, узагальнює результати виконання завдань службовцями місцевого самоврядування, надає консультативну допомогу з питань проведення оцінювання керівникам служби, керівникам структурних підрозділів та службовцям місцевого самоврядування;</w:t>
      </w:r>
    </w:p>
    <w:p w:rsidR="00000000" w:rsidDel="00000000" w:rsidP="00000000" w:rsidRDefault="00000000" w:rsidRPr="00000000" w14:paraId="00000036">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розглядає пропозиції та готує документи щодо нагородження персоналу відповідними відзнаками та нагородами, веде відповідний облік;</w:t>
      </w:r>
    </w:p>
    <w:p w:rsidR="00000000" w:rsidDel="00000000" w:rsidP="00000000" w:rsidRDefault="00000000" w:rsidRPr="00000000" w14:paraId="00000037">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проводить дослідження залученості персоналу та вчиняє дії у випадку потреби її покращення;</w:t>
      </w:r>
    </w:p>
    <w:p w:rsidR="00000000" w:rsidDel="00000000" w:rsidP="00000000" w:rsidRDefault="00000000" w:rsidRPr="00000000" w14:paraId="00000038">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формує та забезпечує функціонування системи внутрішніх комунікацій у виконавчому апараті ради з питань управління персоналом;</w:t>
      </w:r>
    </w:p>
    <w:p w:rsidR="00000000" w:rsidDel="00000000" w:rsidP="00000000" w:rsidRDefault="00000000" w:rsidRPr="00000000" w14:paraId="00000039">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сприяє популяризації служби в органах місцевого самоврядування (шляхом зовнішньої комунікації про команду обласної ради, історій успіху службовців виконавчого апарату ради, формування спільноти амбасадорів тощо)</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A">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бере участь у формуванні системи нематеріальної мотивації службовців органу місцевого самоврядування;</w:t>
      </w:r>
    </w:p>
    <w:p w:rsidR="00000000" w:rsidDel="00000000" w:rsidP="00000000" w:rsidRDefault="00000000" w:rsidRPr="00000000" w14:paraId="0000003B">
      <w:pPr>
        <w:shd w:fill="ffffff" w:val="clear"/>
        <w:spacing w:before="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36) проводить роботу щодо створення сприятливого психологічного клімату, формування організаційної культури у колективі, розв’язання конфліктних ситуацій;</w:t>
      </w:r>
      <w:r w:rsidDel="00000000" w:rsidR="00000000" w:rsidRPr="00000000">
        <w:rPr>
          <w:rtl w:val="0"/>
        </w:rPr>
      </w:r>
    </w:p>
    <w:p w:rsidR="00000000" w:rsidDel="00000000" w:rsidP="00000000" w:rsidRDefault="00000000" w:rsidRPr="00000000" w14:paraId="0000003C">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здійснює контроль за дотриманням у виконавчому апараті ради законодавства про службу в органах місцевого самоврядування, працю та загальних правил етичної поведінки державних службовців і посадових осіб місцевого самоврядування, зокрема контролює дотримання правил внутрішнього службового розпорядку (правил внутрішньо трудового розпорядку);</w:t>
      </w:r>
    </w:p>
    <w:p w:rsidR="00000000" w:rsidDel="00000000" w:rsidP="00000000" w:rsidRDefault="00000000" w:rsidRPr="00000000" w14:paraId="0000003D">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разом з іншими структурними підрозділами виконавчого апарату ради:</w:t>
      </w:r>
    </w:p>
    <w:p w:rsidR="00000000" w:rsidDel="00000000" w:rsidP="00000000" w:rsidRDefault="00000000" w:rsidRPr="00000000" w14:paraId="0000003E">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організовує роботу щодо розробки положень про структурні підрозділи виконавчого апарату ради;</w:t>
      </w:r>
    </w:p>
    <w:p w:rsidR="00000000" w:rsidDel="00000000" w:rsidP="00000000" w:rsidRDefault="00000000" w:rsidRPr="00000000" w14:paraId="0000003F">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подає пропозиції керівнику служби щодо планування службової кар’єри службовців місцевого самоврядування, планового заміщення посад у виконавчому апараті ради підготовленими фахівцями згідно з вимогами до професійної компетентності;</w:t>
      </w:r>
    </w:p>
    <w:p w:rsidR="00000000" w:rsidDel="00000000" w:rsidP="00000000" w:rsidRDefault="00000000" w:rsidRPr="00000000" w14:paraId="00000040">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забезпечує внесення даних про персонал виконавчого апарату ради, у тому числі відомостей щодо вступу на службу в органи місцевого самоврядування, її проходження та припинення, в інформаційно-комунікаційну систему з питань управління персоналом (у разі її функціонування у виконавчому апараті ради);</w:t>
      </w:r>
    </w:p>
    <w:p w:rsidR="00000000" w:rsidDel="00000000" w:rsidP="00000000" w:rsidRDefault="00000000" w:rsidRPr="00000000" w14:paraId="00000041">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спільно з бухгалтерською (фінансовою) службою виконавчого апарату ради опрацьовує проєкт штатного розпису виконавчого апарату ради і розробляє проєкти актів щодо оплати праці та соціально-побутового забезпечення персоналу;</w:t>
      </w:r>
    </w:p>
    <w:p w:rsidR="00000000" w:rsidDel="00000000" w:rsidP="00000000" w:rsidRDefault="00000000" w:rsidRPr="00000000" w14:paraId="00000042">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за дорученням керівника служби перевіряє стан управління персоналом у структурних підрозділах виконавчого апарату ради, підприємствах, установах та організаціях, що належать до спільної власності територіальних громад області та перебувають в сфері управління обласної ради, якщо такі функції не віднесені до повноважень іншого структурного підрозділу виконавчого апарату  ради;</w:t>
      </w:r>
    </w:p>
    <w:p w:rsidR="00000000" w:rsidDel="00000000" w:rsidP="00000000" w:rsidRDefault="00000000" w:rsidRPr="00000000" w14:paraId="00000043">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проводить іншу роботу, розробляє і бере участь у розробленні проєктів документів, що стосуються питань управління персоналом, служби в органах місцевого самоврядування та трудових відносин.</w:t>
      </w:r>
    </w:p>
    <w:p w:rsidR="00000000" w:rsidDel="00000000" w:rsidP="00000000" w:rsidRDefault="00000000" w:rsidRPr="00000000" w14:paraId="00000044">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Служба управління персоналом має право:</w:t>
      </w:r>
    </w:p>
    <w:p w:rsidR="00000000" w:rsidDel="00000000" w:rsidP="00000000" w:rsidRDefault="00000000" w:rsidRPr="00000000" w14:paraId="00000045">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взаємодіяти з питань, що належать до її компетенції, із структурними підрозділами виконавчого апарату ради, підприємствами, установами та організаціями, громадянами;</w:t>
      </w:r>
    </w:p>
    <w:p w:rsidR="00000000" w:rsidDel="00000000" w:rsidP="00000000" w:rsidRDefault="00000000" w:rsidRPr="00000000" w14:paraId="00000046">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одержувати у встановленому законодавством порядку від персоналу виконавчого апарату ради та структурних підрозділів виконавчого апарату обласної ради, а також підприємств, установ та організацій, що належать до спільної власності територіальних громад області та перебувають в сфері управління обласної ради, інформацію, матеріали та пояснення (у тому числі письмові), необхідні для здійснення покладених на неї завдань;</w:t>
      </w:r>
    </w:p>
    <w:p w:rsidR="00000000" w:rsidDel="00000000" w:rsidP="00000000" w:rsidRDefault="00000000" w:rsidRPr="00000000" w14:paraId="00000047">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 дорученням керівника служби або керівника структурного підрозділу  з питань персоналу брати участь у конференціях, семінарах, нарадах та інших заходах з питань управління персоналом та організаційного розвитку;</w:t>
      </w:r>
    </w:p>
    <w:p w:rsidR="00000000" w:rsidDel="00000000" w:rsidP="00000000" w:rsidRDefault="00000000" w:rsidRPr="00000000" w14:paraId="00000048">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обробляти персональні дані фізичних осіб відповідно до законодавства з питань захисту персональних даних для виконання покладених на неї завдань;</w:t>
      </w:r>
    </w:p>
    <w:p w:rsidR="00000000" w:rsidDel="00000000" w:rsidP="00000000" w:rsidRDefault="00000000" w:rsidRPr="00000000" w14:paraId="00000049">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 дорученням керівника служби представляти виконавчий апарат ради  в органах державної влади, інших органах місцевого самоврядування, підприємствах, установах та організаціях з питань, що належать до її компетенції.</w:t>
      </w:r>
    </w:p>
    <w:p w:rsidR="00000000" w:rsidDel="00000000" w:rsidP="00000000" w:rsidRDefault="00000000" w:rsidRPr="00000000" w14:paraId="0000004A">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Покладення на службу управління персоналом завдань, що не стосуються питань управління персоналом, організаційного розвитку та служби в органах місцевого самоврядування, не допускається.</w:t>
      </w:r>
    </w:p>
    <w:p w:rsidR="00000000" w:rsidDel="00000000" w:rsidP="00000000" w:rsidRDefault="00000000" w:rsidRPr="00000000" w14:paraId="0000004B">
      <w:pPr>
        <w:shd w:fill="ffffff" w:val="clear"/>
        <w:spacing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ІІІ. Керівник служби управління персоналом </w:t>
        <w:br w:type="textWrapping"/>
        <w:t xml:space="preserve">виконавчого апарату ради</w:t>
      </w:r>
    </w:p>
    <w:p w:rsidR="00000000" w:rsidDel="00000000" w:rsidP="00000000" w:rsidRDefault="00000000" w:rsidRPr="00000000" w14:paraId="0000004C">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Службу управління персоналом очолює керівник, який безпосередньо підпорядковується відповідному керівнику служби.</w:t>
      </w:r>
    </w:p>
    <w:p w:rsidR="00000000" w:rsidDel="00000000" w:rsidP="00000000" w:rsidRDefault="00000000" w:rsidRPr="00000000" w14:paraId="0000004D">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Керівник служби управління персоналом виконавчого апарату ради призначається на посаду та звільняється з посади згідно з розпорядженням (наказом) керуючого справами апарату обласної ради.</w:t>
      </w:r>
    </w:p>
    <w:p w:rsidR="00000000" w:rsidDel="00000000" w:rsidP="00000000" w:rsidRDefault="00000000" w:rsidRPr="00000000" w14:paraId="0000004E">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Керівник служби управління персоналом:</w:t>
      </w:r>
    </w:p>
    <w:p w:rsidR="00000000" w:rsidDel="00000000" w:rsidP="00000000" w:rsidRDefault="00000000" w:rsidRPr="00000000" w14:paraId="0000004F">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організовує роботу структурного підрозділу;</w:t>
      </w:r>
    </w:p>
    <w:p w:rsidR="00000000" w:rsidDel="00000000" w:rsidP="00000000" w:rsidRDefault="00000000" w:rsidRPr="00000000" w14:paraId="00000050">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забезпечує своєчасність і повноту виконання завдань та функцій, покладених на структурний підрозділ;</w:t>
      </w:r>
    </w:p>
    <w:p w:rsidR="00000000" w:rsidDel="00000000" w:rsidP="00000000" w:rsidRDefault="00000000" w:rsidRPr="00000000" w14:paraId="00000051">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узагальнює та обґрунтовує пропозиції для керівника служби щодо удосконалення управління персоналом у виконавчому апараті ради.</w:t>
      </w:r>
    </w:p>
    <w:p w:rsidR="00000000" w:rsidDel="00000000" w:rsidP="00000000" w:rsidRDefault="00000000" w:rsidRPr="00000000" w14:paraId="00000052">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Керівник служби управління персоналом підписує акт передачі справ і майна у разі звільнення службовця місцевого самоврядування з посади чи переведення на іншу посаду. У випадку звільнення керівника служби управління персоналом такий акт підписується керівником служби. </w:t>
      </w:r>
    </w:p>
    <w:p w:rsidR="00000000" w:rsidDel="00000000" w:rsidP="00000000" w:rsidRDefault="00000000" w:rsidRPr="00000000" w14:paraId="00000053">
      <w:pPr>
        <w:shd w:fill="ffffff" w:val="clear"/>
        <w:spacing w:before="12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shd w:fill="ffffff" w:val="clear"/>
        <w:spacing w:before="120" w:line="240" w:lineRule="auto"/>
        <w:ind w:left="567"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Керуюча справами </w:t>
        <w:br w:type="textWrapping"/>
        <w:t xml:space="preserve">виконавчого апарату обласної ради </w:t>
        <w:tab/>
        <w:t xml:space="preserve">        Іванна СИДОРЕНКО</w:t>
      </w:r>
    </w:p>
    <w:sectPr>
      <w:headerReference r:id="rId8" w:type="default"/>
      <w:pgSz w:h="16834" w:w="11909" w:orient="portrait"/>
      <w:pgMar w:bottom="1418" w:top="1134" w:left="1701" w:right="99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Вказується власна назва структурного підрозділу виконавчого апарату обласної ради (департамент/управління/відділ/сектор)</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5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якщо служба управління персоналом має печатку та штамп, то рекомендується видавати такі довідки за підписом керівника служби управління персоналом; у протилежному випадку - передбачити підготовку такої довідки та надання її на підпис керівнику служби</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77"/>
        <w:tab w:val="right" w:leader="none" w:pos="9355"/>
      </w:tabs>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Tn54liy1AFjXaFO/v3XRnEBxQ==">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