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FE17" w14:textId="777B4B43" w:rsidR="00406214" w:rsidRPr="00105590" w:rsidRDefault="00E015C2" w:rsidP="00406214">
      <w:pPr>
        <w:tabs>
          <w:tab w:val="left" w:pos="5103"/>
        </w:tabs>
        <w:spacing w:line="36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bookmarkStart w:id="0" w:name="_Hlk102399804"/>
      <w:r w:rsidRPr="00105590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A211C3" wp14:editId="02404A9E">
                <wp:simplePos x="0" y="0"/>
                <wp:positionH relativeFrom="column">
                  <wp:posOffset>2895600</wp:posOffset>
                </wp:positionH>
                <wp:positionV relativeFrom="paragraph">
                  <wp:posOffset>-440690</wp:posOffset>
                </wp:positionV>
                <wp:extent cx="381000" cy="3429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C773D" id="Прямоугольник 3" o:spid="_x0000_s1026" style="position:absolute;margin-left:228pt;margin-top:-34.7pt;width:3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" stroked="f"/>
            </w:pict>
          </mc:Fallback>
        </mc:AlternateContent>
      </w:r>
      <w:r w:rsidR="00406214" w:rsidRPr="00105590">
        <w:rPr>
          <w:rFonts w:ascii="Times New Roman" w:hAnsi="Times New Roman" w:cs="Times New Roman"/>
          <w:bCs/>
          <w:sz w:val="28"/>
          <w:szCs w:val="28"/>
        </w:rPr>
        <w:t>ЗАТВЕРДЖЕНО</w:t>
      </w:r>
    </w:p>
    <w:p w14:paraId="6F009185" w14:textId="77777777" w:rsidR="00406214" w:rsidRPr="00105590" w:rsidRDefault="00406214" w:rsidP="00406214">
      <w:pPr>
        <w:tabs>
          <w:tab w:val="left" w:pos="5103"/>
        </w:tabs>
        <w:spacing w:line="36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Наказ Національного агентства України з питань державної служби</w:t>
      </w:r>
    </w:p>
    <w:p w14:paraId="03DB7B01" w14:textId="77777777" w:rsidR="00406214" w:rsidRPr="00AC2D75" w:rsidRDefault="00406214" w:rsidP="00AC2D75">
      <w:pPr>
        <w:tabs>
          <w:tab w:val="left" w:pos="5103"/>
        </w:tabs>
        <w:spacing w:line="36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____ ________ 20</w:t>
      </w:r>
      <w:r w:rsidR="008E678A">
        <w:rPr>
          <w:rFonts w:ascii="Times New Roman" w:hAnsi="Times New Roman" w:cs="Times New Roman"/>
          <w:sz w:val="28"/>
          <w:szCs w:val="28"/>
        </w:rPr>
        <w:t>26</w:t>
      </w:r>
      <w:r w:rsidRPr="00105590">
        <w:rPr>
          <w:rFonts w:ascii="Times New Roman" w:hAnsi="Times New Roman" w:cs="Times New Roman"/>
          <w:sz w:val="28"/>
          <w:szCs w:val="28"/>
        </w:rPr>
        <w:t xml:space="preserve"> року № ___</w:t>
      </w:r>
      <w:bookmarkEnd w:id="0"/>
    </w:p>
    <w:p w14:paraId="160A8732" w14:textId="77777777" w:rsidR="00406214" w:rsidRPr="00105590" w:rsidRDefault="00406214" w:rsidP="00406214">
      <w:pPr>
        <w:shd w:val="clear" w:color="auto" w:fill="FFFFFF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CF134A0" w14:textId="77777777" w:rsidR="00406214" w:rsidRPr="00105590" w:rsidRDefault="0069423F" w:rsidP="00406214">
      <w:pPr>
        <w:shd w:val="clear" w:color="auto" w:fill="FFFFFF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Примірна форма державного контракту</w:t>
      </w:r>
      <w:r w:rsidR="00406214" w:rsidRPr="00105590">
        <w:rPr>
          <w:rFonts w:ascii="Times New Roman" w:hAnsi="Times New Roman" w:cs="Times New Roman"/>
          <w:bCs/>
          <w:sz w:val="28"/>
          <w:szCs w:val="28"/>
        </w:rPr>
        <w:t xml:space="preserve"> № _____</w:t>
      </w:r>
    </w:p>
    <w:p w14:paraId="3C7C9F17" w14:textId="77777777" w:rsidR="00406214" w:rsidRPr="00105590" w:rsidRDefault="00406214" w:rsidP="00406214">
      <w:pPr>
        <w:shd w:val="clear" w:color="auto" w:fill="FFFFFF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105590">
        <w:rPr>
          <w:rFonts w:ascii="Times New Roman" w:hAnsi="Times New Roman" w:cs="Times New Roman"/>
          <w:bCs/>
          <w:sz w:val="28"/>
          <w:szCs w:val="28"/>
        </w:rPr>
        <w:t xml:space="preserve">про надання послуг на підвищення кваліфікації </w:t>
      </w:r>
      <w:r w:rsidRPr="00105590">
        <w:rPr>
          <w:rFonts w:ascii="Times New Roman" w:hAnsi="Times New Roman" w:cs="Times New Roman"/>
          <w:sz w:val="28"/>
          <w:szCs w:val="28"/>
        </w:rPr>
        <w:t xml:space="preserve">державних службовців, </w:t>
      </w:r>
      <w:bookmarkStart w:id="1" w:name="_Hlk15981422"/>
      <w:r w:rsidRPr="00105590">
        <w:rPr>
          <w:rFonts w:ascii="Times New Roman" w:hAnsi="Times New Roman" w:cs="Times New Roman"/>
          <w:sz w:val="28"/>
          <w:szCs w:val="28"/>
        </w:rPr>
        <w:br/>
        <w:t xml:space="preserve">голів місцевих державних адміністрацій, їх перших заступників </w:t>
      </w:r>
      <w:r w:rsidRPr="00105590">
        <w:rPr>
          <w:rFonts w:ascii="Times New Roman" w:hAnsi="Times New Roman" w:cs="Times New Roman"/>
          <w:sz w:val="28"/>
          <w:szCs w:val="28"/>
        </w:rPr>
        <w:br/>
        <w:t>та заступників, посадових осіб місцевого самоврядування</w:t>
      </w:r>
      <w:bookmarkEnd w:id="1"/>
      <w:r w:rsidRPr="00105590">
        <w:rPr>
          <w:rFonts w:ascii="Times New Roman" w:hAnsi="Times New Roman" w:cs="Times New Roman"/>
          <w:spacing w:val="-5"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  <w:tblGridChange w:id="2">
          <w:tblGrid>
            <w:gridCol w:w="4814"/>
            <w:gridCol w:w="4814"/>
          </w:tblGrid>
        </w:tblGridChange>
      </w:tblGrid>
      <w:tr w:rsidR="00406214" w:rsidRPr="00105590" w14:paraId="61F2C81B" w14:textId="77777777" w:rsidTr="00DD0069">
        <w:tc>
          <w:tcPr>
            <w:tcW w:w="4814" w:type="dxa"/>
          </w:tcPr>
          <w:p w14:paraId="13EFFB57" w14:textId="77777777" w:rsidR="00406214" w:rsidRPr="00105590" w:rsidRDefault="00406214" w:rsidP="00DD0069">
            <w:pPr>
              <w:tabs>
                <w:tab w:val="left" w:leader="underscore" w:pos="3941"/>
                <w:tab w:val="left" w:pos="978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м. Київ</w:t>
            </w:r>
          </w:p>
        </w:tc>
        <w:tc>
          <w:tcPr>
            <w:tcW w:w="4814" w:type="dxa"/>
          </w:tcPr>
          <w:p w14:paraId="788A051B" w14:textId="77777777" w:rsidR="00406214" w:rsidRPr="00105590" w:rsidRDefault="00406214" w:rsidP="00DD0069">
            <w:pPr>
              <w:tabs>
                <w:tab w:val="left" w:leader="underscore" w:pos="3941"/>
                <w:tab w:val="left" w:pos="9781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____ ___________ 20</w:t>
            </w:r>
            <w:r w:rsidRPr="001055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</w:t>
            </w: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</w:tbl>
    <w:p w14:paraId="39F391D8" w14:textId="77777777" w:rsidR="00406214" w:rsidRPr="00105590" w:rsidRDefault="00406214" w:rsidP="00406214">
      <w:pPr>
        <w:shd w:val="clear" w:color="auto" w:fill="FFFFFF"/>
        <w:tabs>
          <w:tab w:val="left" w:leader="underscore" w:pos="3941"/>
          <w:tab w:val="left" w:pos="978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02EE3BC" w14:textId="77777777" w:rsidR="00406214" w:rsidRPr="00EB1769" w:rsidRDefault="00406214" w:rsidP="00406214">
      <w:pPr>
        <w:ind w:firstLine="567"/>
        <w:jc w:val="both"/>
        <w:rPr>
          <w:rFonts w:cs="Times New Roman"/>
          <w:sz w:val="20"/>
          <w:szCs w:val="20"/>
        </w:rPr>
      </w:pPr>
      <w:r w:rsidRPr="00105590">
        <w:rPr>
          <w:rFonts w:ascii="Times New Roman" w:hAnsi="Times New Roman" w:cs="Times New Roman"/>
          <w:bCs/>
          <w:sz w:val="28"/>
          <w:szCs w:val="28"/>
        </w:rPr>
        <w:t>Національне агентство України з питань державної служби</w:t>
      </w:r>
      <w:r w:rsidRPr="00105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590">
        <w:rPr>
          <w:rFonts w:ascii="Times New Roman" w:hAnsi="Times New Roman" w:cs="Times New Roman"/>
          <w:sz w:val="28"/>
          <w:szCs w:val="28"/>
        </w:rPr>
        <w:t xml:space="preserve">(далі – </w:t>
      </w:r>
      <w:r w:rsidRPr="00105590">
        <w:rPr>
          <w:rFonts w:ascii="Times New Roman" w:hAnsi="Times New Roman" w:cs="Times New Roman"/>
          <w:sz w:val="28"/>
          <w:szCs w:val="28"/>
        </w:rPr>
        <w:br/>
        <w:t>Державний замовник) в особі ______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105590">
        <w:rPr>
          <w:rFonts w:ascii="Times New Roman" w:hAnsi="Times New Roman" w:cs="Times New Roman"/>
          <w:sz w:val="28"/>
          <w:szCs w:val="28"/>
        </w:rPr>
        <w:t>__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105590">
        <w:rPr>
          <w:rFonts w:ascii="Times New Roman" w:hAnsi="Times New Roman" w:cs="Times New Roman"/>
          <w:sz w:val="28"/>
          <w:szCs w:val="28"/>
        </w:rPr>
        <w:t xml:space="preserve"> Національного агентства України</w:t>
      </w:r>
      <w:r w:rsidRPr="00EF623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</w:r>
      <w:r w:rsidR="00AB3527">
        <w:rPr>
          <w:rFonts w:cs="Times New Roman"/>
          <w:sz w:val="28"/>
          <w:szCs w:val="28"/>
        </w:rPr>
        <w:t xml:space="preserve">   </w:t>
      </w:r>
      <w:r w:rsidRPr="0010559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05590">
        <w:rPr>
          <w:rFonts w:ascii="Times New Roman" w:hAnsi="Times New Roman" w:cs="Times New Roman"/>
          <w:iCs/>
          <w:sz w:val="20"/>
          <w:szCs w:val="20"/>
          <w:lang w:val="ru-RU"/>
        </w:rPr>
        <w:t>(</w:t>
      </w:r>
      <w:r w:rsidR="006A1609">
        <w:rPr>
          <w:rFonts w:ascii="Times New Roman" w:hAnsi="Times New Roman" w:cs="Times New Roman"/>
          <w:iCs/>
          <w:sz w:val="20"/>
          <w:szCs w:val="20"/>
          <w:lang w:val="ru-RU"/>
        </w:rPr>
        <w:t>повна назва</w:t>
      </w:r>
      <w:r w:rsidRPr="00105590">
        <w:rPr>
          <w:rFonts w:ascii="Times New Roman" w:hAnsi="Times New Roman" w:cs="Times New Roman"/>
          <w:iCs/>
          <w:sz w:val="20"/>
          <w:szCs w:val="20"/>
          <w:lang w:val="ru-RU"/>
        </w:rPr>
        <w:t xml:space="preserve"> посади)</w:t>
      </w:r>
    </w:p>
    <w:p w14:paraId="31E37C17" w14:textId="77777777" w:rsidR="00406214" w:rsidRPr="00105590" w:rsidRDefault="00406214" w:rsidP="00406214">
      <w:pPr>
        <w:shd w:val="clear" w:color="auto" w:fill="FFFFFF"/>
        <w:jc w:val="both"/>
        <w:rPr>
          <w:rFonts w:ascii="Times New Roman" w:hAnsi="Times New Roman" w:cs="Times New Roman"/>
          <w:spacing w:val="-5"/>
          <w:sz w:val="20"/>
          <w:szCs w:val="20"/>
        </w:rPr>
      </w:pPr>
      <w:r w:rsidRPr="00105590">
        <w:rPr>
          <w:rFonts w:ascii="Times New Roman" w:hAnsi="Times New Roman" w:cs="Times New Roman"/>
          <w:sz w:val="28"/>
          <w:szCs w:val="28"/>
        </w:rPr>
        <w:t xml:space="preserve">з питань державної служби 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>_____________________________________</w:t>
      </w:r>
      <w:r w:rsidRPr="00105590">
        <w:rPr>
          <w:rFonts w:ascii="Times New Roman" w:hAnsi="Times New Roman" w:cs="Times New Roman"/>
          <w:sz w:val="28"/>
          <w:szCs w:val="28"/>
        </w:rPr>
        <w:t>, який(а)</w:t>
      </w:r>
      <w:r>
        <w:rPr>
          <w:rFonts w:cs="Times New Roman"/>
          <w:sz w:val="28"/>
          <w:szCs w:val="28"/>
        </w:rPr>
        <w:br/>
      </w:r>
      <w:r w:rsidRPr="00105590">
        <w:rPr>
          <w:rFonts w:ascii="Times New Roman" w:hAnsi="Times New Roman" w:cs="Times New Roman"/>
          <w:spacing w:val="-5"/>
          <w:sz w:val="20"/>
          <w:szCs w:val="20"/>
        </w:rPr>
        <w:t xml:space="preserve">                                                                                                     (прізвище, </w:t>
      </w:r>
      <w:r w:rsidR="002F19DE">
        <w:rPr>
          <w:rFonts w:ascii="Times New Roman" w:hAnsi="Times New Roman" w:cs="Times New Roman"/>
          <w:spacing w:val="-5"/>
          <w:sz w:val="20"/>
          <w:szCs w:val="20"/>
        </w:rPr>
        <w:t xml:space="preserve">власне </w:t>
      </w:r>
      <w:r w:rsidRPr="00105590">
        <w:rPr>
          <w:rFonts w:ascii="Times New Roman" w:hAnsi="Times New Roman" w:cs="Times New Roman"/>
          <w:spacing w:val="-5"/>
          <w:sz w:val="20"/>
          <w:szCs w:val="20"/>
        </w:rPr>
        <w:t>ім</w:t>
      </w:r>
      <w:r w:rsidRPr="00105590">
        <w:rPr>
          <w:rFonts w:ascii="Times New Roman" w:hAnsi="Times New Roman" w:cs="Times New Roman"/>
          <w:spacing w:val="-5"/>
          <w:sz w:val="20"/>
          <w:szCs w:val="20"/>
          <w:lang w:val="ru-RU"/>
        </w:rPr>
        <w:t>’</w:t>
      </w:r>
      <w:r w:rsidRPr="00105590">
        <w:rPr>
          <w:rFonts w:ascii="Times New Roman" w:hAnsi="Times New Roman" w:cs="Times New Roman"/>
          <w:spacing w:val="-5"/>
          <w:sz w:val="20"/>
          <w:szCs w:val="20"/>
        </w:rPr>
        <w:t>я, по батькові)</w:t>
      </w:r>
    </w:p>
    <w:p w14:paraId="7F1C3B32" w14:textId="77777777" w:rsidR="00406214" w:rsidRPr="00105590" w:rsidRDefault="00406214" w:rsidP="00406214">
      <w:pPr>
        <w:shd w:val="clear" w:color="auto" w:fill="FFFFFF"/>
        <w:spacing w:line="25" w:lineRule="atLeast"/>
        <w:rPr>
          <w:rFonts w:ascii="Times New Roman" w:hAnsi="Times New Roman" w:cs="Times New Roman"/>
          <w:spacing w:val="-5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 xml:space="preserve">діє на підставі ________________________________________, з однієї сторони, </w:t>
      </w:r>
      <w:r w:rsidRPr="00105590">
        <w:rPr>
          <w:rFonts w:ascii="Times New Roman" w:hAnsi="Times New Roman" w:cs="Times New Roman"/>
          <w:sz w:val="28"/>
          <w:szCs w:val="28"/>
        </w:rPr>
        <w:br/>
      </w:r>
      <w:r w:rsidRPr="00105590">
        <w:rPr>
          <w:rFonts w:ascii="Times New Roman" w:hAnsi="Times New Roman" w:cs="Times New Roman"/>
          <w:spacing w:val="-5"/>
          <w:sz w:val="20"/>
          <w:szCs w:val="20"/>
        </w:rPr>
        <w:t xml:space="preserve">               </w:t>
      </w:r>
      <w:r w:rsidRPr="00105590">
        <w:rPr>
          <w:rFonts w:ascii="Times New Roman" w:hAnsi="Times New Roman" w:cs="Times New Roman"/>
          <w:sz w:val="20"/>
          <w:szCs w:val="20"/>
        </w:rPr>
        <w:t xml:space="preserve">                         (</w:t>
      </w:r>
      <w:r w:rsidR="0024619C">
        <w:rPr>
          <w:rFonts w:ascii="Times New Roman" w:hAnsi="Times New Roman" w:cs="Times New Roman"/>
          <w:sz w:val="20"/>
          <w:szCs w:val="20"/>
        </w:rPr>
        <w:t xml:space="preserve">зазначаються </w:t>
      </w:r>
      <w:r w:rsidR="0024619C" w:rsidRPr="006A1609">
        <w:rPr>
          <w:rFonts w:ascii="Times New Roman" w:hAnsi="Times New Roman" w:cs="Times New Roman"/>
          <w:sz w:val="20"/>
          <w:szCs w:val="20"/>
        </w:rPr>
        <w:t>реквізити</w:t>
      </w:r>
      <w:r w:rsidRPr="006A1609">
        <w:rPr>
          <w:rFonts w:ascii="Times New Roman" w:hAnsi="Times New Roman" w:cs="Times New Roman"/>
          <w:sz w:val="20"/>
          <w:szCs w:val="20"/>
        </w:rPr>
        <w:t xml:space="preserve"> відповідного</w:t>
      </w:r>
      <w:r w:rsidRPr="00105590">
        <w:rPr>
          <w:rFonts w:ascii="Times New Roman" w:hAnsi="Times New Roman" w:cs="Times New Roman"/>
          <w:sz w:val="20"/>
          <w:szCs w:val="20"/>
        </w:rPr>
        <w:t xml:space="preserve"> документа)</w:t>
      </w:r>
      <w:r w:rsidRPr="001055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7D9E2" w14:textId="77777777" w:rsidR="00406214" w:rsidRPr="00105590" w:rsidRDefault="00406214" w:rsidP="00406214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та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 _____________________________________________________________________  </w:t>
      </w:r>
    </w:p>
    <w:p w14:paraId="230EA286" w14:textId="77777777" w:rsidR="00406214" w:rsidRPr="00105590" w:rsidRDefault="00406214" w:rsidP="00406214">
      <w:pPr>
        <w:jc w:val="center"/>
        <w:rPr>
          <w:rFonts w:ascii="Times New Roman" w:hAnsi="Times New Roman" w:cs="Times New Roman"/>
          <w:sz w:val="20"/>
          <w:szCs w:val="20"/>
        </w:rPr>
      </w:pPr>
      <w:r w:rsidRPr="00105590">
        <w:rPr>
          <w:rFonts w:ascii="Times New Roman" w:hAnsi="Times New Roman" w:cs="Times New Roman"/>
          <w:sz w:val="20"/>
          <w:szCs w:val="20"/>
        </w:rPr>
        <w:t>(</w:t>
      </w:r>
      <w:r w:rsidR="002F19DE">
        <w:rPr>
          <w:rFonts w:ascii="Times New Roman" w:hAnsi="Times New Roman" w:cs="Times New Roman"/>
          <w:sz w:val="20"/>
          <w:szCs w:val="20"/>
        </w:rPr>
        <w:t>найменування</w:t>
      </w:r>
      <w:r w:rsidRPr="00105590">
        <w:rPr>
          <w:rFonts w:ascii="Times New Roman" w:hAnsi="Times New Roman" w:cs="Times New Roman"/>
          <w:sz w:val="20"/>
          <w:szCs w:val="20"/>
        </w:rPr>
        <w:t xml:space="preserve"> закладу післядипломної освіти, що належить до сфери управління </w:t>
      </w:r>
      <w:r w:rsidR="008E678A">
        <w:rPr>
          <w:rFonts w:ascii="Times New Roman" w:hAnsi="Times New Roman" w:cs="Times New Roman"/>
          <w:sz w:val="20"/>
          <w:szCs w:val="20"/>
        </w:rPr>
        <w:br/>
      </w:r>
      <w:r w:rsidRPr="00105590">
        <w:rPr>
          <w:rFonts w:ascii="Times New Roman" w:hAnsi="Times New Roman" w:cs="Times New Roman"/>
          <w:sz w:val="20"/>
          <w:szCs w:val="20"/>
        </w:rPr>
        <w:t>Національного агентства України з питань державної служби)</w:t>
      </w:r>
    </w:p>
    <w:p w14:paraId="037DA60E" w14:textId="77777777" w:rsidR="00406214" w:rsidRPr="00105590" w:rsidRDefault="00406214" w:rsidP="00406214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5590">
        <w:rPr>
          <w:rFonts w:ascii="Times New Roman" w:hAnsi="Times New Roman" w:cs="Times New Roman"/>
          <w:spacing w:val="-2"/>
          <w:sz w:val="28"/>
          <w:szCs w:val="28"/>
        </w:rPr>
        <w:t xml:space="preserve">(далі – Виконавець державного замовлення) в особі </w:t>
      </w:r>
      <w:r w:rsidRPr="00105590">
        <w:rPr>
          <w:rFonts w:ascii="Times New Roman" w:hAnsi="Times New Roman" w:cs="Times New Roman"/>
          <w:sz w:val="28"/>
          <w:szCs w:val="28"/>
        </w:rPr>
        <w:t>__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>_____________________________________________</w:t>
      </w:r>
      <w:r w:rsidR="0015544D">
        <w:rPr>
          <w:rFonts w:ascii="Times New Roman" w:hAnsi="Times New Roman" w:cs="Times New Roman"/>
          <w:spacing w:val="-5"/>
          <w:sz w:val="28"/>
          <w:szCs w:val="28"/>
        </w:rPr>
        <w:t>__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_____________________,  </w:t>
      </w:r>
    </w:p>
    <w:p w14:paraId="0658237B" w14:textId="77777777" w:rsidR="00406214" w:rsidRPr="00105590" w:rsidRDefault="00406214" w:rsidP="00406214">
      <w:pPr>
        <w:jc w:val="center"/>
        <w:rPr>
          <w:rFonts w:ascii="Times New Roman" w:hAnsi="Times New Roman" w:cs="Times New Roman"/>
          <w:sz w:val="20"/>
          <w:szCs w:val="20"/>
        </w:rPr>
      </w:pPr>
      <w:r w:rsidRPr="00105590">
        <w:rPr>
          <w:rFonts w:ascii="Times New Roman" w:hAnsi="Times New Roman" w:cs="Times New Roman"/>
          <w:sz w:val="20"/>
          <w:szCs w:val="20"/>
        </w:rPr>
        <w:t>(</w:t>
      </w:r>
      <w:r w:rsidR="006A1609">
        <w:rPr>
          <w:rFonts w:ascii="Times New Roman" w:hAnsi="Times New Roman" w:cs="Times New Roman"/>
          <w:iCs/>
          <w:sz w:val="20"/>
          <w:szCs w:val="20"/>
          <w:lang w:val="ru-RU"/>
        </w:rPr>
        <w:t>повна назва</w:t>
      </w:r>
      <w:r w:rsidR="005E722C" w:rsidRPr="00BD5452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05590">
        <w:rPr>
          <w:rFonts w:ascii="Times New Roman" w:hAnsi="Times New Roman" w:cs="Times New Roman"/>
          <w:sz w:val="20"/>
          <w:szCs w:val="20"/>
        </w:rPr>
        <w:t xml:space="preserve">посади,  </w:t>
      </w:r>
      <w:r w:rsidR="009909CB">
        <w:rPr>
          <w:rFonts w:ascii="Times New Roman" w:hAnsi="Times New Roman" w:cs="Times New Roman"/>
          <w:sz w:val="20"/>
          <w:szCs w:val="20"/>
        </w:rPr>
        <w:t xml:space="preserve">найменування </w:t>
      </w:r>
      <w:r w:rsidRPr="00105590">
        <w:rPr>
          <w:rFonts w:ascii="Times New Roman" w:hAnsi="Times New Roman" w:cs="Times New Roman"/>
          <w:sz w:val="20"/>
          <w:szCs w:val="20"/>
        </w:rPr>
        <w:t>закладу післядипломної освіти, що належить до сфери управління Національного агентства України з питань державної служби)</w:t>
      </w:r>
    </w:p>
    <w:p w14:paraId="7E55E897" w14:textId="77777777" w:rsidR="00406214" w:rsidRPr="00105590" w:rsidRDefault="00406214" w:rsidP="00406214">
      <w:pPr>
        <w:shd w:val="clear" w:color="auto" w:fill="FFFFFF"/>
        <w:jc w:val="both"/>
        <w:rPr>
          <w:rFonts w:ascii="Times New Roman" w:hAnsi="Times New Roman" w:cs="Times New Roman"/>
          <w:i/>
          <w:spacing w:val="-5"/>
        </w:rPr>
      </w:pPr>
      <w:r w:rsidRPr="00105590">
        <w:rPr>
          <w:rFonts w:ascii="Times New Roman" w:hAnsi="Times New Roman" w:cs="Times New Roman"/>
          <w:sz w:val="28"/>
          <w:szCs w:val="28"/>
        </w:rPr>
        <w:t xml:space="preserve">___________________, який(а) </w:t>
      </w:r>
      <w:r w:rsidRPr="00105590">
        <w:rPr>
          <w:rFonts w:ascii="Times New Roman" w:hAnsi="Times New Roman" w:cs="Times New Roman"/>
          <w:spacing w:val="-2"/>
          <w:sz w:val="28"/>
          <w:szCs w:val="28"/>
        </w:rPr>
        <w:t xml:space="preserve">діє 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>на підставі ______________________________,</w:t>
      </w:r>
      <w:r w:rsidRPr="00105590">
        <w:rPr>
          <w:rFonts w:ascii="Times New Roman" w:hAnsi="Times New Roman" w:cs="Times New Roman"/>
          <w:sz w:val="28"/>
          <w:szCs w:val="28"/>
        </w:rPr>
        <w:br/>
      </w:r>
      <w:r w:rsidRPr="00105590">
        <w:rPr>
          <w:rFonts w:ascii="Times New Roman" w:hAnsi="Times New Roman" w:cs="Times New Roman"/>
          <w:spacing w:val="-5"/>
          <w:sz w:val="20"/>
          <w:szCs w:val="20"/>
        </w:rPr>
        <w:t xml:space="preserve"> (прізвище, </w:t>
      </w:r>
      <w:r w:rsidR="002F19DE">
        <w:rPr>
          <w:rFonts w:ascii="Times New Roman" w:hAnsi="Times New Roman" w:cs="Times New Roman"/>
          <w:spacing w:val="-5"/>
          <w:sz w:val="20"/>
          <w:szCs w:val="20"/>
        </w:rPr>
        <w:t xml:space="preserve">власне </w:t>
      </w:r>
      <w:r w:rsidRPr="00105590">
        <w:rPr>
          <w:rFonts w:ascii="Times New Roman" w:hAnsi="Times New Roman" w:cs="Times New Roman"/>
          <w:spacing w:val="-5"/>
          <w:sz w:val="20"/>
          <w:szCs w:val="20"/>
        </w:rPr>
        <w:t>ім’я, по батькові)             (</w:t>
      </w:r>
      <w:r w:rsidR="005E722C">
        <w:rPr>
          <w:rFonts w:ascii="Times New Roman" w:hAnsi="Times New Roman" w:cs="Times New Roman"/>
          <w:sz w:val="20"/>
          <w:szCs w:val="20"/>
        </w:rPr>
        <w:t>зазначаються реквізити</w:t>
      </w:r>
      <w:r w:rsidRPr="00105590">
        <w:rPr>
          <w:rFonts w:ascii="Times New Roman" w:hAnsi="Times New Roman" w:cs="Times New Roman"/>
          <w:sz w:val="20"/>
          <w:szCs w:val="20"/>
        </w:rPr>
        <w:t xml:space="preserve"> відповідного документа)</w:t>
      </w:r>
      <w:r w:rsidRPr="0010559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678A">
        <w:rPr>
          <w:rFonts w:ascii="Times New Roman" w:hAnsi="Times New Roman" w:cs="Times New Roman"/>
          <w:sz w:val="28"/>
          <w:szCs w:val="28"/>
        </w:rPr>
        <w:br/>
      </w:r>
      <w:r w:rsidRPr="00105590">
        <w:rPr>
          <w:rFonts w:ascii="Times New Roman" w:hAnsi="Times New Roman" w:cs="Times New Roman"/>
          <w:sz w:val="28"/>
          <w:szCs w:val="28"/>
        </w:rPr>
        <w:t>з іншої сторони (далі разом – Сторони, а окремо – Сторона)</w:t>
      </w:r>
      <w:r w:rsidR="0015544D" w:rsidRPr="00105590">
        <w:rPr>
          <w:rFonts w:ascii="Times New Roman" w:hAnsi="Times New Roman" w:cs="Times New Roman"/>
          <w:sz w:val="28"/>
          <w:szCs w:val="28"/>
        </w:rPr>
        <w:t>,</w:t>
      </w:r>
      <w:r w:rsidRPr="00105590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r w:rsidRPr="00BD5452">
        <w:rPr>
          <w:rFonts w:ascii="Times New Roman" w:hAnsi="Times New Roman" w:cs="Times New Roman"/>
          <w:sz w:val="28"/>
          <w:szCs w:val="28"/>
        </w:rPr>
        <w:t>статті 630 Цивільного кодексу України</w:t>
      </w:r>
      <w:r w:rsidRPr="006A1609">
        <w:rPr>
          <w:rFonts w:ascii="Times New Roman" w:hAnsi="Times New Roman" w:cs="Times New Roman"/>
          <w:sz w:val="28"/>
          <w:szCs w:val="28"/>
        </w:rPr>
        <w:t>,</w:t>
      </w:r>
      <w:r w:rsidRPr="00105590">
        <w:rPr>
          <w:rFonts w:ascii="Times New Roman" w:hAnsi="Times New Roman" w:cs="Times New Roman"/>
          <w:sz w:val="28"/>
          <w:szCs w:val="28"/>
        </w:rPr>
        <w:t xml:space="preserve"> частини третьої статті 3 Закону України «Про формування та розміщення державного замовлення на підготовку фахівців, наукових, науково-педагогічних та робітничих кадрів, підвищення кваліфікації та перепідготовку кадрів», постанов Кабінету Міністрів України </w:t>
      </w:r>
      <w:r w:rsidR="00BF70DD" w:rsidRPr="00105590">
        <w:rPr>
          <w:rFonts w:ascii="Times New Roman" w:hAnsi="Times New Roman" w:cs="Times New Roman"/>
          <w:sz w:val="28"/>
          <w:szCs w:val="28"/>
        </w:rPr>
        <w:t xml:space="preserve">від 20 травня 2013 року № 363 «Про затвердження Порядку розміщення державного замовлення на підготовку фахівців, наукових, науково-педагогічних та робітничих кадрів, підвищення кваліфікації та перепідготовку кадрів», </w:t>
      </w:r>
      <w:r w:rsidRPr="00105590">
        <w:rPr>
          <w:rFonts w:ascii="Times New Roman" w:hAnsi="Times New Roman" w:cs="Times New Roman"/>
          <w:sz w:val="28"/>
          <w:szCs w:val="28"/>
        </w:rPr>
        <w:t>від 14 липня 1999 року № 1262 «Про фінансове забезпечення підготовки і підвищення кваліфікації працівників органів державної влади, органів місцевого самоврядування, інших державних органів, на працівників яких поширюється дія </w:t>
      </w:r>
      <w:hyperlink r:id="rId8" w:tgtFrame="_blank" w:history="1">
        <w:r w:rsidRPr="00105590">
          <w:rPr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Pr="00105590">
        <w:rPr>
          <w:rFonts w:ascii="Times New Roman" w:hAnsi="Times New Roman" w:cs="Times New Roman"/>
          <w:sz w:val="28"/>
          <w:szCs w:val="28"/>
        </w:rPr>
        <w:t> </w:t>
      </w:r>
      <w:r w:rsidR="00082F95" w:rsidRPr="00912DDA">
        <w:rPr>
          <w:rFonts w:ascii="Times New Roman" w:hAnsi="Times New Roman" w:cs="Times New Roman"/>
          <w:sz w:val="28"/>
          <w:szCs w:val="28"/>
        </w:rPr>
        <w:t>“</w:t>
      </w:r>
      <w:r w:rsidRPr="00105590">
        <w:rPr>
          <w:rFonts w:ascii="Times New Roman" w:hAnsi="Times New Roman" w:cs="Times New Roman"/>
          <w:sz w:val="28"/>
          <w:szCs w:val="28"/>
        </w:rPr>
        <w:t>Про державну службу</w:t>
      </w:r>
      <w:r w:rsidR="00082F95" w:rsidRPr="000322BB">
        <w:rPr>
          <w:rFonts w:ascii="Times New Roman" w:hAnsi="Times New Roman" w:cs="Times New Roman"/>
          <w:sz w:val="28"/>
          <w:szCs w:val="28"/>
        </w:rPr>
        <w:t>”</w:t>
      </w:r>
      <w:r w:rsidRPr="00105590">
        <w:rPr>
          <w:rFonts w:ascii="Times New Roman" w:hAnsi="Times New Roman" w:cs="Times New Roman"/>
          <w:sz w:val="28"/>
          <w:szCs w:val="28"/>
        </w:rPr>
        <w:t>, та органів військового управління Збройних Сил», від 06 лютого 2019 року № 106 «Про затвердження 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рад», наказу</w:t>
      </w:r>
      <w:r w:rsidRPr="001055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Національного агентства України з питань державної служби </w:t>
      </w:r>
      <w:r w:rsidR="00AC2D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105590">
        <w:rPr>
          <w:rFonts w:ascii="Times New Roman" w:hAnsi="Times New Roman" w:cs="Times New Roman"/>
          <w:sz w:val="28"/>
          <w:szCs w:val="28"/>
        </w:rPr>
        <w:lastRenderedPageBreak/>
        <w:t xml:space="preserve">від __ _____ 20__ року № ___ «Про затвердження натуральних показників державного замовлення на підвищення кваліфікації державних службовців, голів місцевих державних адміністрацій, їх перших заступників та заступників, посадових осіб місцевого самоврядування за напрямами підвищення кваліфікації у 20__ році» уклали цей </w:t>
      </w:r>
      <w:r w:rsidR="008A311F">
        <w:rPr>
          <w:rFonts w:ascii="Times New Roman" w:hAnsi="Times New Roman" w:cs="Times New Roman"/>
          <w:sz w:val="28"/>
          <w:szCs w:val="28"/>
        </w:rPr>
        <w:t>д</w:t>
      </w:r>
      <w:r w:rsidR="008A311F" w:rsidRPr="00105590">
        <w:rPr>
          <w:rFonts w:ascii="Times New Roman" w:hAnsi="Times New Roman" w:cs="Times New Roman"/>
          <w:sz w:val="28"/>
          <w:szCs w:val="28"/>
        </w:rPr>
        <w:t xml:space="preserve">ержавний </w:t>
      </w:r>
      <w:r w:rsidRPr="00105590">
        <w:rPr>
          <w:rFonts w:ascii="Times New Roman" w:hAnsi="Times New Roman" w:cs="Times New Roman"/>
          <w:sz w:val="28"/>
          <w:szCs w:val="28"/>
        </w:rPr>
        <w:t xml:space="preserve">контракт </w:t>
      </w:r>
      <w:r w:rsidRPr="00FA783A">
        <w:rPr>
          <w:rFonts w:ascii="Times New Roman" w:hAnsi="Times New Roman" w:cs="Times New Roman"/>
          <w:sz w:val="28"/>
          <w:szCs w:val="28"/>
        </w:rPr>
        <w:t xml:space="preserve">про надання послуг на підвищення кваліфікації державних службовців, голів місцевих державних адміністрацій, їх перших заступників та заступників, посадових осіб місцевого самоврядування (далі – Державний контракт) </w:t>
      </w:r>
      <w:r w:rsidRPr="00105590">
        <w:rPr>
          <w:rFonts w:ascii="Times New Roman" w:hAnsi="Times New Roman" w:cs="Times New Roman"/>
          <w:sz w:val="28"/>
          <w:szCs w:val="28"/>
        </w:rPr>
        <w:t>про таке.</w:t>
      </w:r>
    </w:p>
    <w:p w14:paraId="40C8F0ED" w14:textId="77777777" w:rsidR="00406214" w:rsidRPr="00105590" w:rsidRDefault="00406214" w:rsidP="00D40D8F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590">
        <w:rPr>
          <w:rFonts w:ascii="Times New Roman" w:hAnsi="Times New Roman" w:cs="Times New Roman"/>
          <w:b/>
          <w:bCs/>
          <w:sz w:val="28"/>
          <w:szCs w:val="28"/>
        </w:rPr>
        <w:t xml:space="preserve">І. Предмет Державного контракту </w:t>
      </w:r>
    </w:p>
    <w:p w14:paraId="77CF888A" w14:textId="77777777" w:rsidR="00406214" w:rsidRPr="00105590" w:rsidRDefault="00406214" w:rsidP="00406214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1.1. Виконавець державного замовлення </w:t>
      </w:r>
      <w:r w:rsidRPr="00105590">
        <w:rPr>
          <w:rFonts w:ascii="Times New Roman" w:hAnsi="Times New Roman" w:cs="Times New Roman"/>
          <w:sz w:val="28"/>
          <w:szCs w:val="28"/>
        </w:rPr>
        <w:t xml:space="preserve">зобов’язується у 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20__ році 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br/>
        <w:t xml:space="preserve">за рахунок коштів державного бюджету забезпечити у повному обсязі виконання державного замовлення </w:t>
      </w:r>
      <w:r w:rsidRPr="00105590">
        <w:rPr>
          <w:rFonts w:ascii="Times New Roman" w:hAnsi="Times New Roman" w:cs="Times New Roman"/>
          <w:bCs/>
          <w:sz w:val="28"/>
          <w:szCs w:val="28"/>
        </w:rPr>
        <w:t xml:space="preserve">на підвищення кваліфікації державних службовців, голів місцевих державних адміністрацій, їх перших заступників та заступників, посадових осіб місцевого самоврядування загальною </w:t>
      </w:r>
      <w:r w:rsidRPr="00105590">
        <w:rPr>
          <w:rFonts w:ascii="Times New Roman" w:hAnsi="Times New Roman" w:cs="Times New Roman"/>
          <w:sz w:val="28"/>
          <w:szCs w:val="28"/>
        </w:rPr>
        <w:t>кількістю _____ осіб</w:t>
      </w:r>
      <w:r w:rsidRPr="00105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EBB" w:rsidRPr="00105590">
        <w:rPr>
          <w:rFonts w:ascii="Times New Roman" w:hAnsi="Times New Roman" w:cs="Times New Roman"/>
          <w:bCs/>
          <w:sz w:val="28"/>
          <w:szCs w:val="28"/>
        </w:rPr>
        <w:br/>
      </w:r>
      <w:r w:rsidRPr="00105590">
        <w:rPr>
          <w:rFonts w:ascii="Times New Roman" w:hAnsi="Times New Roman" w:cs="Times New Roman"/>
          <w:bCs/>
          <w:sz w:val="28"/>
          <w:szCs w:val="28"/>
        </w:rPr>
        <w:t xml:space="preserve">(далі – послуги) </w:t>
      </w:r>
      <w:r w:rsidRPr="0087138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(за загальними/спеціальними професійними (сертифікатними) </w:t>
      </w:r>
      <w:r w:rsidRPr="0087138D">
        <w:rPr>
          <w:rFonts w:ascii="Times New Roman" w:hAnsi="Times New Roman" w:cs="Times New Roman"/>
          <w:spacing w:val="-2"/>
          <w:sz w:val="28"/>
          <w:szCs w:val="28"/>
        </w:rPr>
        <w:t>програмами ____ осіб</w:t>
      </w:r>
      <w:r w:rsidRPr="0087138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, за загальними/спеціальними короткостроковими </w:t>
      </w:r>
      <w:r w:rsidRPr="0087138D">
        <w:rPr>
          <w:rFonts w:ascii="Times New Roman" w:hAnsi="Times New Roman" w:cs="Times New Roman"/>
          <w:spacing w:val="-2"/>
          <w:sz w:val="28"/>
          <w:szCs w:val="28"/>
        </w:rPr>
        <w:t>програмами ______ осіб</w:t>
      </w:r>
      <w:r w:rsidRPr="00661524">
        <w:rPr>
          <w:rFonts w:ascii="Times New Roman" w:hAnsi="Times New Roman" w:cs="Times New Roman"/>
          <w:bCs/>
          <w:spacing w:val="-2"/>
          <w:sz w:val="28"/>
          <w:szCs w:val="28"/>
        </w:rPr>
        <w:t>)</w:t>
      </w:r>
      <w:r w:rsidRPr="0087138D">
        <w:rPr>
          <w:rFonts w:ascii="Times New Roman" w:hAnsi="Times New Roman" w:cs="Times New Roman"/>
          <w:bCs/>
          <w:spacing w:val="-2"/>
          <w:sz w:val="28"/>
          <w:szCs w:val="28"/>
        </w:rPr>
        <w:t>,</w:t>
      </w:r>
      <w:r w:rsidRPr="0010559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з них за програмами:</w:t>
      </w:r>
    </w:p>
    <w:p w14:paraId="6FB60B2B" w14:textId="77777777" w:rsidR="00406214" w:rsidRPr="00105590" w:rsidRDefault="00406214" w:rsidP="00406214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590">
        <w:rPr>
          <w:rFonts w:ascii="Times New Roman" w:hAnsi="Times New Roman" w:cs="Times New Roman"/>
          <w:bCs/>
          <w:sz w:val="28"/>
          <w:szCs w:val="28"/>
        </w:rPr>
        <w:t>1.1.1. За загальними/спеціальними професійними (сертифікатними) програмами</w:t>
      </w:r>
      <w:r w:rsidR="0057358F" w:rsidRPr="00105590">
        <w:rPr>
          <w:rFonts w:ascii="Times New Roman" w:hAnsi="Times New Roman" w:cs="Times New Roman"/>
          <w:bCs/>
          <w:sz w:val="28"/>
          <w:szCs w:val="28"/>
        </w:rPr>
        <w:t> </w:t>
      </w:r>
      <w:r w:rsidRPr="00105590">
        <w:rPr>
          <w:rFonts w:ascii="Times New Roman" w:hAnsi="Times New Roman" w:cs="Times New Roman"/>
          <w:bCs/>
          <w:sz w:val="28"/>
          <w:szCs w:val="28"/>
        </w:rPr>
        <w:t>_____</w:t>
      </w:r>
      <w:r w:rsidR="0057358F" w:rsidRPr="00105590">
        <w:rPr>
          <w:rFonts w:ascii="Times New Roman" w:hAnsi="Times New Roman" w:cs="Times New Roman"/>
          <w:bCs/>
          <w:sz w:val="28"/>
          <w:szCs w:val="28"/>
        </w:rPr>
        <w:t> </w:t>
      </w:r>
      <w:r w:rsidRPr="00105590">
        <w:rPr>
          <w:rFonts w:ascii="Times New Roman" w:hAnsi="Times New Roman" w:cs="Times New Roman"/>
          <w:sz w:val="28"/>
          <w:szCs w:val="28"/>
        </w:rPr>
        <w:t>осіб</w:t>
      </w:r>
      <w:r w:rsidR="0057358F" w:rsidRPr="00105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5590">
        <w:rPr>
          <w:rFonts w:ascii="Times New Roman" w:hAnsi="Times New Roman" w:cs="Times New Roman"/>
          <w:bCs/>
          <w:sz w:val="28"/>
          <w:szCs w:val="28"/>
        </w:rPr>
        <w:t>згідно з Планом-графіком (</w:t>
      </w:r>
      <w:r w:rsidRPr="0010559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за </w:t>
      </w:r>
      <w:r w:rsidR="0057358F" w:rsidRPr="0010559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загальними/спеціальними професійними </w:t>
      </w:r>
      <w:r w:rsidRPr="0010559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(сертифікатними) </w:t>
      </w:r>
      <w:r w:rsidRPr="00105590">
        <w:rPr>
          <w:rFonts w:ascii="Times New Roman" w:hAnsi="Times New Roman" w:cs="Times New Roman"/>
          <w:spacing w:val="-2"/>
          <w:sz w:val="28"/>
          <w:szCs w:val="28"/>
        </w:rPr>
        <w:t>програмами</w:t>
      </w:r>
      <w:r w:rsidRPr="00105590">
        <w:rPr>
          <w:rFonts w:ascii="Times New Roman" w:hAnsi="Times New Roman" w:cs="Times New Roman"/>
          <w:bCs/>
          <w:sz w:val="28"/>
          <w:szCs w:val="28"/>
        </w:rPr>
        <w:t xml:space="preserve">) (додаток 1) та Організацією </w:t>
      </w:r>
      <w:r w:rsidR="003C64EE" w:rsidRPr="00BD5452">
        <w:rPr>
          <w:rFonts w:ascii="Times New Roman" w:hAnsi="Times New Roman" w:cs="Times New Roman"/>
          <w:bCs/>
          <w:sz w:val="28"/>
          <w:szCs w:val="28"/>
        </w:rPr>
        <w:t>освітнього</w:t>
      </w:r>
      <w:r w:rsidRPr="00105590">
        <w:rPr>
          <w:rFonts w:ascii="Times New Roman" w:hAnsi="Times New Roman" w:cs="Times New Roman"/>
          <w:bCs/>
          <w:sz w:val="28"/>
          <w:szCs w:val="28"/>
        </w:rPr>
        <w:t xml:space="preserve"> процесу відповідно до Плану-графіка (</w:t>
      </w:r>
      <w:r w:rsidRPr="0010559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за </w:t>
      </w:r>
      <w:r w:rsidR="0057358F" w:rsidRPr="0010559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загальними/спеціальними професійними </w:t>
      </w:r>
      <w:r w:rsidRPr="0010559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(сертифікатними) </w:t>
      </w:r>
      <w:r w:rsidRPr="00105590">
        <w:rPr>
          <w:rFonts w:ascii="Times New Roman" w:hAnsi="Times New Roman" w:cs="Times New Roman"/>
          <w:spacing w:val="-2"/>
          <w:sz w:val="28"/>
          <w:szCs w:val="28"/>
        </w:rPr>
        <w:t>програмами</w:t>
      </w:r>
      <w:r w:rsidRPr="00105590">
        <w:rPr>
          <w:rFonts w:ascii="Times New Roman" w:hAnsi="Times New Roman" w:cs="Times New Roman"/>
          <w:bCs/>
          <w:sz w:val="28"/>
          <w:szCs w:val="28"/>
        </w:rPr>
        <w:t xml:space="preserve">) (додаток 1.1) за напрямами: </w:t>
      </w:r>
    </w:p>
    <w:tbl>
      <w:tblPr>
        <w:tblW w:w="9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2"/>
        <w:gridCol w:w="1701"/>
      </w:tblGrid>
      <w:tr w:rsidR="00406214" w:rsidRPr="00105590" w14:paraId="2835E0B9" w14:textId="77777777" w:rsidTr="00DD0069">
        <w:trPr>
          <w:trHeight w:val="283"/>
        </w:trPr>
        <w:tc>
          <w:tcPr>
            <w:tcW w:w="7512" w:type="dxa"/>
          </w:tcPr>
          <w:p w14:paraId="35D76656" w14:textId="77777777" w:rsidR="00406214" w:rsidRPr="00105590" w:rsidRDefault="00406214" w:rsidP="00DD0069">
            <w:pPr>
              <w:ind w:right="31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</w:p>
        </w:tc>
        <w:tc>
          <w:tcPr>
            <w:tcW w:w="1701" w:type="dxa"/>
            <w:vAlign w:val="center"/>
          </w:tcPr>
          <w:p w14:paraId="237DB282" w14:textId="77777777" w:rsidR="00406214" w:rsidRPr="00105590" w:rsidRDefault="00406214" w:rsidP="00DD0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_____ осіб;</w:t>
            </w:r>
          </w:p>
        </w:tc>
      </w:tr>
      <w:tr w:rsidR="00406214" w:rsidRPr="00105590" w14:paraId="1DC89CD0" w14:textId="77777777" w:rsidTr="00DD0069">
        <w:trPr>
          <w:trHeight w:val="283"/>
        </w:trPr>
        <w:tc>
          <w:tcPr>
            <w:tcW w:w="7512" w:type="dxa"/>
          </w:tcPr>
          <w:p w14:paraId="35FAD53A" w14:textId="77777777" w:rsidR="00406214" w:rsidRPr="00105590" w:rsidRDefault="00406214" w:rsidP="00337CDD">
            <w:pPr>
              <w:ind w:right="317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90">
              <w:rPr>
                <w:rFonts w:ascii="Times New Roman" w:hAnsi="Times New Roman" w:cs="Times New Roman"/>
                <w:iCs/>
                <w:sz w:val="20"/>
                <w:szCs w:val="20"/>
              </w:rPr>
              <w:t>(напрям підвищення кваліфікації)</w:t>
            </w:r>
          </w:p>
        </w:tc>
        <w:tc>
          <w:tcPr>
            <w:tcW w:w="1701" w:type="dxa"/>
            <w:vAlign w:val="center"/>
          </w:tcPr>
          <w:p w14:paraId="72D2D880" w14:textId="77777777" w:rsidR="00406214" w:rsidRPr="00105590" w:rsidRDefault="00406214" w:rsidP="00DD0069">
            <w:pPr>
              <w:ind w:left="3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06214" w:rsidRPr="00105590" w14:paraId="7EC8D15C" w14:textId="77777777" w:rsidTr="00DD0069">
        <w:trPr>
          <w:trHeight w:val="256"/>
        </w:trPr>
        <w:tc>
          <w:tcPr>
            <w:tcW w:w="7512" w:type="dxa"/>
          </w:tcPr>
          <w:p w14:paraId="3434AA36" w14:textId="77777777" w:rsidR="00406214" w:rsidRPr="00105590" w:rsidRDefault="00406214" w:rsidP="00DD0069">
            <w:pPr>
              <w:ind w:right="31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</w:p>
          <w:p w14:paraId="63729A81" w14:textId="77777777" w:rsidR="00406214" w:rsidRPr="00105590" w:rsidRDefault="00406214" w:rsidP="00DD0069">
            <w:pPr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590">
              <w:rPr>
                <w:rFonts w:ascii="Times New Roman" w:hAnsi="Times New Roman" w:cs="Times New Roman"/>
                <w:iCs/>
                <w:sz w:val="20"/>
                <w:szCs w:val="20"/>
              </w:rPr>
              <w:t>(напрям підвищення кваліфікації)</w:t>
            </w:r>
          </w:p>
        </w:tc>
        <w:tc>
          <w:tcPr>
            <w:tcW w:w="1701" w:type="dxa"/>
            <w:vAlign w:val="center"/>
          </w:tcPr>
          <w:p w14:paraId="3E9E2C3E" w14:textId="77777777" w:rsidR="00406214" w:rsidRPr="00105590" w:rsidRDefault="00406214" w:rsidP="00DD0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_____ осіб.</w:t>
            </w:r>
          </w:p>
          <w:p w14:paraId="55141725" w14:textId="77777777" w:rsidR="00406214" w:rsidRPr="00105590" w:rsidRDefault="00406214" w:rsidP="00DD0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14BE57" w14:textId="77777777" w:rsidR="00406214" w:rsidRPr="00105590" w:rsidRDefault="00406214" w:rsidP="00406214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590">
        <w:rPr>
          <w:rFonts w:ascii="Times New Roman" w:hAnsi="Times New Roman" w:cs="Times New Roman"/>
          <w:bCs/>
          <w:sz w:val="28"/>
          <w:szCs w:val="28"/>
        </w:rPr>
        <w:t xml:space="preserve">1.1.2. За загальними/спеціальними короткостроковими </w:t>
      </w:r>
      <w:r w:rsidRPr="00105590">
        <w:rPr>
          <w:rFonts w:ascii="Times New Roman" w:hAnsi="Times New Roman" w:cs="Times New Roman"/>
          <w:sz w:val="28"/>
          <w:szCs w:val="28"/>
        </w:rPr>
        <w:t xml:space="preserve">програмами </w:t>
      </w:r>
      <w:r w:rsidR="00AC2D75">
        <w:rPr>
          <w:rFonts w:ascii="Times New Roman" w:hAnsi="Times New Roman" w:cs="Times New Roman"/>
          <w:sz w:val="28"/>
          <w:szCs w:val="28"/>
        </w:rPr>
        <w:br/>
      </w:r>
      <w:r w:rsidRPr="00105590">
        <w:rPr>
          <w:rFonts w:ascii="Times New Roman" w:hAnsi="Times New Roman" w:cs="Times New Roman"/>
          <w:sz w:val="28"/>
          <w:szCs w:val="28"/>
        </w:rPr>
        <w:t>___ осіб</w:t>
      </w:r>
      <w:r w:rsidRPr="00105590">
        <w:rPr>
          <w:rFonts w:ascii="Times New Roman" w:hAnsi="Times New Roman" w:cs="Times New Roman"/>
          <w:bCs/>
          <w:sz w:val="28"/>
          <w:szCs w:val="28"/>
        </w:rPr>
        <w:t xml:space="preserve"> згідно з Планом-графіком (за загальними/спеціальними короткостроковими </w:t>
      </w:r>
      <w:r w:rsidRPr="00105590">
        <w:rPr>
          <w:rFonts w:ascii="Times New Roman" w:hAnsi="Times New Roman" w:cs="Times New Roman"/>
          <w:sz w:val="28"/>
          <w:szCs w:val="28"/>
        </w:rPr>
        <w:t>програмами</w:t>
      </w:r>
      <w:r w:rsidRPr="00105590">
        <w:rPr>
          <w:rFonts w:ascii="Times New Roman" w:hAnsi="Times New Roman" w:cs="Times New Roman"/>
          <w:bCs/>
          <w:sz w:val="28"/>
          <w:szCs w:val="28"/>
        </w:rPr>
        <w:t xml:space="preserve">) (додаток 2) </w:t>
      </w:r>
      <w:r w:rsidR="00BF70DD" w:rsidRPr="00105590">
        <w:rPr>
          <w:rFonts w:ascii="Times New Roman" w:hAnsi="Times New Roman" w:cs="Times New Roman"/>
          <w:bCs/>
          <w:sz w:val="28"/>
          <w:szCs w:val="28"/>
        </w:rPr>
        <w:t>та</w:t>
      </w:r>
      <w:r w:rsidRPr="00105590">
        <w:rPr>
          <w:rFonts w:ascii="Times New Roman" w:hAnsi="Times New Roman" w:cs="Times New Roman"/>
          <w:bCs/>
          <w:sz w:val="28"/>
          <w:szCs w:val="28"/>
        </w:rPr>
        <w:t xml:space="preserve"> Організацією </w:t>
      </w:r>
      <w:r w:rsidR="005D665A" w:rsidRPr="00BD5452">
        <w:rPr>
          <w:rFonts w:ascii="Times New Roman" w:hAnsi="Times New Roman" w:cs="Times New Roman"/>
          <w:bCs/>
          <w:sz w:val="28"/>
          <w:szCs w:val="28"/>
        </w:rPr>
        <w:t>освітнього</w:t>
      </w:r>
      <w:r w:rsidRPr="00105590">
        <w:rPr>
          <w:rFonts w:ascii="Times New Roman" w:hAnsi="Times New Roman" w:cs="Times New Roman"/>
          <w:bCs/>
          <w:sz w:val="28"/>
          <w:szCs w:val="28"/>
        </w:rPr>
        <w:t xml:space="preserve"> процесу відповідно до Плану-графіка (за загальними/спеціальними короткостроковими </w:t>
      </w:r>
      <w:r w:rsidRPr="00105590">
        <w:rPr>
          <w:rFonts w:ascii="Times New Roman" w:hAnsi="Times New Roman" w:cs="Times New Roman"/>
          <w:sz w:val="28"/>
          <w:szCs w:val="28"/>
        </w:rPr>
        <w:t>програмами</w:t>
      </w:r>
      <w:r w:rsidRPr="00105590">
        <w:rPr>
          <w:rFonts w:ascii="Times New Roman" w:hAnsi="Times New Roman" w:cs="Times New Roman"/>
          <w:bCs/>
          <w:sz w:val="28"/>
          <w:szCs w:val="28"/>
        </w:rPr>
        <w:t xml:space="preserve">) (додаток 2.1) за напрямами: </w:t>
      </w:r>
    </w:p>
    <w:tbl>
      <w:tblPr>
        <w:tblW w:w="9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2"/>
        <w:gridCol w:w="1701"/>
      </w:tblGrid>
      <w:tr w:rsidR="00406214" w:rsidRPr="00105590" w14:paraId="1865C544" w14:textId="77777777" w:rsidTr="00DD0069">
        <w:trPr>
          <w:trHeight w:val="283"/>
        </w:trPr>
        <w:tc>
          <w:tcPr>
            <w:tcW w:w="7512" w:type="dxa"/>
          </w:tcPr>
          <w:p w14:paraId="2BD6FCA1" w14:textId="77777777" w:rsidR="00406214" w:rsidRPr="00105590" w:rsidRDefault="00406214" w:rsidP="00CA278E">
            <w:pPr>
              <w:ind w:right="31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  <w:r w:rsidRPr="001055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5590">
              <w:rPr>
                <w:rFonts w:ascii="Times New Roman" w:hAnsi="Times New Roman" w:cs="Times New Roman"/>
                <w:iCs/>
                <w:sz w:val="20"/>
                <w:szCs w:val="20"/>
              </w:rPr>
              <w:t>(напрям підвищення кваліфікації)</w:t>
            </w:r>
          </w:p>
        </w:tc>
        <w:tc>
          <w:tcPr>
            <w:tcW w:w="1701" w:type="dxa"/>
          </w:tcPr>
          <w:p w14:paraId="71A66B0D" w14:textId="77777777" w:rsidR="00406214" w:rsidRPr="00105590" w:rsidRDefault="00406214" w:rsidP="00CA2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_____ осіб;</w:t>
            </w:r>
          </w:p>
        </w:tc>
      </w:tr>
      <w:tr w:rsidR="00406214" w:rsidRPr="00105590" w14:paraId="2DAE5EBF" w14:textId="77777777" w:rsidTr="00DD0069">
        <w:trPr>
          <w:trHeight w:val="593"/>
        </w:trPr>
        <w:tc>
          <w:tcPr>
            <w:tcW w:w="7512" w:type="dxa"/>
          </w:tcPr>
          <w:p w14:paraId="134D78C7" w14:textId="77777777" w:rsidR="00406214" w:rsidRPr="00105590" w:rsidRDefault="00406214" w:rsidP="00CA278E">
            <w:pPr>
              <w:ind w:right="31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  <w:r w:rsidRPr="001055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5590">
              <w:rPr>
                <w:rFonts w:ascii="Times New Roman" w:hAnsi="Times New Roman" w:cs="Times New Roman"/>
                <w:iCs/>
                <w:sz w:val="20"/>
                <w:szCs w:val="20"/>
              </w:rPr>
              <w:t>(напрям підвищення кваліфікації)</w:t>
            </w:r>
          </w:p>
        </w:tc>
        <w:tc>
          <w:tcPr>
            <w:tcW w:w="1701" w:type="dxa"/>
          </w:tcPr>
          <w:p w14:paraId="1E1F312D" w14:textId="77777777" w:rsidR="00406214" w:rsidRPr="00105590" w:rsidRDefault="00406214" w:rsidP="00CA2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_____ осіб.</w:t>
            </w:r>
          </w:p>
        </w:tc>
      </w:tr>
    </w:tbl>
    <w:p w14:paraId="15757F3C" w14:textId="77777777" w:rsidR="00406214" w:rsidRPr="00105590" w:rsidRDefault="00406214" w:rsidP="00D40D8F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590">
        <w:rPr>
          <w:rFonts w:ascii="Times New Roman" w:hAnsi="Times New Roman" w:cs="Times New Roman"/>
          <w:b/>
          <w:bCs/>
          <w:sz w:val="28"/>
          <w:szCs w:val="28"/>
        </w:rPr>
        <w:t xml:space="preserve">ІІ. Фінансування Виконавця державного замовлення </w:t>
      </w:r>
    </w:p>
    <w:p w14:paraId="579EDCF7" w14:textId="77777777" w:rsidR="00406214" w:rsidRDefault="00406214" w:rsidP="00406214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pacing w:val="-5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 xml:space="preserve">2.1. Державний замовник 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за рахунок коштів загального фонду Державного бюджету </w:t>
      </w:r>
      <w:r w:rsidRPr="00105590">
        <w:rPr>
          <w:rFonts w:ascii="Times New Roman" w:hAnsi="Times New Roman" w:cs="Times New Roman"/>
          <w:sz w:val="28"/>
          <w:szCs w:val="28"/>
        </w:rPr>
        <w:t xml:space="preserve">здійснює фінансування Виконавця державного 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замовлення для надання послуг в установленому законодавством порядку відповідно до бюджетної програми </w:t>
      </w:r>
      <w:r w:rsidR="00105590">
        <w:rPr>
          <w:rFonts w:ascii="Times New Roman" w:hAnsi="Times New Roman" w:cs="Times New Roman"/>
          <w:spacing w:val="-5"/>
          <w:sz w:val="28"/>
          <w:szCs w:val="28"/>
        </w:rPr>
        <w:t xml:space="preserve">за 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КПКВК 6121020 </w:t>
      </w:r>
      <w:r w:rsidRPr="0087138D">
        <w:rPr>
          <w:rFonts w:ascii="Times New Roman" w:hAnsi="Times New Roman" w:cs="Times New Roman"/>
          <w:spacing w:val="-5"/>
          <w:sz w:val="28"/>
          <w:szCs w:val="28"/>
        </w:rPr>
        <w:t>«</w:t>
      </w:r>
      <w:r w:rsidR="006A733C" w:rsidRPr="00BD5452">
        <w:rPr>
          <w:rFonts w:ascii="Times New Roman" w:hAnsi="Times New Roman" w:cs="Times New Roman"/>
          <w:spacing w:val="-5"/>
          <w:sz w:val="28"/>
          <w:szCs w:val="28"/>
        </w:rPr>
        <w:t>Професійне навчання державних службовців, голів місцевих державних адміністрацій, їх перших заступників та заступників, посадових осіб місцевого самоврядування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» на підставі </w:t>
      </w:r>
      <w:r w:rsidRPr="00105590">
        <w:rPr>
          <w:rFonts w:ascii="Times New Roman" w:hAnsi="Times New Roman" w:cs="Times New Roman"/>
          <w:bCs/>
          <w:sz w:val="28"/>
          <w:szCs w:val="28"/>
        </w:rPr>
        <w:t xml:space="preserve">Календарного плану розрахунків надання послуг 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>(додаток 3).</w:t>
      </w:r>
    </w:p>
    <w:p w14:paraId="048FC41B" w14:textId="77777777" w:rsidR="00232993" w:rsidRPr="00105590" w:rsidRDefault="00232993" w:rsidP="00406214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pacing w:val="-5"/>
          <w:sz w:val="28"/>
          <w:szCs w:val="28"/>
        </w:rPr>
      </w:pPr>
    </w:p>
    <w:p w14:paraId="1A62E128" w14:textId="77777777" w:rsidR="00406214" w:rsidRPr="00105590" w:rsidRDefault="00406214" w:rsidP="0040621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pacing w:val="-5"/>
          <w:sz w:val="28"/>
          <w:szCs w:val="28"/>
        </w:rPr>
        <w:lastRenderedPageBreak/>
        <w:t>Виконавець державного замовлення розробляє Обґрунтування вартості надання послуг, в якому зазначає детальні розрахунки вартості послуг, за формою, наведеною в додатку 4</w:t>
      </w:r>
      <w:r w:rsidRPr="00105590">
        <w:rPr>
          <w:rFonts w:ascii="Times New Roman" w:hAnsi="Times New Roman" w:cs="Times New Roman"/>
          <w:sz w:val="28"/>
          <w:szCs w:val="28"/>
        </w:rPr>
        <w:t>.</w:t>
      </w:r>
    </w:p>
    <w:p w14:paraId="5E64687D" w14:textId="77777777" w:rsidR="00406214" w:rsidRPr="00105590" w:rsidRDefault="00406214" w:rsidP="00406214">
      <w:pPr>
        <w:shd w:val="clear" w:color="auto" w:fill="FFFFFF"/>
        <w:tabs>
          <w:tab w:val="left" w:leader="underscore" w:pos="3941"/>
          <w:tab w:val="left" w:pos="9781"/>
        </w:tabs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2.2. Розрахунки за Державним контрактом здійснюються у національній валюті України – гривні.</w:t>
      </w:r>
    </w:p>
    <w:p w14:paraId="4D095CA6" w14:textId="77777777" w:rsidR="007C6728" w:rsidRPr="00BD5452" w:rsidRDefault="00406214" w:rsidP="007C6728">
      <w:pPr>
        <w:ind w:firstLine="567"/>
        <w:jc w:val="both"/>
        <w:rPr>
          <w:rFonts w:ascii="Times New Roman" w:hAnsi="Times New Roman" w:cs="Times New Roman"/>
        </w:rPr>
      </w:pPr>
      <w:r w:rsidRPr="00105590">
        <w:rPr>
          <w:rFonts w:ascii="Times New Roman" w:hAnsi="Times New Roman" w:cs="Times New Roman"/>
          <w:spacing w:val="-5"/>
          <w:sz w:val="28"/>
          <w:szCs w:val="28"/>
        </w:rPr>
        <w:t>2.3</w:t>
      </w:r>
      <w:r w:rsidRPr="00105590">
        <w:rPr>
          <w:rFonts w:ascii="Times New Roman" w:hAnsi="Times New Roman" w:cs="Times New Roman"/>
          <w:sz w:val="28"/>
          <w:szCs w:val="28"/>
        </w:rPr>
        <w:t xml:space="preserve">. </w:t>
      </w:r>
      <w:r w:rsidR="007C6728">
        <w:rPr>
          <w:rFonts w:ascii="Times New Roman" w:hAnsi="Times New Roman" w:cs="Times New Roman"/>
          <w:sz w:val="28"/>
          <w:szCs w:val="28"/>
        </w:rPr>
        <w:t>З</w:t>
      </w:r>
      <w:r w:rsidR="007C6728" w:rsidRPr="007C6728">
        <w:rPr>
          <w:rFonts w:ascii="Times New Roman" w:hAnsi="Times New Roman" w:cs="Times New Roman"/>
          <w:sz w:val="28"/>
          <w:szCs w:val="28"/>
        </w:rPr>
        <w:t xml:space="preserve">агальна вартість послуг відповідно до паспорту бюджетної програми за КПКВК 6121020 «Професійне навчання державних службовців, голів місцевих державних адміністрацій, їх перших заступників та заступників, посадових осіб місцевого самоврядування» у 20___ році становить _____ грн </w:t>
      </w:r>
      <w:r w:rsidR="00232993">
        <w:rPr>
          <w:rFonts w:ascii="Times New Roman" w:hAnsi="Times New Roman" w:cs="Times New Roman"/>
          <w:sz w:val="28"/>
          <w:szCs w:val="28"/>
        </w:rPr>
        <w:br/>
      </w:r>
      <w:r w:rsidR="007C6728" w:rsidRPr="007C6728">
        <w:rPr>
          <w:rFonts w:ascii="Times New Roman" w:hAnsi="Times New Roman" w:cs="Times New Roman"/>
          <w:sz w:val="28"/>
          <w:szCs w:val="28"/>
        </w:rPr>
        <w:t>__ коп. (____________) без податку на додану вартість</w:t>
      </w:r>
      <w:r w:rsidR="00232993">
        <w:rPr>
          <w:rFonts w:ascii="Times New Roman" w:hAnsi="Times New Roman" w:cs="Times New Roman"/>
          <w:sz w:val="28"/>
          <w:szCs w:val="28"/>
        </w:rPr>
        <w:t xml:space="preserve"> </w:t>
      </w:r>
      <w:r w:rsidR="00232993" w:rsidRPr="007C6728">
        <w:rPr>
          <w:rFonts w:ascii="Times New Roman" w:hAnsi="Times New Roman" w:cs="Times New Roman"/>
          <w:sz w:val="28"/>
          <w:szCs w:val="28"/>
        </w:rPr>
        <w:t>(згідно з підпунктом «ґ»</w:t>
      </w:r>
      <w:r w:rsidR="00AA7EF9">
        <w:rPr>
          <w:rFonts w:ascii="Times New Roman" w:hAnsi="Times New Roman" w:cs="Times New Roman"/>
          <w:sz w:val="28"/>
          <w:szCs w:val="28"/>
        </w:rPr>
        <w:br/>
      </w:r>
      <w:r w:rsidR="00AA7EF9" w:rsidRPr="00DA006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A0061">
        <w:rPr>
          <w:rFonts w:ascii="Times New Roman" w:hAnsi="Times New Roman" w:cs="Times New Roman"/>
          <w:sz w:val="20"/>
          <w:szCs w:val="20"/>
        </w:rPr>
        <w:t xml:space="preserve"> </w:t>
      </w:r>
      <w:r w:rsidR="007C6728" w:rsidRPr="00DA0061">
        <w:rPr>
          <w:rFonts w:ascii="Times New Roman" w:hAnsi="Times New Roman" w:cs="Times New Roman"/>
          <w:sz w:val="20"/>
          <w:szCs w:val="20"/>
        </w:rPr>
        <w:t>(вартість прописом)</w:t>
      </w:r>
      <w:r w:rsidR="007C6728" w:rsidRPr="00BD5452">
        <w:rPr>
          <w:rFonts w:ascii="Times New Roman" w:hAnsi="Times New Roman" w:cs="Times New Roman"/>
        </w:rPr>
        <w:t xml:space="preserve"> </w:t>
      </w:r>
    </w:p>
    <w:p w14:paraId="7B3432F4" w14:textId="77777777" w:rsidR="007C6728" w:rsidRDefault="007C6728" w:rsidP="00BD5452">
      <w:pPr>
        <w:jc w:val="both"/>
        <w:rPr>
          <w:rFonts w:ascii="Times New Roman" w:hAnsi="Times New Roman" w:cs="Times New Roman"/>
          <w:sz w:val="28"/>
          <w:szCs w:val="28"/>
        </w:rPr>
      </w:pPr>
      <w:r w:rsidRPr="007C6728">
        <w:rPr>
          <w:rFonts w:ascii="Times New Roman" w:hAnsi="Times New Roman" w:cs="Times New Roman"/>
          <w:sz w:val="28"/>
          <w:szCs w:val="28"/>
        </w:rPr>
        <w:t>підпункту 197.1.2 пункту 197.1 статті 197 Податкового кодексу України).</w:t>
      </w:r>
    </w:p>
    <w:p w14:paraId="1C93B500" w14:textId="77777777" w:rsidR="00406214" w:rsidRPr="00105590" w:rsidRDefault="00406214" w:rsidP="00406214">
      <w:pPr>
        <w:tabs>
          <w:tab w:val="left" w:leader="underscore" w:pos="3941"/>
          <w:tab w:val="left" w:pos="97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2.4. Виконавець державного замовлення подає Державному замовнику:</w:t>
      </w:r>
    </w:p>
    <w:p w14:paraId="69938C4D" w14:textId="77777777" w:rsidR="00406214" w:rsidRPr="00105590" w:rsidRDefault="00406214" w:rsidP="00406214">
      <w:pPr>
        <w:tabs>
          <w:tab w:val="left" w:leader="underscore" w:pos="3941"/>
          <w:tab w:val="left" w:pos="97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2.4.1. Щомісячно</w:t>
      </w:r>
      <w:r w:rsidR="009A6C5D">
        <w:rPr>
          <w:rFonts w:ascii="Times New Roman" w:hAnsi="Times New Roman" w:cs="Times New Roman"/>
          <w:sz w:val="28"/>
          <w:szCs w:val="28"/>
        </w:rPr>
        <w:t>,</w:t>
      </w:r>
      <w:r w:rsidRPr="00105590">
        <w:rPr>
          <w:rFonts w:ascii="Times New Roman" w:hAnsi="Times New Roman" w:cs="Times New Roman"/>
          <w:sz w:val="28"/>
          <w:szCs w:val="28"/>
        </w:rPr>
        <w:t xml:space="preserve"> до 10 числа місяця наступного за звітним</w:t>
      </w:r>
      <w:r w:rsidR="009A6C5D">
        <w:rPr>
          <w:rFonts w:ascii="Times New Roman" w:hAnsi="Times New Roman" w:cs="Times New Roman"/>
          <w:sz w:val="28"/>
          <w:szCs w:val="28"/>
        </w:rPr>
        <w:t>,</w:t>
      </w:r>
      <w:r w:rsidRPr="00105590">
        <w:rPr>
          <w:rFonts w:ascii="Times New Roman" w:hAnsi="Times New Roman" w:cs="Times New Roman"/>
          <w:sz w:val="28"/>
          <w:szCs w:val="28"/>
        </w:rPr>
        <w:t xml:space="preserve"> звіти </w:t>
      </w:r>
      <w:r w:rsidRPr="00105590">
        <w:rPr>
          <w:rFonts w:ascii="Times New Roman" w:hAnsi="Times New Roman" w:cs="Times New Roman"/>
          <w:sz w:val="28"/>
          <w:szCs w:val="28"/>
        </w:rPr>
        <w:br/>
        <w:t xml:space="preserve">про виконання планів-графіків, зазначених у додатках 1, 2 до цього Державного контракту, за формою згідно з </w:t>
      </w:r>
      <w:r w:rsidR="009A6C5D">
        <w:rPr>
          <w:rFonts w:ascii="Times New Roman" w:hAnsi="Times New Roman" w:cs="Times New Roman"/>
          <w:sz w:val="28"/>
          <w:szCs w:val="28"/>
        </w:rPr>
        <w:t>д</w:t>
      </w:r>
      <w:r w:rsidRPr="00105590">
        <w:rPr>
          <w:rFonts w:ascii="Times New Roman" w:hAnsi="Times New Roman" w:cs="Times New Roman"/>
          <w:sz w:val="28"/>
          <w:szCs w:val="28"/>
        </w:rPr>
        <w:t xml:space="preserve">одатком 5 до цього Державного контракту із копіями наказів про зарахування/відрахування 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державних службовців, голів місцевих державних адміністрацій, їх перших заступників та заступників, посадових осіб місцевого самоврядування, </w:t>
      </w:r>
      <w:r w:rsidRPr="00105590">
        <w:rPr>
          <w:rFonts w:ascii="Times New Roman" w:hAnsi="Times New Roman" w:cs="Times New Roman"/>
          <w:sz w:val="28"/>
          <w:szCs w:val="28"/>
        </w:rPr>
        <w:t xml:space="preserve">та видачу відповідних документів про підвищення кваліфікації (зі списком 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>державних службовців, голів місцевих державних адміністрацій, їх перших заступників та заступників, посадових осіб місцевого самоврядування</w:t>
      </w:r>
      <w:r w:rsidRPr="00105590">
        <w:rPr>
          <w:rFonts w:ascii="Times New Roman" w:hAnsi="Times New Roman" w:cs="Times New Roman"/>
          <w:sz w:val="28"/>
          <w:szCs w:val="28"/>
        </w:rPr>
        <w:t xml:space="preserve"> із зазначенням їх посади та місця роботи</w:t>
      </w:r>
      <w:r w:rsidR="00904F9D">
        <w:rPr>
          <w:rFonts w:ascii="Times New Roman" w:hAnsi="Times New Roman" w:cs="Times New Roman"/>
          <w:sz w:val="28"/>
          <w:szCs w:val="28"/>
        </w:rPr>
        <w:t>)</w:t>
      </w:r>
      <w:r w:rsidRPr="00105590">
        <w:rPr>
          <w:rFonts w:ascii="Times New Roman" w:hAnsi="Times New Roman" w:cs="Times New Roman"/>
          <w:sz w:val="28"/>
          <w:szCs w:val="28"/>
        </w:rPr>
        <w:t xml:space="preserve"> </w:t>
      </w:r>
      <w:r w:rsidR="00BD5452">
        <w:rPr>
          <w:rFonts w:ascii="Times New Roman" w:hAnsi="Times New Roman" w:cs="Times New Roman"/>
          <w:sz w:val="28"/>
          <w:szCs w:val="28"/>
        </w:rPr>
        <w:br/>
      </w:r>
      <w:r w:rsidRPr="00105590">
        <w:rPr>
          <w:rFonts w:ascii="Times New Roman" w:hAnsi="Times New Roman" w:cs="Times New Roman"/>
          <w:sz w:val="28"/>
          <w:szCs w:val="28"/>
        </w:rPr>
        <w:t xml:space="preserve">в електронній формі через систему електронного документообігу </w:t>
      </w:r>
      <w:r w:rsidR="00BD5452">
        <w:rPr>
          <w:rFonts w:ascii="Times New Roman" w:hAnsi="Times New Roman" w:cs="Times New Roman"/>
          <w:sz w:val="28"/>
          <w:szCs w:val="28"/>
        </w:rPr>
        <w:br/>
      </w:r>
      <w:r w:rsidRPr="00105590">
        <w:rPr>
          <w:rFonts w:ascii="Times New Roman" w:hAnsi="Times New Roman" w:cs="Times New Roman"/>
          <w:sz w:val="28"/>
          <w:szCs w:val="28"/>
        </w:rPr>
        <w:t xml:space="preserve">з використанням системи електронної взаємодії органів виконавчої влади.  </w:t>
      </w:r>
    </w:p>
    <w:p w14:paraId="5C7A54DD" w14:textId="77777777" w:rsidR="00406214" w:rsidRPr="00105590" w:rsidRDefault="00406214" w:rsidP="00406214">
      <w:pPr>
        <w:tabs>
          <w:tab w:val="left" w:leader="underscore" w:pos="3941"/>
          <w:tab w:val="left" w:pos="97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2.4.2. Щомісячно</w:t>
      </w:r>
      <w:r w:rsidR="009A6C5D">
        <w:rPr>
          <w:rFonts w:ascii="Times New Roman" w:hAnsi="Times New Roman" w:cs="Times New Roman"/>
          <w:sz w:val="28"/>
          <w:szCs w:val="28"/>
        </w:rPr>
        <w:t>,</w:t>
      </w:r>
      <w:r w:rsidRPr="00105590">
        <w:rPr>
          <w:rFonts w:ascii="Times New Roman" w:hAnsi="Times New Roman" w:cs="Times New Roman"/>
          <w:sz w:val="28"/>
          <w:szCs w:val="28"/>
        </w:rPr>
        <w:t xml:space="preserve"> до </w:t>
      </w:r>
      <w:r w:rsidR="00DC5DD1" w:rsidRPr="00DA0061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CE0FAC" w:rsidRPr="00DA0061">
        <w:rPr>
          <w:rFonts w:ascii="Times New Roman" w:hAnsi="Times New Roman" w:cs="Times New Roman"/>
          <w:color w:val="auto"/>
          <w:sz w:val="28"/>
          <w:szCs w:val="28"/>
        </w:rPr>
        <w:t xml:space="preserve">0 </w:t>
      </w:r>
      <w:r w:rsidRPr="00DA0061">
        <w:rPr>
          <w:rFonts w:ascii="Times New Roman" w:hAnsi="Times New Roman" w:cs="Times New Roman"/>
          <w:color w:val="auto"/>
          <w:sz w:val="28"/>
          <w:szCs w:val="28"/>
        </w:rPr>
        <w:t>числа місяця</w:t>
      </w:r>
      <w:r w:rsidRPr="00105590">
        <w:rPr>
          <w:rFonts w:ascii="Times New Roman" w:hAnsi="Times New Roman" w:cs="Times New Roman"/>
          <w:sz w:val="28"/>
          <w:szCs w:val="28"/>
        </w:rPr>
        <w:t xml:space="preserve"> наступного за звітним</w:t>
      </w:r>
      <w:r w:rsidR="009A6C5D">
        <w:rPr>
          <w:rFonts w:ascii="Times New Roman" w:hAnsi="Times New Roman" w:cs="Times New Roman"/>
          <w:sz w:val="28"/>
          <w:szCs w:val="28"/>
        </w:rPr>
        <w:t>,</w:t>
      </w:r>
      <w:r w:rsidRPr="00105590">
        <w:rPr>
          <w:rFonts w:ascii="Times New Roman" w:hAnsi="Times New Roman" w:cs="Times New Roman"/>
          <w:sz w:val="28"/>
          <w:szCs w:val="28"/>
        </w:rPr>
        <w:t xml:space="preserve"> звіт про фактичні витрати за формою згідно з </w:t>
      </w:r>
      <w:r w:rsidR="009A6C5D">
        <w:rPr>
          <w:rFonts w:ascii="Times New Roman" w:hAnsi="Times New Roman" w:cs="Times New Roman"/>
          <w:sz w:val="28"/>
          <w:szCs w:val="28"/>
        </w:rPr>
        <w:t>д</w:t>
      </w:r>
      <w:r w:rsidRPr="00105590">
        <w:rPr>
          <w:rFonts w:ascii="Times New Roman" w:hAnsi="Times New Roman" w:cs="Times New Roman"/>
          <w:sz w:val="28"/>
          <w:szCs w:val="28"/>
        </w:rPr>
        <w:t>одатком 6 до цього Державного контракту.</w:t>
      </w:r>
    </w:p>
    <w:p w14:paraId="5C169BE4" w14:textId="77777777" w:rsidR="00406214" w:rsidRPr="00105590" w:rsidRDefault="00406214" w:rsidP="00406214">
      <w:pPr>
        <w:shd w:val="clear" w:color="auto" w:fill="FFFFFF"/>
        <w:tabs>
          <w:tab w:val="left" w:leader="underscore" w:pos="567"/>
          <w:tab w:val="left" w:pos="97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2.5. Зміни щодо обсягу фінансування за цим Державним контрактом корегуються шляхом укладення додаткової угоди до цього Державного контракту у разі внесення змін до кошторису на 20__ рік та плану асигнувань (за винятком надання кредитів з бюджету) загального фонду бюджету Виконавця державного замовлення на 20__ рік за бюджетною програмою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05590">
        <w:rPr>
          <w:rFonts w:ascii="Times New Roman" w:hAnsi="Times New Roman" w:cs="Times New Roman"/>
          <w:spacing w:val="-5"/>
          <w:sz w:val="28"/>
          <w:szCs w:val="28"/>
        </w:rPr>
        <w:br/>
        <w:t xml:space="preserve">за 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>КПКВК 6121020 «</w:t>
      </w:r>
      <w:r w:rsidR="006A733C" w:rsidRPr="00BD5452">
        <w:rPr>
          <w:rFonts w:ascii="Times New Roman" w:hAnsi="Times New Roman" w:cs="Times New Roman"/>
          <w:spacing w:val="-5"/>
          <w:sz w:val="28"/>
          <w:szCs w:val="28"/>
        </w:rPr>
        <w:t>Професійне навчання державних службовців, голів місцевих державних адміністрацій, їх перших заступників та заступників, посадових осіб місцевого самоврядування</w:t>
      </w:r>
      <w:r w:rsidRPr="0087138D">
        <w:rPr>
          <w:rFonts w:ascii="Times New Roman" w:hAnsi="Times New Roman" w:cs="Times New Roman"/>
          <w:spacing w:val="-5"/>
          <w:sz w:val="28"/>
          <w:szCs w:val="28"/>
        </w:rPr>
        <w:t>».</w:t>
      </w:r>
    </w:p>
    <w:p w14:paraId="6A677276" w14:textId="77777777" w:rsidR="00406214" w:rsidRPr="00105590" w:rsidRDefault="00406214" w:rsidP="00CA278E">
      <w:pPr>
        <w:shd w:val="clear" w:color="auto" w:fill="FFFFFF"/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590">
        <w:rPr>
          <w:rFonts w:ascii="Times New Roman" w:hAnsi="Times New Roman" w:cs="Times New Roman"/>
          <w:b/>
          <w:bCs/>
          <w:sz w:val="28"/>
          <w:szCs w:val="28"/>
        </w:rPr>
        <w:t>ІІІ. Обов’язки та права Державного замовника</w:t>
      </w:r>
    </w:p>
    <w:p w14:paraId="1D9F03A4" w14:textId="77777777" w:rsidR="00406214" w:rsidRPr="00105590" w:rsidRDefault="00406214" w:rsidP="00406214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 xml:space="preserve">3.1. Державний замовник зобов’язаний: </w:t>
      </w:r>
    </w:p>
    <w:p w14:paraId="785B7E32" w14:textId="77777777" w:rsidR="00406214" w:rsidRPr="00105590" w:rsidRDefault="00406214" w:rsidP="00406214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 xml:space="preserve">3.1.1. Контролювати дотримання Виконавцем державного замовлення вимог стосовно навчально-методичного забезпечення, якості 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>послуг</w:t>
      </w:r>
      <w:r w:rsidRPr="00105590">
        <w:rPr>
          <w:rFonts w:ascii="Times New Roman" w:hAnsi="Times New Roman" w:cs="Times New Roman"/>
          <w:sz w:val="28"/>
          <w:szCs w:val="28"/>
        </w:rPr>
        <w:t>.</w:t>
      </w:r>
    </w:p>
    <w:p w14:paraId="69053946" w14:textId="77777777" w:rsidR="00406214" w:rsidRPr="00105590" w:rsidRDefault="00406214" w:rsidP="00406214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3.2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05590">
        <w:rPr>
          <w:rFonts w:ascii="Times New Roman" w:hAnsi="Times New Roman" w:cs="Times New Roman"/>
          <w:sz w:val="28"/>
          <w:szCs w:val="28"/>
        </w:rPr>
        <w:t>Державний замовник має право:</w:t>
      </w:r>
    </w:p>
    <w:p w14:paraId="08732F0A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3.2.1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05590">
        <w:rPr>
          <w:rFonts w:ascii="Times New Roman" w:hAnsi="Times New Roman" w:cs="Times New Roman"/>
          <w:sz w:val="28"/>
          <w:szCs w:val="28"/>
        </w:rPr>
        <w:t xml:space="preserve"> Здійснювати контроль за виконанням цього Державного контракту Виконавцем державного замовлення, ефективністю використання ним бюджетних коштів в межах повноважень розпорядника бюджетних коштів за бюджетною програмою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 КПКВК 6121020 </w:t>
      </w:r>
      <w:r w:rsidRPr="00661524">
        <w:rPr>
          <w:rFonts w:ascii="Times New Roman" w:hAnsi="Times New Roman" w:cs="Times New Roman"/>
          <w:spacing w:val="-5"/>
          <w:sz w:val="28"/>
          <w:szCs w:val="28"/>
        </w:rPr>
        <w:t>«</w:t>
      </w:r>
      <w:r w:rsidR="006A733C" w:rsidRPr="00BD5452">
        <w:rPr>
          <w:rFonts w:ascii="Times New Roman" w:hAnsi="Times New Roman" w:cs="Times New Roman"/>
          <w:spacing w:val="-5"/>
          <w:sz w:val="28"/>
          <w:szCs w:val="28"/>
        </w:rPr>
        <w:t xml:space="preserve">Професійне навчання державних службовців, голів місцевих державних адміністрацій, їх перших заступників та </w:t>
      </w:r>
      <w:r w:rsidR="006A733C" w:rsidRPr="00BD5452">
        <w:rPr>
          <w:rFonts w:ascii="Times New Roman" w:hAnsi="Times New Roman" w:cs="Times New Roman"/>
          <w:spacing w:val="-5"/>
          <w:sz w:val="28"/>
          <w:szCs w:val="28"/>
        </w:rPr>
        <w:lastRenderedPageBreak/>
        <w:t>заступників, посадових осіб місцевого самоврядування</w:t>
      </w:r>
      <w:r w:rsidRPr="00661524">
        <w:rPr>
          <w:rFonts w:ascii="Times New Roman" w:hAnsi="Times New Roman" w:cs="Times New Roman"/>
          <w:sz w:val="28"/>
          <w:szCs w:val="28"/>
        </w:rPr>
        <w:t>».</w:t>
      </w:r>
    </w:p>
    <w:p w14:paraId="45E048BB" w14:textId="77777777" w:rsidR="00406214" w:rsidRPr="00661524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 xml:space="preserve">3.2.2. Коригувати вартість цього Державного контракту залежно від фактичного фінансування видатків із загального фонду Державного бюджету </w:t>
      </w:r>
      <w:r w:rsidRPr="00BD5452">
        <w:rPr>
          <w:rFonts w:ascii="Times New Roman" w:hAnsi="Times New Roman" w:cs="Times New Roman"/>
          <w:sz w:val="28"/>
          <w:szCs w:val="28"/>
        </w:rPr>
        <w:t>України</w:t>
      </w:r>
      <w:r w:rsidRPr="00661524">
        <w:rPr>
          <w:rFonts w:ascii="Times New Roman" w:hAnsi="Times New Roman" w:cs="Times New Roman"/>
          <w:sz w:val="28"/>
          <w:szCs w:val="28"/>
        </w:rPr>
        <w:t xml:space="preserve"> та у випадку зміни законодавства шляхом укладення додаткової угоди до цього Державного контракту.</w:t>
      </w:r>
    </w:p>
    <w:p w14:paraId="48530D51" w14:textId="77777777" w:rsidR="00406214" w:rsidRPr="00661524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524">
        <w:rPr>
          <w:rFonts w:ascii="Times New Roman" w:hAnsi="Times New Roman" w:cs="Times New Roman"/>
          <w:sz w:val="28"/>
          <w:szCs w:val="28"/>
        </w:rPr>
        <w:t>3.2.3. Достроково розірвати цей Держав</w:t>
      </w:r>
      <w:r w:rsidRPr="004874BA">
        <w:rPr>
          <w:rFonts w:ascii="Times New Roman" w:hAnsi="Times New Roman" w:cs="Times New Roman"/>
          <w:sz w:val="28"/>
          <w:szCs w:val="28"/>
        </w:rPr>
        <w:t xml:space="preserve">ний контракт у разі, якщо Виконавця державного замовлення </w:t>
      </w:r>
      <w:r w:rsidR="00D537C9" w:rsidRPr="00BD5452">
        <w:rPr>
          <w:rFonts w:ascii="Times New Roman" w:hAnsi="Times New Roman" w:cs="Times New Roman"/>
          <w:sz w:val="28"/>
          <w:szCs w:val="28"/>
        </w:rPr>
        <w:t>в установленому</w:t>
      </w:r>
      <w:r w:rsidRPr="00661524">
        <w:rPr>
          <w:rFonts w:ascii="Times New Roman" w:hAnsi="Times New Roman" w:cs="Times New Roman"/>
          <w:sz w:val="28"/>
          <w:szCs w:val="28"/>
        </w:rPr>
        <w:t xml:space="preserve"> законодавством порядку:</w:t>
      </w:r>
    </w:p>
    <w:p w14:paraId="3532BF08" w14:textId="77777777" w:rsidR="00406214" w:rsidRPr="00661524" w:rsidRDefault="00406214" w:rsidP="00406214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524">
        <w:rPr>
          <w:rFonts w:ascii="Times New Roman" w:hAnsi="Times New Roman" w:cs="Times New Roman"/>
          <w:sz w:val="28"/>
          <w:szCs w:val="28"/>
        </w:rPr>
        <w:t>ліквідовано;</w:t>
      </w:r>
    </w:p>
    <w:p w14:paraId="76D7713E" w14:textId="77777777" w:rsidR="00406214" w:rsidRPr="004874BA" w:rsidRDefault="00406214" w:rsidP="00406214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4BA">
        <w:rPr>
          <w:rFonts w:ascii="Times New Roman" w:hAnsi="Times New Roman" w:cs="Times New Roman"/>
          <w:sz w:val="28"/>
          <w:szCs w:val="28"/>
        </w:rPr>
        <w:t>позбавлено ліцензії на провадження відповідної освітньої діяльності;</w:t>
      </w:r>
    </w:p>
    <w:p w14:paraId="42204179" w14:textId="77777777" w:rsidR="00406214" w:rsidRPr="00105590" w:rsidRDefault="00406214" w:rsidP="00406214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3FD">
        <w:rPr>
          <w:rFonts w:ascii="Times New Roman" w:hAnsi="Times New Roman" w:cs="Times New Roman"/>
          <w:sz w:val="28"/>
          <w:szCs w:val="28"/>
        </w:rPr>
        <w:t xml:space="preserve">визнано порушником якості </w:t>
      </w:r>
      <w:r w:rsidRPr="00BD5452">
        <w:rPr>
          <w:rFonts w:ascii="Times New Roman" w:hAnsi="Times New Roman" w:cs="Times New Roman"/>
          <w:sz w:val="28"/>
          <w:szCs w:val="28"/>
        </w:rPr>
        <w:t>надання</w:t>
      </w:r>
      <w:r w:rsidRPr="00661524">
        <w:rPr>
          <w:rFonts w:ascii="Times New Roman" w:hAnsi="Times New Roman" w:cs="Times New Roman"/>
          <w:sz w:val="28"/>
          <w:szCs w:val="28"/>
        </w:rPr>
        <w:t xml:space="preserve"> </w:t>
      </w:r>
      <w:r w:rsidR="00165F71" w:rsidRPr="00BD5452">
        <w:rPr>
          <w:rFonts w:ascii="Times New Roman" w:hAnsi="Times New Roman" w:cs="Times New Roman"/>
          <w:sz w:val="28"/>
          <w:szCs w:val="28"/>
        </w:rPr>
        <w:t xml:space="preserve">освітніх </w:t>
      </w:r>
      <w:r w:rsidRPr="00BD5452">
        <w:rPr>
          <w:rFonts w:ascii="Times New Roman" w:hAnsi="Times New Roman" w:cs="Times New Roman"/>
          <w:spacing w:val="-5"/>
          <w:sz w:val="28"/>
          <w:szCs w:val="28"/>
        </w:rPr>
        <w:t>послуг</w:t>
      </w:r>
      <w:r w:rsidRPr="00BD5452">
        <w:rPr>
          <w:rFonts w:ascii="Times New Roman" w:hAnsi="Times New Roman" w:cs="Times New Roman"/>
          <w:sz w:val="28"/>
          <w:szCs w:val="28"/>
        </w:rPr>
        <w:t xml:space="preserve"> (за умови її погіршення, що визначено </w:t>
      </w:r>
      <w:r w:rsidR="00165F71" w:rsidRPr="00BD5452">
        <w:rPr>
          <w:rFonts w:ascii="Times New Roman" w:hAnsi="Times New Roman" w:cs="Times New Roman"/>
          <w:sz w:val="28"/>
          <w:szCs w:val="28"/>
        </w:rPr>
        <w:t>вимог</w:t>
      </w:r>
      <w:r w:rsidR="008245DA" w:rsidRPr="00BD5452">
        <w:rPr>
          <w:rFonts w:ascii="Times New Roman" w:hAnsi="Times New Roman" w:cs="Times New Roman"/>
          <w:sz w:val="28"/>
          <w:szCs w:val="28"/>
        </w:rPr>
        <w:t>ами</w:t>
      </w:r>
      <w:r w:rsidR="00165F71" w:rsidRPr="00BD5452">
        <w:rPr>
          <w:rFonts w:ascii="Times New Roman" w:hAnsi="Times New Roman" w:cs="Times New Roman"/>
          <w:sz w:val="28"/>
          <w:szCs w:val="28"/>
        </w:rPr>
        <w:t xml:space="preserve"> відповідних професійних стандартів </w:t>
      </w:r>
      <w:r w:rsidR="00232993">
        <w:rPr>
          <w:rFonts w:ascii="Times New Roman" w:hAnsi="Times New Roman" w:cs="Times New Roman"/>
          <w:sz w:val="28"/>
          <w:szCs w:val="28"/>
        </w:rPr>
        <w:br/>
      </w:r>
      <w:r w:rsidR="00165F71" w:rsidRPr="00BD5452">
        <w:rPr>
          <w:rFonts w:ascii="Times New Roman" w:hAnsi="Times New Roman" w:cs="Times New Roman"/>
          <w:sz w:val="28"/>
          <w:szCs w:val="28"/>
        </w:rPr>
        <w:t>(у разі наявності</w:t>
      </w:r>
      <w:r w:rsidR="002B6C2B" w:rsidRPr="00BD5452">
        <w:rPr>
          <w:rFonts w:ascii="Times New Roman" w:hAnsi="Times New Roman" w:cs="Times New Roman"/>
          <w:sz w:val="28"/>
          <w:szCs w:val="28"/>
        </w:rPr>
        <w:t>)</w:t>
      </w:r>
      <w:r w:rsidRPr="00661524">
        <w:rPr>
          <w:rFonts w:ascii="Times New Roman" w:hAnsi="Times New Roman" w:cs="Times New Roman"/>
          <w:sz w:val="28"/>
          <w:szCs w:val="28"/>
        </w:rPr>
        <w:t>;</w:t>
      </w:r>
    </w:p>
    <w:p w14:paraId="6A7C92CD" w14:textId="77777777" w:rsidR="00406214" w:rsidRPr="00105590" w:rsidRDefault="00406214" w:rsidP="00406214">
      <w:pPr>
        <w:tabs>
          <w:tab w:val="left" w:pos="54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визнано порушником бюджетного законодавства (використання коштів державного бюджету не за цільовим та/або не за ефективним призначенням тощо).</w:t>
      </w:r>
    </w:p>
    <w:p w14:paraId="4818A621" w14:textId="77777777" w:rsidR="00406214" w:rsidRPr="00661524" w:rsidRDefault="00406214" w:rsidP="00406214">
      <w:pPr>
        <w:tabs>
          <w:tab w:val="left" w:pos="54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3.</w:t>
      </w:r>
      <w:r w:rsidR="00F2532B">
        <w:rPr>
          <w:rFonts w:ascii="Times New Roman" w:hAnsi="Times New Roman" w:cs="Times New Roman"/>
          <w:sz w:val="28"/>
          <w:szCs w:val="28"/>
        </w:rPr>
        <w:t>3</w:t>
      </w:r>
      <w:r w:rsidRPr="00105590">
        <w:rPr>
          <w:rFonts w:ascii="Times New Roman" w:hAnsi="Times New Roman" w:cs="Times New Roman"/>
          <w:sz w:val="28"/>
          <w:szCs w:val="28"/>
        </w:rPr>
        <w:t>.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5590">
        <w:rPr>
          <w:rFonts w:ascii="Times New Roman" w:hAnsi="Times New Roman" w:cs="Times New Roman"/>
          <w:sz w:val="28"/>
          <w:szCs w:val="28"/>
        </w:rPr>
        <w:t xml:space="preserve">Про прийняття рішення щодо дострокового </w:t>
      </w:r>
      <w:r w:rsidRPr="00661524">
        <w:rPr>
          <w:rFonts w:ascii="Times New Roman" w:hAnsi="Times New Roman" w:cs="Times New Roman"/>
          <w:sz w:val="28"/>
          <w:szCs w:val="28"/>
        </w:rPr>
        <w:t xml:space="preserve">розірвання </w:t>
      </w:r>
      <w:r w:rsidRPr="00BD5452">
        <w:rPr>
          <w:rFonts w:ascii="Times New Roman" w:hAnsi="Times New Roman" w:cs="Times New Roman"/>
          <w:sz w:val="28"/>
          <w:szCs w:val="28"/>
        </w:rPr>
        <w:t>цього</w:t>
      </w:r>
      <w:r w:rsidRPr="00661524">
        <w:rPr>
          <w:rFonts w:ascii="Times New Roman" w:hAnsi="Times New Roman" w:cs="Times New Roman"/>
          <w:sz w:val="28"/>
          <w:szCs w:val="28"/>
        </w:rPr>
        <w:t xml:space="preserve"> Державного контракту Державний замовник повідомляє Виконавця державного замовлення </w:t>
      </w:r>
      <w:r w:rsidR="00F2532B" w:rsidRPr="00661524">
        <w:rPr>
          <w:rFonts w:ascii="Times New Roman" w:hAnsi="Times New Roman" w:cs="Times New Roman"/>
          <w:sz w:val="28"/>
          <w:szCs w:val="28"/>
        </w:rPr>
        <w:t xml:space="preserve">не менш ніж </w:t>
      </w:r>
      <w:r w:rsidRPr="00BD5452">
        <w:rPr>
          <w:rFonts w:ascii="Times New Roman" w:hAnsi="Times New Roman" w:cs="Times New Roman"/>
          <w:sz w:val="28"/>
          <w:szCs w:val="28"/>
        </w:rPr>
        <w:t>за 20 календарних днів до дати розірвання цього Державного контракту в</w:t>
      </w:r>
      <w:r w:rsidRPr="00661524">
        <w:rPr>
          <w:rFonts w:ascii="Times New Roman" w:hAnsi="Times New Roman" w:cs="Times New Roman"/>
          <w:sz w:val="28"/>
          <w:szCs w:val="28"/>
        </w:rPr>
        <w:t xml:space="preserve"> письмовій формі.</w:t>
      </w:r>
    </w:p>
    <w:p w14:paraId="74AA09CA" w14:textId="77777777" w:rsidR="00406214" w:rsidRPr="004874BA" w:rsidRDefault="00406214" w:rsidP="00232993">
      <w:pPr>
        <w:shd w:val="clear" w:color="auto" w:fill="FFFFFF"/>
        <w:spacing w:before="12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524">
        <w:rPr>
          <w:rFonts w:ascii="Times New Roman" w:hAnsi="Times New Roman" w:cs="Times New Roman"/>
          <w:b/>
          <w:bCs/>
          <w:sz w:val="28"/>
          <w:szCs w:val="28"/>
        </w:rPr>
        <w:t>ІV. Обов’язки та</w:t>
      </w:r>
      <w:r w:rsidRPr="004874BA">
        <w:rPr>
          <w:rFonts w:ascii="Times New Roman" w:hAnsi="Times New Roman" w:cs="Times New Roman"/>
          <w:b/>
          <w:bCs/>
          <w:sz w:val="28"/>
          <w:szCs w:val="28"/>
        </w:rPr>
        <w:t xml:space="preserve"> права Виконавця державного замовлення</w:t>
      </w:r>
    </w:p>
    <w:p w14:paraId="3A46875D" w14:textId="77777777" w:rsidR="00406214" w:rsidRPr="002833FD" w:rsidRDefault="00406214" w:rsidP="00406214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4BA">
        <w:rPr>
          <w:rFonts w:ascii="Times New Roman" w:hAnsi="Times New Roman" w:cs="Times New Roman"/>
          <w:sz w:val="28"/>
          <w:szCs w:val="28"/>
        </w:rPr>
        <w:t>4.1.</w:t>
      </w:r>
      <w:r w:rsidRPr="002833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33FD">
        <w:rPr>
          <w:rFonts w:ascii="Times New Roman" w:hAnsi="Times New Roman" w:cs="Times New Roman"/>
          <w:sz w:val="28"/>
          <w:szCs w:val="28"/>
        </w:rPr>
        <w:t>Виконавець державного замовлення зобов’язаний забезпечувати:</w:t>
      </w:r>
    </w:p>
    <w:p w14:paraId="3EC3D3BA" w14:textId="77777777" w:rsidR="00406214" w:rsidRPr="00BD5452" w:rsidRDefault="00406214" w:rsidP="00406214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452">
        <w:rPr>
          <w:rFonts w:ascii="Times New Roman" w:hAnsi="Times New Roman" w:cs="Times New Roman"/>
          <w:sz w:val="28"/>
          <w:szCs w:val="28"/>
        </w:rPr>
        <w:t>4.1.1</w:t>
      </w:r>
      <w:r w:rsidRPr="00BD545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D5452">
        <w:rPr>
          <w:rFonts w:ascii="Times New Roman" w:hAnsi="Times New Roman" w:cs="Times New Roman"/>
          <w:sz w:val="28"/>
          <w:szCs w:val="28"/>
        </w:rPr>
        <w:t xml:space="preserve">Обов’язкове виконання цього Державного контракту відповідно </w:t>
      </w:r>
      <w:r w:rsidRPr="00BD5452">
        <w:rPr>
          <w:rFonts w:ascii="Times New Roman" w:hAnsi="Times New Roman" w:cs="Times New Roman"/>
          <w:sz w:val="28"/>
          <w:szCs w:val="28"/>
        </w:rPr>
        <w:br/>
        <w:t>до пункту</w:t>
      </w:r>
      <w:r w:rsidRPr="00BD54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452">
        <w:rPr>
          <w:rFonts w:ascii="Times New Roman" w:hAnsi="Times New Roman" w:cs="Times New Roman"/>
          <w:sz w:val="28"/>
          <w:szCs w:val="28"/>
        </w:rPr>
        <w:t>1.1 розділу І цього Державного контракту.</w:t>
      </w:r>
    </w:p>
    <w:p w14:paraId="799E5158" w14:textId="77777777" w:rsidR="00406214" w:rsidRPr="00661524" w:rsidRDefault="00406214" w:rsidP="00406214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452">
        <w:rPr>
          <w:rFonts w:ascii="Times New Roman" w:hAnsi="Times New Roman" w:cs="Times New Roman"/>
          <w:sz w:val="28"/>
          <w:szCs w:val="28"/>
        </w:rPr>
        <w:t xml:space="preserve">4.1.2. </w:t>
      </w:r>
      <w:r w:rsidRPr="00BD5452">
        <w:rPr>
          <w:rFonts w:ascii="Times New Roman" w:hAnsi="Times New Roman" w:cs="Times New Roman"/>
          <w:spacing w:val="-5"/>
          <w:sz w:val="28"/>
          <w:szCs w:val="28"/>
        </w:rPr>
        <w:t>Надання послуг</w:t>
      </w:r>
      <w:r w:rsidRPr="00BD5452">
        <w:rPr>
          <w:rFonts w:ascii="Times New Roman" w:hAnsi="Times New Roman" w:cs="Times New Roman"/>
          <w:sz w:val="28"/>
          <w:szCs w:val="28"/>
        </w:rPr>
        <w:t xml:space="preserve"> </w:t>
      </w:r>
      <w:r w:rsidR="00AB3527" w:rsidRPr="00BD5452">
        <w:rPr>
          <w:rFonts w:ascii="Times New Roman" w:hAnsi="Times New Roman" w:cs="Times New Roman"/>
          <w:sz w:val="28"/>
          <w:szCs w:val="28"/>
        </w:rPr>
        <w:t>згідно з</w:t>
      </w:r>
      <w:r w:rsidR="008245DA" w:rsidRPr="00BD5452">
        <w:rPr>
          <w:rFonts w:ascii="Times New Roman" w:hAnsi="Times New Roman" w:cs="Times New Roman"/>
          <w:sz w:val="28"/>
          <w:szCs w:val="28"/>
        </w:rPr>
        <w:t xml:space="preserve"> вимог</w:t>
      </w:r>
      <w:r w:rsidR="00AB3527" w:rsidRPr="00BD5452">
        <w:rPr>
          <w:rFonts w:ascii="Times New Roman" w:hAnsi="Times New Roman" w:cs="Times New Roman"/>
          <w:sz w:val="28"/>
          <w:szCs w:val="28"/>
        </w:rPr>
        <w:t>ами</w:t>
      </w:r>
      <w:r w:rsidR="008245DA" w:rsidRPr="00BD5452">
        <w:rPr>
          <w:rFonts w:ascii="Times New Roman" w:hAnsi="Times New Roman" w:cs="Times New Roman"/>
          <w:sz w:val="28"/>
          <w:szCs w:val="28"/>
        </w:rPr>
        <w:t xml:space="preserve"> відповідних професійних стандартів (у разі наявності)</w:t>
      </w:r>
      <w:r w:rsidRPr="00BD5452">
        <w:rPr>
          <w:rFonts w:ascii="Times New Roman" w:hAnsi="Times New Roman" w:cs="Times New Roman"/>
          <w:sz w:val="28"/>
          <w:szCs w:val="28"/>
        </w:rPr>
        <w:t>.</w:t>
      </w:r>
    </w:p>
    <w:p w14:paraId="49A3A7D0" w14:textId="77777777" w:rsidR="00406214" w:rsidRPr="00105590" w:rsidRDefault="00406214" w:rsidP="00406214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524">
        <w:rPr>
          <w:rFonts w:ascii="Times New Roman" w:hAnsi="Times New Roman" w:cs="Times New Roman"/>
          <w:sz w:val="28"/>
          <w:szCs w:val="28"/>
        </w:rPr>
        <w:t>4.1.3</w:t>
      </w:r>
      <w:r w:rsidRPr="00661524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Pr="00661524">
        <w:rPr>
          <w:rFonts w:ascii="Times New Roman" w:hAnsi="Times New Roman" w:cs="Times New Roman"/>
          <w:sz w:val="28"/>
          <w:szCs w:val="28"/>
        </w:rPr>
        <w:t xml:space="preserve">Контроль за здійсненням </w:t>
      </w:r>
      <w:r w:rsidRPr="00BD5452">
        <w:rPr>
          <w:rFonts w:ascii="Times New Roman" w:hAnsi="Times New Roman" w:cs="Times New Roman"/>
          <w:sz w:val="28"/>
          <w:szCs w:val="28"/>
        </w:rPr>
        <w:t>освітнього</w:t>
      </w:r>
      <w:r w:rsidRPr="00661524">
        <w:rPr>
          <w:rFonts w:ascii="Times New Roman" w:hAnsi="Times New Roman" w:cs="Times New Roman"/>
          <w:sz w:val="28"/>
          <w:szCs w:val="28"/>
        </w:rPr>
        <w:t xml:space="preserve"> процесу відповідно</w:t>
      </w:r>
      <w:r w:rsidRPr="00105590">
        <w:rPr>
          <w:rFonts w:ascii="Times New Roman" w:hAnsi="Times New Roman" w:cs="Times New Roman"/>
          <w:sz w:val="28"/>
          <w:szCs w:val="28"/>
        </w:rPr>
        <w:t xml:space="preserve"> до нормативних документів Міністерства освіти і науки України та Державного замовника. </w:t>
      </w:r>
    </w:p>
    <w:p w14:paraId="2669A05E" w14:textId="77777777" w:rsidR="00406214" w:rsidRPr="00661524" w:rsidRDefault="00406214" w:rsidP="00406214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4.1.4. Видачу державним службовцям, головам місцевих державних адміністрацій, їх першим заступникам та заступникам, посадовим особам місцевого самоврядування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, які </w:t>
      </w:r>
      <w:r w:rsidRPr="00661524">
        <w:rPr>
          <w:rFonts w:ascii="Times New Roman" w:hAnsi="Times New Roman" w:cs="Times New Roman"/>
          <w:spacing w:val="-5"/>
          <w:sz w:val="28"/>
          <w:szCs w:val="28"/>
        </w:rPr>
        <w:t>успішно пройшли підвищення кваліфікації,</w:t>
      </w:r>
      <w:r w:rsidRPr="00661524">
        <w:rPr>
          <w:rFonts w:ascii="Times New Roman" w:hAnsi="Times New Roman" w:cs="Times New Roman"/>
          <w:sz w:val="28"/>
          <w:szCs w:val="28"/>
        </w:rPr>
        <w:t xml:space="preserve"> відповідного документа про підвищення кваліфікації (сертифікат, свідоцтво тощо) щодо набуття ни</w:t>
      </w:r>
      <w:r w:rsidRPr="004874BA">
        <w:rPr>
          <w:rFonts w:ascii="Times New Roman" w:hAnsi="Times New Roman" w:cs="Times New Roman"/>
          <w:sz w:val="28"/>
          <w:szCs w:val="28"/>
        </w:rPr>
        <w:t>ми відповідних професійних знань,</w:t>
      </w:r>
      <w:r w:rsidR="00DD0377" w:rsidRPr="004874BA">
        <w:rPr>
          <w:rFonts w:ascii="Times New Roman" w:hAnsi="Times New Roman" w:cs="Times New Roman"/>
          <w:sz w:val="28"/>
          <w:szCs w:val="28"/>
        </w:rPr>
        <w:t xml:space="preserve"> </w:t>
      </w:r>
      <w:r w:rsidR="00DD0377" w:rsidRPr="00BD5452">
        <w:rPr>
          <w:rFonts w:ascii="Times New Roman" w:hAnsi="Times New Roman" w:cs="Times New Roman"/>
          <w:sz w:val="28"/>
          <w:szCs w:val="28"/>
        </w:rPr>
        <w:t>умінь та</w:t>
      </w:r>
      <w:r w:rsidRPr="00661524">
        <w:rPr>
          <w:rFonts w:ascii="Times New Roman" w:hAnsi="Times New Roman" w:cs="Times New Roman"/>
          <w:sz w:val="28"/>
          <w:szCs w:val="28"/>
        </w:rPr>
        <w:t xml:space="preserve"> навичок.</w:t>
      </w:r>
    </w:p>
    <w:p w14:paraId="3D3A0CC4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524">
        <w:rPr>
          <w:rFonts w:ascii="Times New Roman" w:hAnsi="Times New Roman" w:cs="Times New Roman"/>
          <w:sz w:val="28"/>
          <w:szCs w:val="28"/>
        </w:rPr>
        <w:t xml:space="preserve">4.1.5. </w:t>
      </w:r>
      <w:r w:rsidRPr="00BD5452">
        <w:rPr>
          <w:rFonts w:ascii="Times New Roman" w:hAnsi="Times New Roman" w:cs="Times New Roman"/>
          <w:sz w:val="28"/>
          <w:szCs w:val="28"/>
        </w:rPr>
        <w:t xml:space="preserve">Організацію </w:t>
      </w:r>
      <w:r w:rsidR="001109D5" w:rsidRPr="00BD5452">
        <w:rPr>
          <w:rFonts w:ascii="Times New Roman" w:hAnsi="Times New Roman" w:cs="Times New Roman"/>
          <w:sz w:val="28"/>
          <w:szCs w:val="28"/>
        </w:rPr>
        <w:t>освітнього процесу</w:t>
      </w:r>
      <w:r w:rsidR="005A48F3" w:rsidRPr="00BD5452">
        <w:rPr>
          <w:rFonts w:ascii="Times New Roman" w:hAnsi="Times New Roman" w:cs="Times New Roman"/>
          <w:sz w:val="28"/>
          <w:szCs w:val="28"/>
        </w:rPr>
        <w:t xml:space="preserve">, </w:t>
      </w:r>
      <w:r w:rsidRPr="00BD545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16BDF" w:rsidRPr="00BD5452">
        <w:rPr>
          <w:rFonts w:ascii="Times New Roman" w:hAnsi="Times New Roman" w:cs="Times New Roman"/>
          <w:sz w:val="28"/>
          <w:szCs w:val="28"/>
        </w:rPr>
        <w:t>за виконання</w:t>
      </w:r>
      <w:r w:rsidR="00AB3527" w:rsidRPr="00BD5452">
        <w:rPr>
          <w:rFonts w:ascii="Times New Roman" w:hAnsi="Times New Roman" w:cs="Times New Roman"/>
          <w:sz w:val="28"/>
          <w:szCs w:val="28"/>
        </w:rPr>
        <w:t>м</w:t>
      </w:r>
      <w:r w:rsidR="00116BDF" w:rsidRPr="00BD5452">
        <w:rPr>
          <w:rFonts w:ascii="Times New Roman" w:hAnsi="Times New Roman" w:cs="Times New Roman"/>
          <w:sz w:val="28"/>
          <w:szCs w:val="28"/>
        </w:rPr>
        <w:t xml:space="preserve"> Планів-графіків (додатки 1, 1.1, 2, 2.1) </w:t>
      </w:r>
      <w:r w:rsidRPr="00BD5452">
        <w:rPr>
          <w:rFonts w:ascii="Times New Roman" w:hAnsi="Times New Roman" w:cs="Times New Roman"/>
          <w:sz w:val="28"/>
          <w:szCs w:val="28"/>
        </w:rPr>
        <w:t>та звітування перед Державним</w:t>
      </w:r>
      <w:r w:rsidRPr="00BD5452">
        <w:rPr>
          <w:rFonts w:ascii="Times New Roman" w:hAnsi="Times New Roman" w:cs="Times New Roman"/>
          <w:spacing w:val="-5"/>
          <w:sz w:val="28"/>
          <w:szCs w:val="28"/>
        </w:rPr>
        <w:t xml:space="preserve"> замовником</w:t>
      </w:r>
      <w:r w:rsidRPr="00BD5452">
        <w:rPr>
          <w:rFonts w:ascii="Times New Roman" w:hAnsi="Times New Roman" w:cs="Times New Roman"/>
          <w:spacing w:val="3"/>
          <w:sz w:val="28"/>
          <w:szCs w:val="28"/>
        </w:rPr>
        <w:t xml:space="preserve"> щодо виконання державного замовлення</w:t>
      </w:r>
      <w:r w:rsidRPr="00BD5452">
        <w:rPr>
          <w:rFonts w:ascii="Times New Roman" w:hAnsi="Times New Roman" w:cs="Times New Roman"/>
          <w:sz w:val="28"/>
          <w:szCs w:val="28"/>
        </w:rPr>
        <w:t>.</w:t>
      </w:r>
    </w:p>
    <w:p w14:paraId="77089424" w14:textId="77777777" w:rsidR="00406214" w:rsidRPr="00105590" w:rsidRDefault="00406214" w:rsidP="0040621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 xml:space="preserve">4.1.6. 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>Повноту, правильність, достовірність і своєчасність надання інформації, інших даних, у тому числі фінансових розрахунків, зазначених в цьому Державному контракті та додатках до нього.</w:t>
      </w:r>
    </w:p>
    <w:p w14:paraId="1F281A39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4.1.7. Надання Державному замовнику документів, зазначених у пункті 2.4 розділу ІІ цього Державного контракту. </w:t>
      </w:r>
    </w:p>
    <w:p w14:paraId="6082BAF9" w14:textId="77777777" w:rsidR="00406214" w:rsidRPr="00105590" w:rsidRDefault="00406214" w:rsidP="00406214">
      <w:pPr>
        <w:shd w:val="clear" w:color="auto" w:fill="FFFFFF"/>
        <w:tabs>
          <w:tab w:val="left" w:leader="underscore" w:pos="3941"/>
          <w:tab w:val="left" w:pos="9781"/>
        </w:tabs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4.1.8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05590">
        <w:rPr>
          <w:rFonts w:ascii="Times New Roman" w:hAnsi="Times New Roman" w:cs="Times New Roman"/>
          <w:sz w:val="28"/>
          <w:szCs w:val="28"/>
        </w:rPr>
        <w:t xml:space="preserve"> Використання отриманих за цим Державним контрактом коштів відповідно до їх цільового призначення</w:t>
      </w:r>
      <w:r w:rsidR="001109D5">
        <w:rPr>
          <w:rFonts w:ascii="Times New Roman" w:hAnsi="Times New Roman" w:cs="Times New Roman"/>
          <w:sz w:val="28"/>
          <w:szCs w:val="28"/>
        </w:rPr>
        <w:t xml:space="preserve"> та надання звітної інформації</w:t>
      </w:r>
      <w:r w:rsidRPr="00105590">
        <w:rPr>
          <w:rFonts w:ascii="Times New Roman" w:hAnsi="Times New Roman" w:cs="Times New Roman"/>
          <w:sz w:val="28"/>
          <w:szCs w:val="28"/>
        </w:rPr>
        <w:t xml:space="preserve"> </w:t>
      </w:r>
      <w:r w:rsidRPr="001109D5">
        <w:rPr>
          <w:rFonts w:ascii="Times New Roman" w:hAnsi="Times New Roman" w:cs="Times New Roman"/>
          <w:sz w:val="28"/>
          <w:szCs w:val="28"/>
        </w:rPr>
        <w:t xml:space="preserve">згідно з </w:t>
      </w:r>
      <w:r w:rsidR="001A0ADB" w:rsidRPr="001109D5">
        <w:rPr>
          <w:rFonts w:ascii="Times New Roman" w:hAnsi="Times New Roman" w:cs="Times New Roman"/>
          <w:sz w:val="28"/>
          <w:szCs w:val="28"/>
        </w:rPr>
        <w:t>д</w:t>
      </w:r>
      <w:r w:rsidRPr="001109D5">
        <w:rPr>
          <w:rFonts w:ascii="Times New Roman" w:hAnsi="Times New Roman" w:cs="Times New Roman"/>
          <w:bCs/>
          <w:sz w:val="28"/>
          <w:szCs w:val="28"/>
        </w:rPr>
        <w:t xml:space="preserve">одатком 6 </w:t>
      </w:r>
      <w:r w:rsidRPr="001109D5">
        <w:rPr>
          <w:rFonts w:ascii="Times New Roman" w:hAnsi="Times New Roman" w:cs="Times New Roman"/>
          <w:sz w:val="28"/>
          <w:szCs w:val="28"/>
        </w:rPr>
        <w:t xml:space="preserve">до </w:t>
      </w:r>
      <w:r w:rsidRPr="001109D5">
        <w:rPr>
          <w:rFonts w:ascii="Times New Roman" w:hAnsi="Times New Roman" w:cs="Times New Roman"/>
          <w:spacing w:val="-5"/>
          <w:sz w:val="28"/>
          <w:szCs w:val="28"/>
        </w:rPr>
        <w:t xml:space="preserve">цього </w:t>
      </w:r>
      <w:r w:rsidRPr="001109D5">
        <w:rPr>
          <w:rFonts w:ascii="Times New Roman" w:hAnsi="Times New Roman" w:cs="Times New Roman"/>
          <w:sz w:val="28"/>
          <w:szCs w:val="28"/>
        </w:rPr>
        <w:t>Державного контракт</w:t>
      </w:r>
      <w:r w:rsidRPr="001109D5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</w:p>
    <w:p w14:paraId="124BBA20" w14:textId="77777777" w:rsidR="00406214" w:rsidRPr="00105590" w:rsidRDefault="00406214" w:rsidP="00406214">
      <w:pPr>
        <w:shd w:val="clear" w:color="auto" w:fill="FFFFFF"/>
        <w:tabs>
          <w:tab w:val="left" w:pos="4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5590">
        <w:rPr>
          <w:rFonts w:ascii="Times New Roman" w:hAnsi="Times New Roman" w:cs="Times New Roman"/>
          <w:sz w:val="28"/>
          <w:szCs w:val="28"/>
        </w:rPr>
        <w:t>Виконавець державного замовлення має право:</w:t>
      </w:r>
    </w:p>
    <w:p w14:paraId="7E302507" w14:textId="77777777" w:rsidR="00406214" w:rsidRPr="00105590" w:rsidRDefault="00406214" w:rsidP="00406214">
      <w:pPr>
        <w:shd w:val="clear" w:color="auto" w:fill="FFFFFF"/>
        <w:tabs>
          <w:tab w:val="left" w:pos="4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4.2.1. Взаємодіяти з органами державної влади, підприємствами, установами, закладами вищої освіти, у тому числі іноземними, для виконання цього Державного контракту.</w:t>
      </w:r>
    </w:p>
    <w:p w14:paraId="180981B8" w14:textId="77777777" w:rsidR="00406214" w:rsidRPr="00105590" w:rsidRDefault="00406214" w:rsidP="00406214">
      <w:pPr>
        <w:shd w:val="clear" w:color="auto" w:fill="FFFFFF"/>
        <w:tabs>
          <w:tab w:val="left" w:pos="4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 xml:space="preserve">4.2.2. Здійснювати моніторинг якості </w:t>
      </w:r>
      <w:r w:rsidRPr="00661524">
        <w:rPr>
          <w:rFonts w:ascii="Times New Roman" w:hAnsi="Times New Roman" w:cs="Times New Roman"/>
          <w:sz w:val="28"/>
          <w:szCs w:val="28"/>
        </w:rPr>
        <w:t>надання</w:t>
      </w:r>
      <w:r w:rsidR="00BB0C4C" w:rsidRPr="00661524">
        <w:rPr>
          <w:rFonts w:ascii="Times New Roman" w:hAnsi="Times New Roman" w:cs="Times New Roman"/>
          <w:sz w:val="28"/>
          <w:szCs w:val="28"/>
        </w:rPr>
        <w:t xml:space="preserve"> </w:t>
      </w:r>
      <w:r w:rsidR="00BB0C4C" w:rsidRPr="00BD5452">
        <w:rPr>
          <w:rFonts w:ascii="Times New Roman" w:hAnsi="Times New Roman" w:cs="Times New Roman"/>
          <w:sz w:val="28"/>
          <w:szCs w:val="28"/>
        </w:rPr>
        <w:t>освітніх</w:t>
      </w:r>
      <w:r w:rsidRPr="00661524">
        <w:rPr>
          <w:rFonts w:ascii="Times New Roman" w:hAnsi="Times New Roman" w:cs="Times New Roman"/>
          <w:sz w:val="28"/>
          <w:szCs w:val="28"/>
        </w:rPr>
        <w:t xml:space="preserve"> послуг</w:t>
      </w:r>
      <w:r w:rsidRPr="00105590">
        <w:rPr>
          <w:rFonts w:ascii="Times New Roman" w:hAnsi="Times New Roman" w:cs="Times New Roman"/>
          <w:sz w:val="28"/>
          <w:szCs w:val="28"/>
        </w:rPr>
        <w:t>.</w:t>
      </w:r>
    </w:p>
    <w:p w14:paraId="3FC23334" w14:textId="77777777" w:rsidR="00406214" w:rsidRPr="00105590" w:rsidRDefault="00406214" w:rsidP="00406214">
      <w:pPr>
        <w:shd w:val="clear" w:color="auto" w:fill="FFFFFF"/>
        <w:tabs>
          <w:tab w:val="left" w:pos="4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4.2.3. Вносити Державному замовнику</w:t>
      </w:r>
      <w:r w:rsidR="001A0ADB">
        <w:rPr>
          <w:rFonts w:ascii="Times New Roman" w:hAnsi="Times New Roman" w:cs="Times New Roman"/>
          <w:sz w:val="28"/>
          <w:szCs w:val="28"/>
        </w:rPr>
        <w:t>,</w:t>
      </w:r>
      <w:r w:rsidRPr="00105590">
        <w:rPr>
          <w:rFonts w:ascii="Times New Roman" w:hAnsi="Times New Roman" w:cs="Times New Roman"/>
          <w:sz w:val="28"/>
          <w:szCs w:val="28"/>
        </w:rPr>
        <w:t xml:space="preserve"> як головному розпоряднику коштів Державного бюджету</w:t>
      </w:r>
      <w:r w:rsidR="001A0ADB">
        <w:rPr>
          <w:rFonts w:ascii="Times New Roman" w:hAnsi="Times New Roman" w:cs="Times New Roman"/>
          <w:sz w:val="28"/>
          <w:szCs w:val="28"/>
        </w:rPr>
        <w:t>,</w:t>
      </w:r>
      <w:r w:rsidRPr="00105590">
        <w:rPr>
          <w:rFonts w:ascii="Times New Roman" w:hAnsi="Times New Roman" w:cs="Times New Roman"/>
          <w:sz w:val="28"/>
          <w:szCs w:val="28"/>
        </w:rPr>
        <w:t xml:space="preserve"> пропозиції щодо коригування показників державного замовлення на </w:t>
      </w:r>
      <w:r w:rsidRPr="00105590">
        <w:rPr>
          <w:rFonts w:ascii="Times New Roman" w:hAnsi="Times New Roman" w:cs="Times New Roman"/>
          <w:spacing w:val="-5"/>
          <w:sz w:val="28"/>
          <w:szCs w:val="28"/>
        </w:rPr>
        <w:t xml:space="preserve">підвищення кваліфікації </w:t>
      </w:r>
      <w:r w:rsidRPr="00105590">
        <w:rPr>
          <w:rFonts w:ascii="Times New Roman" w:hAnsi="Times New Roman" w:cs="Times New Roman"/>
          <w:sz w:val="28"/>
          <w:szCs w:val="28"/>
        </w:rPr>
        <w:t>державних службовців, голів місцевих державних адміністрацій, їх перших заступників та заступників, посадових осіб місцевого самоврядування протягом строку дії цього Державного контракту.</w:t>
      </w:r>
    </w:p>
    <w:p w14:paraId="1833370C" w14:textId="77777777" w:rsidR="00406214" w:rsidRPr="00105590" w:rsidRDefault="00406214" w:rsidP="00D40D8F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590">
        <w:rPr>
          <w:rFonts w:ascii="Times New Roman" w:hAnsi="Times New Roman" w:cs="Times New Roman"/>
          <w:b/>
          <w:bCs/>
          <w:sz w:val="28"/>
          <w:szCs w:val="28"/>
        </w:rPr>
        <w:t>V. Відповідальність Сторін</w:t>
      </w:r>
    </w:p>
    <w:p w14:paraId="7FD38313" w14:textId="77777777" w:rsidR="00406214" w:rsidRPr="00105590" w:rsidRDefault="00406214" w:rsidP="00406214">
      <w:pPr>
        <w:shd w:val="clear" w:color="auto" w:fill="FFFFFF"/>
        <w:tabs>
          <w:tab w:val="left" w:leader="underscore" w:pos="3941"/>
          <w:tab w:val="left" w:pos="97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5.1.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5590">
        <w:rPr>
          <w:rFonts w:ascii="Times New Roman" w:hAnsi="Times New Roman" w:cs="Times New Roman"/>
          <w:sz w:val="28"/>
          <w:szCs w:val="28"/>
        </w:rPr>
        <w:t>За невиконання або неналежне виконання зобов’язань за цим Державним контрактом Сторони несуть відповідальність, передбачену цим Державним контрактом та чинним законодавством України.</w:t>
      </w:r>
    </w:p>
    <w:p w14:paraId="70586730" w14:textId="77777777" w:rsidR="00406214" w:rsidRPr="00105590" w:rsidRDefault="00406214" w:rsidP="00D40D8F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590">
        <w:rPr>
          <w:rFonts w:ascii="Times New Roman" w:hAnsi="Times New Roman" w:cs="Times New Roman"/>
          <w:b/>
          <w:bCs/>
          <w:sz w:val="28"/>
          <w:szCs w:val="28"/>
        </w:rPr>
        <w:t>VІ. Обставини непереборної сили</w:t>
      </w:r>
    </w:p>
    <w:p w14:paraId="0A7B7CE0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6.1.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5590">
        <w:rPr>
          <w:rFonts w:ascii="Times New Roman" w:hAnsi="Times New Roman" w:cs="Times New Roman"/>
          <w:sz w:val="28"/>
          <w:szCs w:val="28"/>
        </w:rPr>
        <w:t>Сторони звільняються від відповідальності за невиконання або неналежне виконання зобов’язань за цим Державним контрактом у разі виникнення обставин непереборної сили, які не існували під час укладення цього Державного контракту та виникли поза волею Сторін (аварія, стихійне лихо, епідемія, епізоотія, війна, масові заворушення, страйки тощо).</w:t>
      </w:r>
    </w:p>
    <w:p w14:paraId="3E724829" w14:textId="77777777" w:rsidR="00406214" w:rsidRPr="00661524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6.2.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5590">
        <w:rPr>
          <w:rFonts w:ascii="Times New Roman" w:hAnsi="Times New Roman" w:cs="Times New Roman"/>
          <w:sz w:val="28"/>
          <w:szCs w:val="28"/>
        </w:rPr>
        <w:t xml:space="preserve">Сторона, що не може виконувати зобов’язання за цим Державним контрактом внаслідок дії непереборної сили, повинна не пізніше </w:t>
      </w:r>
      <w:r w:rsidR="00105590">
        <w:rPr>
          <w:rFonts w:ascii="Times New Roman" w:hAnsi="Times New Roman" w:cs="Times New Roman"/>
          <w:strike/>
          <w:sz w:val="28"/>
          <w:szCs w:val="28"/>
        </w:rPr>
        <w:br/>
      </w:r>
      <w:r w:rsidR="001774B4" w:rsidRPr="00BD5452">
        <w:rPr>
          <w:rFonts w:ascii="Times New Roman" w:hAnsi="Times New Roman" w:cs="Times New Roman"/>
          <w:sz w:val="28"/>
          <w:szCs w:val="28"/>
        </w:rPr>
        <w:t>30</w:t>
      </w:r>
      <w:r w:rsidR="001774B4" w:rsidRPr="00661524">
        <w:rPr>
          <w:rFonts w:ascii="Times New Roman" w:hAnsi="Times New Roman" w:cs="Times New Roman"/>
          <w:sz w:val="28"/>
          <w:szCs w:val="28"/>
        </w:rPr>
        <w:t xml:space="preserve"> </w:t>
      </w:r>
      <w:r w:rsidRPr="00661524">
        <w:rPr>
          <w:rFonts w:ascii="Times New Roman" w:hAnsi="Times New Roman" w:cs="Times New Roman"/>
          <w:sz w:val="28"/>
          <w:szCs w:val="28"/>
        </w:rPr>
        <w:t>календарних днів з моменту їх виникнення у письмовій формі повідомити про це іншу Сторону.</w:t>
      </w:r>
    </w:p>
    <w:p w14:paraId="41471BDF" w14:textId="77777777" w:rsidR="00406214" w:rsidRPr="004874BA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524">
        <w:rPr>
          <w:rFonts w:ascii="Times New Roman" w:hAnsi="Times New Roman" w:cs="Times New Roman"/>
          <w:sz w:val="28"/>
          <w:szCs w:val="28"/>
        </w:rPr>
        <w:t>6.3.</w:t>
      </w:r>
      <w:r w:rsidRPr="004874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74BA">
        <w:rPr>
          <w:rFonts w:ascii="Times New Roman" w:hAnsi="Times New Roman" w:cs="Times New Roman"/>
          <w:sz w:val="28"/>
          <w:szCs w:val="28"/>
        </w:rPr>
        <w:t>Доказом виникнення обставин непереборної сили та строку їх дії є відповідні документи, які видані уповноваженим органом.</w:t>
      </w:r>
    </w:p>
    <w:p w14:paraId="6004FEB8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3FD">
        <w:rPr>
          <w:rFonts w:ascii="Times New Roman" w:hAnsi="Times New Roman" w:cs="Times New Roman"/>
          <w:sz w:val="28"/>
          <w:szCs w:val="28"/>
        </w:rPr>
        <w:t>6.4.</w:t>
      </w:r>
      <w:r w:rsidRPr="000945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452">
        <w:rPr>
          <w:rFonts w:ascii="Times New Roman" w:hAnsi="Times New Roman" w:cs="Times New Roman"/>
          <w:sz w:val="28"/>
          <w:szCs w:val="28"/>
        </w:rPr>
        <w:t xml:space="preserve">У разі коли строк дії обставин непереборної сили продовжується </w:t>
      </w:r>
      <w:r w:rsidRPr="00BD5452">
        <w:rPr>
          <w:rFonts w:ascii="Times New Roman" w:hAnsi="Times New Roman" w:cs="Times New Roman"/>
          <w:sz w:val="28"/>
          <w:szCs w:val="28"/>
        </w:rPr>
        <w:br/>
      </w:r>
      <w:r w:rsidR="001A0ADB" w:rsidRPr="00BD5452">
        <w:rPr>
          <w:rFonts w:ascii="Times New Roman" w:hAnsi="Times New Roman" w:cs="Times New Roman"/>
          <w:sz w:val="28"/>
          <w:szCs w:val="28"/>
        </w:rPr>
        <w:t xml:space="preserve">понад </w:t>
      </w:r>
      <w:r w:rsidR="001774B4" w:rsidRPr="00BD5452">
        <w:rPr>
          <w:rFonts w:ascii="Times New Roman" w:hAnsi="Times New Roman" w:cs="Times New Roman"/>
          <w:sz w:val="28"/>
          <w:szCs w:val="28"/>
        </w:rPr>
        <w:t>30</w:t>
      </w:r>
      <w:r w:rsidR="001774B4" w:rsidRPr="00661524">
        <w:rPr>
          <w:rFonts w:ascii="Times New Roman" w:hAnsi="Times New Roman" w:cs="Times New Roman"/>
          <w:sz w:val="28"/>
          <w:szCs w:val="28"/>
        </w:rPr>
        <w:t xml:space="preserve"> </w:t>
      </w:r>
      <w:r w:rsidRPr="00661524">
        <w:rPr>
          <w:rFonts w:ascii="Times New Roman" w:hAnsi="Times New Roman" w:cs="Times New Roman"/>
          <w:sz w:val="28"/>
          <w:szCs w:val="28"/>
        </w:rPr>
        <w:t>календарних</w:t>
      </w:r>
      <w:r w:rsidRPr="00105590">
        <w:rPr>
          <w:rFonts w:ascii="Times New Roman" w:hAnsi="Times New Roman" w:cs="Times New Roman"/>
          <w:sz w:val="28"/>
          <w:szCs w:val="28"/>
        </w:rPr>
        <w:t xml:space="preserve"> днів, кожна зі Сторін у встановленому порядку має право розірвати цей Державний контракт.</w:t>
      </w:r>
    </w:p>
    <w:p w14:paraId="3AACC856" w14:textId="77777777" w:rsidR="00406214" w:rsidRPr="00105590" w:rsidRDefault="00406214" w:rsidP="00D40D8F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590">
        <w:rPr>
          <w:rFonts w:ascii="Times New Roman" w:hAnsi="Times New Roman" w:cs="Times New Roman"/>
          <w:b/>
          <w:bCs/>
          <w:sz w:val="28"/>
          <w:szCs w:val="28"/>
        </w:rPr>
        <w:t>VІІ. Вирішення спорів</w:t>
      </w:r>
    </w:p>
    <w:p w14:paraId="118E6FE0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7.1. У випадку виникнення спорів або розбіжностей Сторони зобов’язуються вирішувати їх шляхом взаємних переговорів та консультацій.</w:t>
      </w:r>
    </w:p>
    <w:p w14:paraId="206695AE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7.2.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5590">
        <w:rPr>
          <w:rFonts w:ascii="Times New Roman" w:hAnsi="Times New Roman" w:cs="Times New Roman"/>
          <w:sz w:val="28"/>
          <w:szCs w:val="28"/>
        </w:rPr>
        <w:t xml:space="preserve">У разі недосягнення Сторонами згоди спори (розбіжності) вирішуються у судовому порядку. </w:t>
      </w:r>
    </w:p>
    <w:p w14:paraId="1A88FB9F" w14:textId="77777777" w:rsidR="00406214" w:rsidRPr="00105590" w:rsidRDefault="00406214" w:rsidP="00D40D8F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590">
        <w:rPr>
          <w:rFonts w:ascii="Times New Roman" w:hAnsi="Times New Roman" w:cs="Times New Roman"/>
          <w:b/>
          <w:bCs/>
          <w:sz w:val="28"/>
          <w:szCs w:val="28"/>
        </w:rPr>
        <w:t>VІІІ. Строк дії Державного контракту</w:t>
      </w:r>
    </w:p>
    <w:p w14:paraId="1429BA36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 xml:space="preserve">8.1. Державний контракт набирає чинності з </w:t>
      </w:r>
      <w:r w:rsidR="001A0ADB">
        <w:rPr>
          <w:rFonts w:ascii="Times New Roman" w:hAnsi="Times New Roman" w:cs="Times New Roman"/>
          <w:sz w:val="28"/>
          <w:szCs w:val="28"/>
        </w:rPr>
        <w:t>дати</w:t>
      </w:r>
      <w:r w:rsidR="001A0ADB" w:rsidRPr="00105590">
        <w:rPr>
          <w:rFonts w:ascii="Times New Roman" w:hAnsi="Times New Roman" w:cs="Times New Roman"/>
          <w:sz w:val="28"/>
          <w:szCs w:val="28"/>
        </w:rPr>
        <w:t xml:space="preserve"> </w:t>
      </w:r>
      <w:r w:rsidRPr="00105590">
        <w:rPr>
          <w:rFonts w:ascii="Times New Roman" w:hAnsi="Times New Roman" w:cs="Times New Roman"/>
          <w:sz w:val="28"/>
          <w:szCs w:val="28"/>
        </w:rPr>
        <w:t>його укладення і діє до повного виконання Сторонами своїх зобов’язань відповідно до цього Державного контракту, але не пізніше __ _____ 20__ року включно.</w:t>
      </w:r>
    </w:p>
    <w:p w14:paraId="1FD96CFB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 xml:space="preserve">8.2. Відповідно до частини третьої статті 631 Цивільного кодексу України Сторони встановлюють, що умови цього Державного контракту застосовуються до відносин між ними, що виникли до його укладення, а саме з __ ______ </w:t>
      </w:r>
      <w:r w:rsidRPr="00105590">
        <w:rPr>
          <w:rFonts w:ascii="Times New Roman" w:hAnsi="Times New Roman" w:cs="Times New Roman"/>
          <w:sz w:val="28"/>
          <w:szCs w:val="28"/>
        </w:rPr>
        <w:br/>
        <w:t>20__ року*.</w:t>
      </w:r>
    </w:p>
    <w:p w14:paraId="733697F9" w14:textId="77777777" w:rsidR="00406214" w:rsidRPr="00105590" w:rsidRDefault="00406214" w:rsidP="00406214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590">
        <w:rPr>
          <w:rFonts w:ascii="Times New Roman" w:hAnsi="Times New Roman" w:cs="Times New Roman"/>
          <w:b/>
          <w:bCs/>
          <w:sz w:val="28"/>
          <w:szCs w:val="28"/>
        </w:rPr>
        <w:lastRenderedPageBreak/>
        <w:t>IХ. Припинення дії Державного контракту</w:t>
      </w:r>
    </w:p>
    <w:p w14:paraId="10710D8B" w14:textId="77777777" w:rsidR="00406214" w:rsidRPr="00105590" w:rsidRDefault="00406214" w:rsidP="0040621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9.1. Дія Державного контракту припиняється:</w:t>
      </w:r>
    </w:p>
    <w:p w14:paraId="5C213821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9.1.1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05590">
        <w:rPr>
          <w:rFonts w:ascii="Times New Roman" w:hAnsi="Times New Roman" w:cs="Times New Roman"/>
          <w:sz w:val="28"/>
          <w:szCs w:val="28"/>
        </w:rPr>
        <w:t xml:space="preserve"> За взаємною згодою Сторін.</w:t>
      </w:r>
    </w:p>
    <w:p w14:paraId="01733165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9.1.2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05590">
        <w:rPr>
          <w:rFonts w:ascii="Times New Roman" w:hAnsi="Times New Roman" w:cs="Times New Roman"/>
          <w:sz w:val="28"/>
          <w:szCs w:val="28"/>
        </w:rPr>
        <w:t xml:space="preserve"> Достроково за ініціативою Державного замовника у випадках, передбачених підпунктом 3.2.3 пункту 3.2 розділу ІІІ цього Державного контракту.</w:t>
      </w:r>
    </w:p>
    <w:p w14:paraId="3B3A9648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9.1.3. За ініціативою однієї зі Сторін у випадку, передбаченому пунктом 6.4 розділу VI цього Державного контракту.</w:t>
      </w:r>
    </w:p>
    <w:p w14:paraId="51A4108A" w14:textId="77777777" w:rsidR="00406214" w:rsidRPr="00661524" w:rsidRDefault="00406214" w:rsidP="00406214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9.1.4</w:t>
      </w:r>
      <w:r w:rsidRPr="001055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05590">
        <w:rPr>
          <w:rFonts w:ascii="Times New Roman" w:hAnsi="Times New Roman" w:cs="Times New Roman"/>
          <w:sz w:val="28"/>
          <w:szCs w:val="28"/>
        </w:rPr>
        <w:t xml:space="preserve"> У разі ліквідації як юридичної особи однієї зі Сторін </w:t>
      </w:r>
      <w:r w:rsidR="00A538C5" w:rsidRPr="00BD5452">
        <w:rPr>
          <w:rFonts w:ascii="Times New Roman" w:hAnsi="Times New Roman" w:cs="Times New Roman"/>
          <w:sz w:val="28"/>
          <w:szCs w:val="28"/>
        </w:rPr>
        <w:t>цього</w:t>
      </w:r>
      <w:r w:rsidR="00A538C5" w:rsidRPr="00661524">
        <w:rPr>
          <w:rFonts w:ascii="Times New Roman" w:hAnsi="Times New Roman" w:cs="Times New Roman"/>
          <w:sz w:val="28"/>
          <w:szCs w:val="28"/>
        </w:rPr>
        <w:t xml:space="preserve"> </w:t>
      </w:r>
      <w:r w:rsidRPr="00661524">
        <w:rPr>
          <w:rFonts w:ascii="Times New Roman" w:hAnsi="Times New Roman" w:cs="Times New Roman"/>
          <w:sz w:val="28"/>
          <w:szCs w:val="28"/>
        </w:rPr>
        <w:t>Державного контракту.</w:t>
      </w:r>
    </w:p>
    <w:p w14:paraId="1E1B4EE8" w14:textId="77777777" w:rsidR="00406214" w:rsidRPr="002833FD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4BA">
        <w:rPr>
          <w:rFonts w:ascii="Times New Roman" w:hAnsi="Times New Roman" w:cs="Times New Roman"/>
          <w:sz w:val="28"/>
          <w:szCs w:val="28"/>
        </w:rPr>
        <w:t>9.1.5</w:t>
      </w:r>
      <w:r w:rsidRPr="004874B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833FD">
        <w:rPr>
          <w:rFonts w:ascii="Times New Roman" w:hAnsi="Times New Roman" w:cs="Times New Roman"/>
          <w:sz w:val="28"/>
          <w:szCs w:val="28"/>
        </w:rPr>
        <w:t xml:space="preserve"> За рішенням суду у разі порушення або невиконання умов цього Державного контракту.</w:t>
      </w:r>
    </w:p>
    <w:p w14:paraId="18AEECC8" w14:textId="77777777" w:rsidR="00406214" w:rsidRPr="00BD5452" w:rsidRDefault="00406214" w:rsidP="00406214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3FD">
        <w:rPr>
          <w:rFonts w:ascii="Times New Roman" w:hAnsi="Times New Roman" w:cs="Times New Roman"/>
          <w:sz w:val="28"/>
          <w:szCs w:val="28"/>
        </w:rPr>
        <w:t>9.1.</w:t>
      </w:r>
      <w:r w:rsidR="00A538C5" w:rsidRPr="000945EB">
        <w:rPr>
          <w:rFonts w:ascii="Times New Roman" w:hAnsi="Times New Roman" w:cs="Times New Roman"/>
          <w:sz w:val="28"/>
          <w:szCs w:val="28"/>
        </w:rPr>
        <w:t>6</w:t>
      </w:r>
      <w:r w:rsidRPr="00BD54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D5452">
        <w:rPr>
          <w:rFonts w:ascii="Times New Roman" w:hAnsi="Times New Roman" w:cs="Times New Roman"/>
          <w:sz w:val="28"/>
          <w:szCs w:val="28"/>
        </w:rPr>
        <w:t xml:space="preserve"> Якщо виконання Стороною Державного контракту своїх зобов’язань є неможливим у зв’язку з прийняттям відповідних нормативно-правових актів, що змінили умови, встановлені цим Державним контрактом, і при цьому будь-яка із Сторін не погоджується на внесення змін до цього Державного контракту.</w:t>
      </w:r>
    </w:p>
    <w:p w14:paraId="09BE679C" w14:textId="77777777" w:rsidR="00406214" w:rsidRPr="00661524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452">
        <w:rPr>
          <w:rFonts w:ascii="Times New Roman" w:hAnsi="Times New Roman" w:cs="Times New Roman"/>
          <w:sz w:val="28"/>
          <w:szCs w:val="28"/>
        </w:rPr>
        <w:t xml:space="preserve">9.2. У разі дострокового припинення дії цього Державного контракту невиконаний обсяг державного замовлення Виконавцем державного замовлення буде перерозподілено </w:t>
      </w:r>
      <w:r w:rsidR="00D9666B" w:rsidRPr="00BD5452">
        <w:rPr>
          <w:rFonts w:ascii="Times New Roman" w:hAnsi="Times New Roman" w:cs="Times New Roman"/>
          <w:sz w:val="28"/>
          <w:szCs w:val="28"/>
        </w:rPr>
        <w:t>в установленому</w:t>
      </w:r>
      <w:r w:rsidR="00D9666B" w:rsidRPr="00661524">
        <w:rPr>
          <w:rFonts w:ascii="Times New Roman" w:hAnsi="Times New Roman" w:cs="Times New Roman"/>
          <w:sz w:val="28"/>
          <w:szCs w:val="28"/>
        </w:rPr>
        <w:t xml:space="preserve"> </w:t>
      </w:r>
      <w:r w:rsidRPr="00661524">
        <w:rPr>
          <w:rFonts w:ascii="Times New Roman" w:hAnsi="Times New Roman" w:cs="Times New Roman"/>
          <w:sz w:val="28"/>
          <w:szCs w:val="28"/>
        </w:rPr>
        <w:t>законодавством порядку.</w:t>
      </w:r>
    </w:p>
    <w:p w14:paraId="689992ED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1524">
        <w:rPr>
          <w:rFonts w:ascii="Times New Roman" w:hAnsi="Times New Roman" w:cs="Times New Roman"/>
          <w:sz w:val="28"/>
          <w:szCs w:val="28"/>
        </w:rPr>
        <w:t>9.3. Одностороння відмова від виконання Сторонами своїх зобов'язань</w:t>
      </w:r>
      <w:r w:rsidRPr="00105590">
        <w:rPr>
          <w:rFonts w:ascii="Times New Roman" w:hAnsi="Times New Roman" w:cs="Times New Roman"/>
          <w:sz w:val="28"/>
          <w:szCs w:val="28"/>
        </w:rPr>
        <w:t xml:space="preserve"> не допускається, крім випадків, передбачених цим Державним контрактом та законодавством України. Розірвання цього Державного контракту оформлюється укладенням між Сторонами </w:t>
      </w:r>
      <w:r w:rsidR="009B7133">
        <w:rPr>
          <w:rFonts w:ascii="Times New Roman" w:hAnsi="Times New Roman" w:cs="Times New Roman"/>
          <w:sz w:val="28"/>
          <w:szCs w:val="28"/>
        </w:rPr>
        <w:t>у</w:t>
      </w:r>
      <w:r w:rsidRPr="00105590">
        <w:rPr>
          <w:rFonts w:ascii="Times New Roman" w:hAnsi="Times New Roman" w:cs="Times New Roman"/>
          <w:sz w:val="28"/>
          <w:szCs w:val="28"/>
        </w:rPr>
        <w:t>годи про розірвання цього Державного контракту.</w:t>
      </w:r>
      <w:r w:rsidRPr="00105590" w:rsidDel="005E4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68455" w14:textId="77777777" w:rsidR="00406214" w:rsidRPr="00105590" w:rsidRDefault="00406214" w:rsidP="00D40D8F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590">
        <w:rPr>
          <w:rFonts w:ascii="Times New Roman" w:hAnsi="Times New Roman" w:cs="Times New Roman"/>
          <w:b/>
          <w:sz w:val="28"/>
          <w:szCs w:val="28"/>
        </w:rPr>
        <w:t>Х. Прикінцеві положення</w:t>
      </w:r>
    </w:p>
    <w:p w14:paraId="1D2FA2D9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10.1. Державний контракт складено при повному розумінні Сторонами його умов у двох примірниках, що мають однакову юридичну силу, по одному для кожної із Сторін.</w:t>
      </w:r>
    </w:p>
    <w:p w14:paraId="47871CDF" w14:textId="77777777" w:rsidR="00406214" w:rsidRPr="004874BA" w:rsidRDefault="00406214" w:rsidP="00406214">
      <w:pPr>
        <w:shd w:val="clear" w:color="auto" w:fill="FFFFFF"/>
        <w:tabs>
          <w:tab w:val="left" w:leader="underscore" w:pos="3941"/>
          <w:tab w:val="left" w:pos="97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 xml:space="preserve">10.2. Зміни та доповнення </w:t>
      </w:r>
      <w:r w:rsidRPr="004874BA">
        <w:rPr>
          <w:rFonts w:ascii="Times New Roman" w:hAnsi="Times New Roman" w:cs="Times New Roman"/>
          <w:sz w:val="28"/>
          <w:szCs w:val="28"/>
        </w:rPr>
        <w:t xml:space="preserve">до </w:t>
      </w:r>
      <w:r w:rsidRPr="00BD5452">
        <w:rPr>
          <w:rFonts w:ascii="Times New Roman" w:hAnsi="Times New Roman" w:cs="Times New Roman"/>
          <w:sz w:val="28"/>
          <w:szCs w:val="28"/>
        </w:rPr>
        <w:t>цього</w:t>
      </w:r>
      <w:r w:rsidRPr="004874BA">
        <w:rPr>
          <w:rFonts w:ascii="Times New Roman" w:hAnsi="Times New Roman" w:cs="Times New Roman"/>
          <w:sz w:val="28"/>
          <w:szCs w:val="28"/>
        </w:rPr>
        <w:t xml:space="preserve"> Державного контракту вносяться шляхом укладення додаткової угоди до цього Державного контракту </w:t>
      </w:r>
      <w:r w:rsidRPr="00BD5452">
        <w:rPr>
          <w:rFonts w:ascii="Times New Roman" w:hAnsi="Times New Roman" w:cs="Times New Roman"/>
          <w:sz w:val="28"/>
          <w:szCs w:val="28"/>
        </w:rPr>
        <w:t>за формою</w:t>
      </w:r>
      <w:r w:rsidR="001108A5" w:rsidRPr="00BD5452">
        <w:rPr>
          <w:rFonts w:ascii="Times New Roman" w:hAnsi="Times New Roman" w:cs="Times New Roman"/>
          <w:sz w:val="28"/>
          <w:szCs w:val="28"/>
        </w:rPr>
        <w:t>,</w:t>
      </w:r>
      <w:r w:rsidRPr="00BD5452">
        <w:rPr>
          <w:rFonts w:ascii="Times New Roman" w:hAnsi="Times New Roman" w:cs="Times New Roman"/>
          <w:sz w:val="28"/>
          <w:szCs w:val="28"/>
        </w:rPr>
        <w:t xml:space="preserve"> затвердженою наказом Національного агентства України з питань державної служби</w:t>
      </w:r>
      <w:r w:rsidR="001108A5" w:rsidRPr="00BD5452">
        <w:rPr>
          <w:rFonts w:ascii="Times New Roman" w:hAnsi="Times New Roman" w:cs="Times New Roman"/>
          <w:sz w:val="28"/>
          <w:szCs w:val="28"/>
        </w:rPr>
        <w:t>,</w:t>
      </w:r>
      <w:r w:rsidRPr="00BD5452">
        <w:rPr>
          <w:rFonts w:ascii="Times New Roman" w:hAnsi="Times New Roman" w:cs="Times New Roman"/>
          <w:sz w:val="28"/>
          <w:szCs w:val="28"/>
        </w:rPr>
        <w:t xml:space="preserve"> </w:t>
      </w:r>
      <w:r w:rsidRPr="004874BA">
        <w:rPr>
          <w:rFonts w:ascii="Times New Roman" w:hAnsi="Times New Roman" w:cs="Times New Roman"/>
          <w:sz w:val="28"/>
          <w:szCs w:val="28"/>
        </w:rPr>
        <w:t>що</w:t>
      </w:r>
      <w:r w:rsidR="00661524" w:rsidRPr="004874BA">
        <w:rPr>
          <w:rFonts w:ascii="Times New Roman" w:hAnsi="Times New Roman" w:cs="Times New Roman"/>
          <w:sz w:val="28"/>
          <w:szCs w:val="28"/>
        </w:rPr>
        <w:t xml:space="preserve"> </w:t>
      </w:r>
      <w:r w:rsidRPr="004874BA">
        <w:rPr>
          <w:rFonts w:ascii="Times New Roman" w:hAnsi="Times New Roman" w:cs="Times New Roman"/>
          <w:sz w:val="28"/>
          <w:szCs w:val="28"/>
        </w:rPr>
        <w:t>становить його невід’ємну частину.</w:t>
      </w:r>
    </w:p>
    <w:p w14:paraId="256B8023" w14:textId="77777777" w:rsidR="00406214" w:rsidRPr="00C856E4" w:rsidRDefault="00406214" w:rsidP="0040621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833FD">
        <w:rPr>
          <w:sz w:val="28"/>
          <w:szCs w:val="28"/>
          <w:lang w:val="uk-UA"/>
        </w:rPr>
        <w:t>10.3. Сторони несуть повну відповідальність</w:t>
      </w:r>
      <w:r w:rsidRPr="00C856E4">
        <w:rPr>
          <w:sz w:val="28"/>
          <w:szCs w:val="28"/>
          <w:lang w:val="uk-UA"/>
        </w:rPr>
        <w:t xml:space="preserve"> за правильність указаних ними в цьому Державному контракті власних реквізитів та зобов'язуються офіційно листом повідомити іншу Сторону про їх зміну не пізніше 3 робочих днів після настання таких змін.</w:t>
      </w:r>
    </w:p>
    <w:p w14:paraId="281F927D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10.4. Жодна зі Сторін не має права передавати третім особам свої права та обов’язки за цим Державним контрактом без письмового погодження з іншою Стороною.</w:t>
      </w:r>
    </w:p>
    <w:p w14:paraId="5E437BBB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10.5. При реорганізації та/або зміні назви Сторони, права та обов’язки, передбачені цим Державним контрактом, передаються правонаступнику, про що Сторона, в якої виникли відповідні обставини, офіційно листом повідомляє іншу Сторону не пізніше 3 робочих днів після настання таких обставин.</w:t>
      </w:r>
    </w:p>
    <w:p w14:paraId="5DEEA939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lastRenderedPageBreak/>
        <w:t>10.6. У випадках, не передбачених цим Державним контрактом, Сторони керуються чинним законодавством України.</w:t>
      </w:r>
    </w:p>
    <w:p w14:paraId="27DEC5F4" w14:textId="77777777" w:rsidR="00406214" w:rsidRPr="00105590" w:rsidRDefault="00406214" w:rsidP="00D40D8F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590">
        <w:rPr>
          <w:rFonts w:ascii="Times New Roman" w:hAnsi="Times New Roman" w:cs="Times New Roman"/>
          <w:b/>
          <w:bCs/>
          <w:sz w:val="28"/>
          <w:szCs w:val="28"/>
        </w:rPr>
        <w:t>XІ. Додатки до Державного контракту</w:t>
      </w:r>
    </w:p>
    <w:p w14:paraId="285CD7BE" w14:textId="77777777" w:rsidR="00406214" w:rsidRPr="00105590" w:rsidRDefault="00406214" w:rsidP="00406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590">
        <w:rPr>
          <w:rFonts w:ascii="Times New Roman" w:hAnsi="Times New Roman" w:cs="Times New Roman"/>
          <w:sz w:val="28"/>
          <w:szCs w:val="28"/>
        </w:rPr>
        <w:t>11.1. Невід’ємною частиною цього Державного контракту є:</w:t>
      </w:r>
    </w:p>
    <w:p w14:paraId="0CCD4D0C" w14:textId="77777777" w:rsidR="00406214" w:rsidRPr="00105590" w:rsidRDefault="00406214" w:rsidP="00406214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Cs w:val="28"/>
        </w:rPr>
      </w:pPr>
      <w:r w:rsidRPr="00105590">
        <w:rPr>
          <w:rFonts w:ascii="Times New Roman" w:hAnsi="Times New Roman" w:cs="Times New Roman"/>
          <w:bCs/>
          <w:sz w:val="28"/>
          <w:szCs w:val="28"/>
        </w:rPr>
        <w:t xml:space="preserve">Додаток 1 «План-графік (за загальними/спеціальними професійними (сертифікатними) програмами)»; </w:t>
      </w:r>
    </w:p>
    <w:p w14:paraId="3B11819A" w14:textId="77777777" w:rsidR="00406214" w:rsidRPr="00105590" w:rsidRDefault="00406214" w:rsidP="00406214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590">
        <w:rPr>
          <w:rFonts w:ascii="Times New Roman" w:hAnsi="Times New Roman" w:cs="Times New Roman"/>
          <w:bCs/>
          <w:sz w:val="28"/>
          <w:szCs w:val="28"/>
        </w:rPr>
        <w:t>Додаток 1.1 «</w:t>
      </w:r>
      <w:r w:rsidRPr="002833FD">
        <w:rPr>
          <w:rFonts w:ascii="Times New Roman" w:hAnsi="Times New Roman" w:cs="Times New Roman"/>
          <w:bCs/>
          <w:sz w:val="28"/>
          <w:szCs w:val="28"/>
        </w:rPr>
        <w:t xml:space="preserve">Організація </w:t>
      </w:r>
      <w:r w:rsidR="00D9268D" w:rsidRPr="00BD5452">
        <w:rPr>
          <w:rFonts w:ascii="Times New Roman" w:hAnsi="Times New Roman" w:cs="Times New Roman"/>
          <w:bCs/>
          <w:sz w:val="28"/>
          <w:szCs w:val="28"/>
        </w:rPr>
        <w:t>освітнього</w:t>
      </w:r>
      <w:r w:rsidRPr="002833FD">
        <w:rPr>
          <w:rFonts w:ascii="Times New Roman" w:hAnsi="Times New Roman" w:cs="Times New Roman"/>
          <w:bCs/>
          <w:sz w:val="28"/>
          <w:szCs w:val="28"/>
        </w:rPr>
        <w:t xml:space="preserve"> процесу відповідно до Плану-графіка (</w:t>
      </w:r>
      <w:r w:rsidRPr="002833FD">
        <w:rPr>
          <w:rFonts w:ascii="Times New Roman" w:hAnsi="Times New Roman" w:cs="Times New Roman"/>
          <w:bCs/>
          <w:spacing w:val="-2"/>
          <w:sz w:val="28"/>
          <w:szCs w:val="28"/>
        </w:rPr>
        <w:t>за загальними/спеціальними професійними (сертифікатними</w:t>
      </w:r>
      <w:r w:rsidRPr="0010559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) </w:t>
      </w:r>
      <w:r w:rsidRPr="00105590">
        <w:rPr>
          <w:rFonts w:ascii="Times New Roman" w:hAnsi="Times New Roman" w:cs="Times New Roman"/>
          <w:spacing w:val="-2"/>
          <w:sz w:val="28"/>
          <w:szCs w:val="28"/>
        </w:rPr>
        <w:t>програмами)»;</w:t>
      </w:r>
    </w:p>
    <w:p w14:paraId="29A5CC49" w14:textId="77777777" w:rsidR="00406214" w:rsidRPr="00105590" w:rsidRDefault="00406214" w:rsidP="00406214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590">
        <w:rPr>
          <w:rFonts w:ascii="Times New Roman" w:hAnsi="Times New Roman" w:cs="Times New Roman"/>
          <w:bCs/>
          <w:sz w:val="28"/>
          <w:szCs w:val="28"/>
        </w:rPr>
        <w:t xml:space="preserve">Додаток 2 «План-графік (за загальними/спеціальними короткостроковими </w:t>
      </w:r>
      <w:r w:rsidRPr="00105590">
        <w:rPr>
          <w:rFonts w:ascii="Times New Roman" w:hAnsi="Times New Roman" w:cs="Times New Roman"/>
          <w:sz w:val="28"/>
          <w:szCs w:val="28"/>
        </w:rPr>
        <w:t>програмами)»;</w:t>
      </w:r>
    </w:p>
    <w:p w14:paraId="589AD01B" w14:textId="77777777" w:rsidR="00406214" w:rsidRPr="00105590" w:rsidRDefault="00406214" w:rsidP="00406214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590">
        <w:rPr>
          <w:rFonts w:ascii="Times New Roman" w:hAnsi="Times New Roman" w:cs="Times New Roman"/>
          <w:bCs/>
          <w:sz w:val="28"/>
          <w:szCs w:val="28"/>
        </w:rPr>
        <w:t>Додаток 2.1 «</w:t>
      </w:r>
      <w:r w:rsidRPr="002833FD">
        <w:rPr>
          <w:rFonts w:ascii="Times New Roman" w:hAnsi="Times New Roman" w:cs="Times New Roman"/>
          <w:bCs/>
          <w:sz w:val="28"/>
          <w:szCs w:val="28"/>
        </w:rPr>
        <w:t xml:space="preserve">Організація </w:t>
      </w:r>
      <w:r w:rsidR="00D9268D" w:rsidRPr="00BD5452">
        <w:rPr>
          <w:rFonts w:ascii="Times New Roman" w:hAnsi="Times New Roman" w:cs="Times New Roman"/>
          <w:bCs/>
          <w:sz w:val="28"/>
          <w:szCs w:val="28"/>
        </w:rPr>
        <w:t>освітнього</w:t>
      </w:r>
      <w:r w:rsidRPr="002833FD">
        <w:rPr>
          <w:rFonts w:ascii="Times New Roman" w:hAnsi="Times New Roman" w:cs="Times New Roman"/>
          <w:bCs/>
          <w:sz w:val="28"/>
          <w:szCs w:val="28"/>
        </w:rPr>
        <w:t xml:space="preserve"> процесу відповідно до Плану-графіка (за загальними/спеціальними короткостроковими</w:t>
      </w:r>
      <w:r w:rsidRPr="00105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5590">
        <w:rPr>
          <w:rFonts w:ascii="Times New Roman" w:hAnsi="Times New Roman" w:cs="Times New Roman"/>
          <w:sz w:val="28"/>
          <w:szCs w:val="28"/>
        </w:rPr>
        <w:t>програмами)»;</w:t>
      </w:r>
      <w:r w:rsidRPr="001055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2E6F81" w14:textId="77777777" w:rsidR="00406214" w:rsidRPr="00105590" w:rsidRDefault="00406214" w:rsidP="00406214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590">
        <w:rPr>
          <w:rFonts w:ascii="Times New Roman" w:hAnsi="Times New Roman" w:cs="Times New Roman"/>
          <w:bCs/>
          <w:sz w:val="28"/>
          <w:szCs w:val="28"/>
        </w:rPr>
        <w:t>Додаток 3 «Календарний план розрахунків надання послуг»;</w:t>
      </w:r>
    </w:p>
    <w:p w14:paraId="7E787D94" w14:textId="77777777" w:rsidR="00406214" w:rsidRPr="00105590" w:rsidRDefault="00406214" w:rsidP="00406214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590">
        <w:rPr>
          <w:rFonts w:ascii="Times New Roman" w:hAnsi="Times New Roman" w:cs="Times New Roman"/>
          <w:bCs/>
          <w:sz w:val="28"/>
          <w:szCs w:val="28"/>
        </w:rPr>
        <w:t>Додаток 4 «Обґрунтування вартості надання послуг»;</w:t>
      </w:r>
    </w:p>
    <w:p w14:paraId="6F768F2C" w14:textId="77777777" w:rsidR="00406214" w:rsidRPr="00105590" w:rsidRDefault="00406214" w:rsidP="00406214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i/>
        </w:rPr>
      </w:pPr>
      <w:r w:rsidRPr="00105590">
        <w:rPr>
          <w:rFonts w:ascii="Times New Roman" w:hAnsi="Times New Roman" w:cs="Times New Roman"/>
          <w:bCs/>
          <w:sz w:val="28"/>
          <w:szCs w:val="28"/>
        </w:rPr>
        <w:t xml:space="preserve">Додаток 5 «Звіт про виконання Плану-графіка»; </w:t>
      </w:r>
    </w:p>
    <w:p w14:paraId="325F874B" w14:textId="77777777" w:rsidR="00406214" w:rsidRPr="00AC2D75" w:rsidRDefault="00406214" w:rsidP="00AC2D75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i/>
        </w:rPr>
      </w:pPr>
      <w:r w:rsidRPr="00105590">
        <w:rPr>
          <w:rFonts w:ascii="Times New Roman" w:hAnsi="Times New Roman" w:cs="Times New Roman"/>
          <w:bCs/>
          <w:sz w:val="28"/>
          <w:szCs w:val="28"/>
        </w:rPr>
        <w:t>Додаток 6 «Звіт про фактичні витрати за _________ 20__ року».</w:t>
      </w:r>
    </w:p>
    <w:p w14:paraId="15D608EA" w14:textId="77777777" w:rsidR="00D40D8F" w:rsidRPr="00105590" w:rsidRDefault="00D40D8F" w:rsidP="00406214">
      <w:pPr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4F20A31E" w14:textId="77777777" w:rsidR="00406214" w:rsidRPr="00105590" w:rsidRDefault="00406214" w:rsidP="00406214">
      <w:pPr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321E92E3" w14:textId="77777777" w:rsidR="00406214" w:rsidRPr="00105590" w:rsidRDefault="00406214" w:rsidP="0040621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5590">
        <w:rPr>
          <w:rFonts w:ascii="Times New Roman" w:hAnsi="Times New Roman" w:cs="Times New Roman"/>
          <w:b/>
          <w:sz w:val="28"/>
          <w:szCs w:val="28"/>
        </w:rPr>
        <w:t>Місцезнаходження, реквізити та підписи Сторін: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406214" w:rsidRPr="00105590" w14:paraId="67F87015" w14:textId="77777777" w:rsidTr="0036452D">
        <w:tc>
          <w:tcPr>
            <w:tcW w:w="4644" w:type="dxa"/>
          </w:tcPr>
          <w:p w14:paraId="59F5D1E6" w14:textId="77777777" w:rsidR="00406214" w:rsidRPr="008711EF" w:rsidRDefault="00406214" w:rsidP="00DD0069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68250AD" w14:textId="77777777" w:rsidR="00406214" w:rsidRPr="00105590" w:rsidRDefault="00406214" w:rsidP="00DD0069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Виконавець </w:t>
            </w:r>
            <w:r w:rsidRPr="00105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державного замовлення:</w:t>
            </w:r>
          </w:p>
          <w:p w14:paraId="105DDAD0" w14:textId="77777777" w:rsidR="00406214" w:rsidRPr="00105590" w:rsidRDefault="00406214" w:rsidP="00337CDD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14:paraId="7BA0087E" w14:textId="77777777" w:rsidR="00406214" w:rsidRPr="00105590" w:rsidRDefault="00406214" w:rsidP="00DD0069">
            <w:pPr>
              <w:spacing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5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37CDD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  <w:r w:rsidR="00337CDD" w:rsidRPr="00105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5590">
              <w:rPr>
                <w:rFonts w:ascii="Times New Roman" w:hAnsi="Times New Roman" w:cs="Times New Roman"/>
                <w:sz w:val="20"/>
                <w:szCs w:val="20"/>
              </w:rPr>
              <w:t xml:space="preserve">закладу післядипломної освіти, </w:t>
            </w:r>
            <w:r w:rsidRPr="0010559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що належить до сфери управління Національного агентства України з питань державної служби) </w:t>
            </w:r>
          </w:p>
          <w:p w14:paraId="4572CD0C" w14:textId="77777777" w:rsidR="00406214" w:rsidRPr="00105590" w:rsidRDefault="00406214" w:rsidP="00DD0069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12830" w14:textId="77777777" w:rsidR="00406214" w:rsidRPr="00105590" w:rsidRDefault="00406214" w:rsidP="00DD0069">
            <w:pPr>
              <w:shd w:val="clear" w:color="auto" w:fill="FFFFFF"/>
              <w:tabs>
                <w:tab w:val="left" w:pos="3941"/>
                <w:tab w:val="left" w:pos="9781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Місцезнаходження: ______________ Тел. _______________ </w:t>
            </w:r>
          </w:p>
          <w:p w14:paraId="58DFA9AE" w14:textId="77777777" w:rsidR="00406214" w:rsidRPr="00105590" w:rsidRDefault="00406214" w:rsidP="00DD0069">
            <w:pPr>
              <w:shd w:val="clear" w:color="auto" w:fill="FFFFFF"/>
              <w:tabs>
                <w:tab w:val="left" w:pos="3941"/>
                <w:tab w:val="left" w:pos="9781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 xml:space="preserve">Код за ЄДРПОУ __________________ IBAN __________________________ </w:t>
            </w:r>
          </w:p>
          <w:p w14:paraId="177D55CD" w14:textId="77777777" w:rsidR="00406214" w:rsidRPr="00105590" w:rsidRDefault="00406214" w:rsidP="00DD0069">
            <w:pPr>
              <w:shd w:val="clear" w:color="auto" w:fill="FFFFFF"/>
              <w:tabs>
                <w:tab w:val="left" w:pos="3941"/>
                <w:tab w:val="left" w:pos="9781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у Державній казначейській службі України</w:t>
            </w:r>
          </w:p>
          <w:p w14:paraId="3E5147EE" w14:textId="77777777" w:rsidR="00406214" w:rsidRPr="00105590" w:rsidRDefault="00406214" w:rsidP="00DD0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ind w:right="-2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1409D" w14:textId="77777777" w:rsidR="00406214" w:rsidRPr="00105590" w:rsidRDefault="00406214" w:rsidP="00DD0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1558A7FF" w14:textId="77777777" w:rsidR="00406214" w:rsidRPr="00105590" w:rsidRDefault="00C856E4" w:rsidP="00DD0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406214" w:rsidRPr="00105590">
              <w:rPr>
                <w:rFonts w:ascii="Times New Roman" w:hAnsi="Times New Roman" w:cs="Times New Roman"/>
                <w:sz w:val="20"/>
              </w:rPr>
              <w:t>(</w:t>
            </w:r>
            <w:r w:rsidR="002833FD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повна назва</w:t>
            </w:r>
            <w:r w:rsidR="00406214" w:rsidRPr="00105590">
              <w:rPr>
                <w:rFonts w:ascii="Times New Roman" w:hAnsi="Times New Roman" w:cs="Times New Roman"/>
                <w:sz w:val="20"/>
              </w:rPr>
              <w:t xml:space="preserve"> посади)</w:t>
            </w:r>
          </w:p>
          <w:p w14:paraId="053196C4" w14:textId="77777777" w:rsidR="00406214" w:rsidRPr="00105590" w:rsidRDefault="00406214" w:rsidP="00DD0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1885C" w14:textId="77777777" w:rsidR="00406214" w:rsidRPr="00105590" w:rsidRDefault="00406214" w:rsidP="00DD0069">
            <w:pPr>
              <w:tabs>
                <w:tab w:val="left" w:pos="4275"/>
              </w:tabs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05590">
              <w:rPr>
                <w:rFonts w:ascii="Times New Roman" w:hAnsi="Times New Roman" w:cs="Times New Roman"/>
                <w:sz w:val="26"/>
                <w:szCs w:val="26"/>
              </w:rPr>
              <w:t xml:space="preserve"> ________        _________________</w:t>
            </w:r>
          </w:p>
          <w:p w14:paraId="5089233D" w14:textId="77777777" w:rsidR="00406214" w:rsidRPr="00105590" w:rsidRDefault="00406214" w:rsidP="00DD0069">
            <w:pPr>
              <w:tabs>
                <w:tab w:val="left" w:pos="4275"/>
              </w:tabs>
              <w:spacing w:line="23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05590">
              <w:rPr>
                <w:rFonts w:ascii="Times New Roman" w:hAnsi="Times New Roman" w:cs="Times New Roman"/>
              </w:rPr>
              <w:t xml:space="preserve">  </w:t>
            </w:r>
            <w:r w:rsidR="00C856E4">
              <w:rPr>
                <w:rFonts w:ascii="Times New Roman" w:hAnsi="Times New Roman" w:cs="Times New Roman"/>
              </w:rPr>
              <w:t xml:space="preserve">  </w:t>
            </w:r>
            <w:r w:rsidRPr="00105590">
              <w:rPr>
                <w:rFonts w:ascii="Times New Roman" w:hAnsi="Times New Roman" w:cs="Times New Roman"/>
                <w:sz w:val="20"/>
              </w:rPr>
              <w:t>(підпис)               (</w:t>
            </w:r>
            <w:r w:rsidR="00854CE7">
              <w:rPr>
                <w:rFonts w:ascii="Times New Roman" w:hAnsi="Times New Roman" w:cs="Times New Roman"/>
                <w:sz w:val="20"/>
              </w:rPr>
              <w:t>в</w:t>
            </w:r>
            <w:r w:rsidRPr="00105590">
              <w:rPr>
                <w:rFonts w:ascii="Times New Roman" w:hAnsi="Times New Roman" w:cs="Times New Roman"/>
                <w:sz w:val="20"/>
              </w:rPr>
              <w:t>ласне ім’я ПРІЗВИЩЕ)</w:t>
            </w:r>
            <w:r w:rsidRPr="0010559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3819B1A1" w14:textId="77777777" w:rsidR="00406214" w:rsidRPr="00105590" w:rsidRDefault="00406214" w:rsidP="00DD0069">
            <w:pPr>
              <w:tabs>
                <w:tab w:val="left" w:pos="4275"/>
              </w:tabs>
              <w:spacing w:line="23" w:lineRule="atLeast"/>
              <w:rPr>
                <w:rFonts w:ascii="Times New Roman" w:hAnsi="Times New Roman" w:cs="Times New Roman"/>
                <w:b/>
              </w:rPr>
            </w:pPr>
          </w:p>
          <w:p w14:paraId="4CC0387E" w14:textId="77777777" w:rsidR="00406214" w:rsidRPr="00105590" w:rsidRDefault="00406214" w:rsidP="00DD0069">
            <w:pPr>
              <w:spacing w:line="23" w:lineRule="atLeast"/>
              <w:rPr>
                <w:rFonts w:ascii="Times New Roman" w:hAnsi="Times New Roman" w:cs="Times New Roman"/>
                <w:sz w:val="20"/>
              </w:rPr>
            </w:pPr>
            <w:r w:rsidRPr="00105590">
              <w:rPr>
                <w:rFonts w:ascii="Times New Roman" w:hAnsi="Times New Roman" w:cs="Times New Roman"/>
                <w:sz w:val="20"/>
              </w:rPr>
              <w:t>МП</w:t>
            </w:r>
          </w:p>
          <w:p w14:paraId="05440CCC" w14:textId="77777777" w:rsidR="00406214" w:rsidRPr="00105590" w:rsidRDefault="00406214" w:rsidP="00DD0069">
            <w:pPr>
              <w:spacing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1EABAB7A" w14:textId="77777777" w:rsidR="00406214" w:rsidRPr="008711EF" w:rsidRDefault="00406214" w:rsidP="00DD0069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DE3818" w14:textId="77777777" w:rsidR="00406214" w:rsidRPr="00105590" w:rsidRDefault="00406214" w:rsidP="00DD0069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Державний замовник:</w:t>
            </w:r>
          </w:p>
          <w:p w14:paraId="7A1AC336" w14:textId="77777777" w:rsidR="00406214" w:rsidRPr="00105590" w:rsidRDefault="00406214" w:rsidP="00DD0069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BFEE4B" w14:textId="77777777" w:rsidR="00406214" w:rsidRPr="00105590" w:rsidRDefault="00406214" w:rsidP="00DD0069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b/>
                <w:sz w:val="28"/>
                <w:szCs w:val="28"/>
              </w:rPr>
              <w:t>Національне агентство України</w:t>
            </w:r>
          </w:p>
          <w:p w14:paraId="3125A0DE" w14:textId="77777777" w:rsidR="00406214" w:rsidRPr="00105590" w:rsidRDefault="00406214" w:rsidP="00DD0069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b/>
                <w:sz w:val="28"/>
                <w:szCs w:val="28"/>
              </w:rPr>
              <w:t>з питань державної служби</w:t>
            </w:r>
          </w:p>
          <w:p w14:paraId="0B99349A" w14:textId="77777777" w:rsidR="005F6351" w:rsidRPr="005F6351" w:rsidRDefault="005F6351" w:rsidP="00DD0069">
            <w:pPr>
              <w:shd w:val="clear" w:color="auto" w:fill="FFFFFF"/>
              <w:tabs>
                <w:tab w:val="left" w:pos="3941"/>
                <w:tab w:val="left" w:pos="9781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83A428" w14:textId="77777777" w:rsidR="00406214" w:rsidRPr="00105590" w:rsidRDefault="00406214" w:rsidP="00DD0069">
            <w:pPr>
              <w:shd w:val="clear" w:color="auto" w:fill="FFFFFF"/>
              <w:tabs>
                <w:tab w:val="left" w:pos="3941"/>
                <w:tab w:val="left" w:pos="9781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D4C73" w14:textId="77777777" w:rsidR="00406214" w:rsidRPr="00105590" w:rsidRDefault="00406214" w:rsidP="00DD0069">
            <w:pPr>
              <w:shd w:val="clear" w:color="auto" w:fill="FFFFFF"/>
              <w:tabs>
                <w:tab w:val="left" w:pos="3941"/>
                <w:tab w:val="left" w:pos="9781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AC146" w14:textId="77777777" w:rsidR="00406214" w:rsidRPr="00105590" w:rsidRDefault="00406214" w:rsidP="00DD0069">
            <w:pPr>
              <w:shd w:val="clear" w:color="auto" w:fill="FFFFFF"/>
              <w:tabs>
                <w:tab w:val="left" w:pos="3941"/>
                <w:tab w:val="left" w:pos="9781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Місцезнаходження: ______________ </w:t>
            </w:r>
          </w:p>
          <w:p w14:paraId="1BC5910B" w14:textId="77777777" w:rsidR="00406214" w:rsidRPr="00105590" w:rsidRDefault="00406214" w:rsidP="00DD0069">
            <w:pPr>
              <w:shd w:val="clear" w:color="auto" w:fill="FFFFFF"/>
              <w:tabs>
                <w:tab w:val="left" w:pos="3941"/>
                <w:tab w:val="left" w:pos="9781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 xml:space="preserve">Тел. _______________ </w:t>
            </w:r>
          </w:p>
          <w:p w14:paraId="055A1B28" w14:textId="77777777" w:rsidR="00406214" w:rsidRPr="00105590" w:rsidRDefault="00406214" w:rsidP="00DD0069">
            <w:pPr>
              <w:shd w:val="clear" w:color="auto" w:fill="FFFFFF"/>
              <w:tabs>
                <w:tab w:val="left" w:pos="3941"/>
                <w:tab w:val="left" w:pos="9781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 xml:space="preserve">Код за ЄДРПОУ __________________ IBAN __________________________ </w:t>
            </w:r>
          </w:p>
          <w:p w14:paraId="6CD07DEF" w14:textId="77777777" w:rsidR="005E722C" w:rsidRPr="00105590" w:rsidRDefault="00406214" w:rsidP="00DD0069">
            <w:pPr>
              <w:shd w:val="clear" w:color="auto" w:fill="FFFFFF"/>
              <w:tabs>
                <w:tab w:val="left" w:pos="3941"/>
                <w:tab w:val="left" w:pos="9781"/>
              </w:tabs>
              <w:spacing w:line="23" w:lineRule="atLeast"/>
              <w:ind w:right="-215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у Державній казначейській службі України</w:t>
            </w:r>
          </w:p>
          <w:p w14:paraId="157C20B4" w14:textId="77777777" w:rsidR="00406214" w:rsidRPr="005F6351" w:rsidRDefault="00406214" w:rsidP="004E6C01">
            <w:pPr>
              <w:shd w:val="clear" w:color="auto" w:fill="FFFFFF"/>
              <w:tabs>
                <w:tab w:val="left" w:pos="3941"/>
                <w:tab w:val="left" w:pos="9781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F5C00" w14:textId="77777777" w:rsidR="00406214" w:rsidRPr="00105590" w:rsidRDefault="00406214" w:rsidP="00DD0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40795832" w14:textId="77777777" w:rsidR="00406214" w:rsidRPr="00105590" w:rsidRDefault="00C856E4" w:rsidP="00DD0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406214" w:rsidRPr="00105590">
              <w:rPr>
                <w:rFonts w:ascii="Times New Roman" w:hAnsi="Times New Roman" w:cs="Times New Roman"/>
                <w:sz w:val="20"/>
              </w:rPr>
              <w:t>(</w:t>
            </w:r>
            <w:r w:rsidR="002833FD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повна назва</w:t>
            </w:r>
            <w:r w:rsidR="002833FD" w:rsidRPr="00105590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</w:t>
            </w:r>
            <w:r w:rsidR="005E722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06214" w:rsidRPr="00105590">
              <w:rPr>
                <w:rFonts w:ascii="Times New Roman" w:hAnsi="Times New Roman" w:cs="Times New Roman"/>
                <w:sz w:val="20"/>
              </w:rPr>
              <w:t>посади)</w:t>
            </w:r>
          </w:p>
          <w:p w14:paraId="0A395B19" w14:textId="77777777" w:rsidR="00406214" w:rsidRPr="00105590" w:rsidRDefault="00406214" w:rsidP="00DD0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3" w:lineRule="atLeast"/>
              <w:ind w:right="-2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874E5" w14:textId="77777777" w:rsidR="00406214" w:rsidRPr="00105590" w:rsidRDefault="00406214" w:rsidP="00DD0069">
            <w:pPr>
              <w:tabs>
                <w:tab w:val="left" w:pos="4275"/>
              </w:tabs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05590">
              <w:rPr>
                <w:rFonts w:ascii="Times New Roman" w:hAnsi="Times New Roman" w:cs="Times New Roman"/>
                <w:sz w:val="26"/>
                <w:szCs w:val="26"/>
              </w:rPr>
              <w:t xml:space="preserve"> ________        ___</w:t>
            </w:r>
            <w:r w:rsidR="002F19DE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05590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14:paraId="2359527B" w14:textId="77777777" w:rsidR="00406214" w:rsidRPr="00105590" w:rsidRDefault="00406214" w:rsidP="00DD0069">
            <w:pPr>
              <w:tabs>
                <w:tab w:val="left" w:pos="4275"/>
              </w:tabs>
              <w:spacing w:line="23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05590">
              <w:rPr>
                <w:rFonts w:ascii="Times New Roman" w:hAnsi="Times New Roman" w:cs="Times New Roman"/>
              </w:rPr>
              <w:t xml:space="preserve">  </w:t>
            </w:r>
            <w:r w:rsidR="004E6C01">
              <w:rPr>
                <w:rFonts w:ascii="Times New Roman" w:hAnsi="Times New Roman" w:cs="Times New Roman"/>
              </w:rPr>
              <w:t xml:space="preserve">  </w:t>
            </w:r>
            <w:r w:rsidRPr="00105590">
              <w:rPr>
                <w:rFonts w:ascii="Times New Roman" w:hAnsi="Times New Roman" w:cs="Times New Roman"/>
                <w:sz w:val="20"/>
              </w:rPr>
              <w:t>(підпис)                (</w:t>
            </w:r>
            <w:r w:rsidR="00854CE7">
              <w:rPr>
                <w:rFonts w:ascii="Times New Roman" w:hAnsi="Times New Roman" w:cs="Times New Roman"/>
                <w:sz w:val="20"/>
              </w:rPr>
              <w:t>в</w:t>
            </w:r>
            <w:r w:rsidRPr="00105590">
              <w:rPr>
                <w:rFonts w:ascii="Times New Roman" w:hAnsi="Times New Roman" w:cs="Times New Roman"/>
                <w:sz w:val="20"/>
              </w:rPr>
              <w:t>ласне ім’я ПРІЗВИЩЕ)</w:t>
            </w:r>
            <w:r w:rsidRPr="0010559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34BDF1A1" w14:textId="77777777" w:rsidR="00406214" w:rsidRPr="00105590" w:rsidRDefault="00406214" w:rsidP="00DD0069">
            <w:pPr>
              <w:tabs>
                <w:tab w:val="left" w:pos="4275"/>
              </w:tabs>
              <w:spacing w:line="23" w:lineRule="atLeast"/>
              <w:rPr>
                <w:rFonts w:ascii="Times New Roman" w:hAnsi="Times New Roman" w:cs="Times New Roman"/>
                <w:b/>
              </w:rPr>
            </w:pPr>
          </w:p>
          <w:p w14:paraId="75EB891F" w14:textId="77777777" w:rsidR="00406214" w:rsidRPr="00105590" w:rsidRDefault="00406214" w:rsidP="00DD0069">
            <w:pPr>
              <w:spacing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590">
              <w:rPr>
                <w:rFonts w:ascii="Times New Roman" w:hAnsi="Times New Roman" w:cs="Times New Roman"/>
                <w:sz w:val="20"/>
              </w:rPr>
              <w:t>МП</w:t>
            </w:r>
          </w:p>
        </w:tc>
      </w:tr>
    </w:tbl>
    <w:p w14:paraId="40F0BF5A" w14:textId="77777777" w:rsidR="00ED1E38" w:rsidRDefault="00ED1E38" w:rsidP="00406214">
      <w:pPr>
        <w:shd w:val="clear" w:color="auto" w:fill="FFFFFF"/>
        <w:rPr>
          <w:rFonts w:ascii="Times New Roman" w:hAnsi="Times New Roman" w:cs="Times New Roman"/>
        </w:rPr>
      </w:pPr>
    </w:p>
    <w:p w14:paraId="6EE9C4D9" w14:textId="77777777" w:rsidR="00406214" w:rsidRPr="00105590" w:rsidRDefault="00406214" w:rsidP="00406214">
      <w:pPr>
        <w:shd w:val="clear" w:color="auto" w:fill="FFFFFF"/>
        <w:rPr>
          <w:rFonts w:ascii="Times New Roman" w:hAnsi="Times New Roman" w:cs="Times New Roman"/>
        </w:rPr>
      </w:pPr>
      <w:r w:rsidRPr="00105590">
        <w:rPr>
          <w:rFonts w:ascii="Times New Roman" w:hAnsi="Times New Roman" w:cs="Times New Roman"/>
        </w:rPr>
        <w:t>________________</w:t>
      </w:r>
    </w:p>
    <w:p w14:paraId="19319AEA" w14:textId="77777777" w:rsidR="00C66FE0" w:rsidRPr="00105590" w:rsidRDefault="00406214" w:rsidP="00406214">
      <w:pPr>
        <w:shd w:val="clear" w:color="auto" w:fill="FFFFFF"/>
        <w:tabs>
          <w:tab w:val="left" w:pos="284"/>
        </w:tabs>
        <w:ind w:right="97"/>
        <w:jc w:val="both"/>
        <w:rPr>
          <w:rFonts w:ascii="Times New Roman" w:hAnsi="Times New Roman" w:cs="Times New Roman"/>
        </w:rPr>
      </w:pPr>
      <w:r w:rsidRPr="00105590">
        <w:rPr>
          <w:rFonts w:ascii="Times New Roman" w:hAnsi="Times New Roman" w:cs="Times New Roman"/>
        </w:rPr>
        <w:t xml:space="preserve">Примітка. </w:t>
      </w:r>
    </w:p>
    <w:p w14:paraId="1F10D402" w14:textId="77777777" w:rsidR="00E871F0" w:rsidRPr="00AC2D75" w:rsidRDefault="00406214" w:rsidP="00AC2D75">
      <w:pPr>
        <w:pStyle w:val="BodyText"/>
        <w:spacing w:before="6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5590">
        <w:rPr>
          <w:rFonts w:ascii="Times New Roman" w:hAnsi="Times New Roman"/>
        </w:rPr>
        <w:t xml:space="preserve">*Пункт 8.2 розділу VIII примірного державного контракту застосовується у разі, коли відносини між Сторонами </w:t>
      </w:r>
      <w:r w:rsidR="00137FD2" w:rsidRPr="003256C1">
        <w:rPr>
          <w:rFonts w:ascii="Times New Roman" w:hAnsi="Times New Roman"/>
          <w:lang w:val="uk-UA"/>
        </w:rPr>
        <w:t>виникли до його укладення.</w:t>
      </w:r>
    </w:p>
    <w:sectPr w:rsidR="00E871F0" w:rsidRPr="00AC2D75" w:rsidSect="008E678A"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C033" w14:textId="77777777" w:rsidR="00E72FB1" w:rsidRPr="00D119EA" w:rsidRDefault="00E72FB1" w:rsidP="002008AD">
      <w:r w:rsidRPr="00D119EA">
        <w:separator/>
      </w:r>
    </w:p>
  </w:endnote>
  <w:endnote w:type="continuationSeparator" w:id="0">
    <w:p w14:paraId="47E839EC" w14:textId="77777777" w:rsidR="00E72FB1" w:rsidRPr="00D119EA" w:rsidRDefault="00E72FB1" w:rsidP="002008AD">
      <w:r w:rsidRPr="00D119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k_Antique">
    <w:altName w:val="Calibri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3C27" w14:textId="77777777" w:rsidR="007F7597" w:rsidRPr="00D119EA" w:rsidRDefault="007F7597">
    <w:pPr>
      <w:pStyle w:val="Footer"/>
      <w:jc w:val="center"/>
    </w:pPr>
  </w:p>
  <w:p w14:paraId="7EAFB1C7" w14:textId="77777777" w:rsidR="007F7597" w:rsidRPr="00D119EA" w:rsidRDefault="007F7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FAF4" w14:textId="77777777" w:rsidR="00E72FB1" w:rsidRPr="00D119EA" w:rsidRDefault="00E72FB1" w:rsidP="002008AD">
      <w:r w:rsidRPr="00D119EA">
        <w:separator/>
      </w:r>
    </w:p>
  </w:footnote>
  <w:footnote w:type="continuationSeparator" w:id="0">
    <w:p w14:paraId="7B390D63" w14:textId="77777777" w:rsidR="00E72FB1" w:rsidRPr="00D119EA" w:rsidRDefault="00E72FB1" w:rsidP="002008AD">
      <w:r w:rsidRPr="00D119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4E46" w14:textId="77777777" w:rsidR="006A733C" w:rsidRPr="00105590" w:rsidRDefault="006A733C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105590">
      <w:rPr>
        <w:rFonts w:ascii="Times New Roman" w:hAnsi="Times New Roman" w:cs="Times New Roman"/>
        <w:sz w:val="28"/>
        <w:szCs w:val="28"/>
      </w:rPr>
      <w:fldChar w:fldCharType="begin"/>
    </w:r>
    <w:r w:rsidRPr="00105590">
      <w:rPr>
        <w:rFonts w:ascii="Times New Roman" w:hAnsi="Times New Roman" w:cs="Times New Roman"/>
        <w:sz w:val="28"/>
        <w:szCs w:val="28"/>
      </w:rPr>
      <w:instrText>PAGE   \* MERGEFORMAT</w:instrText>
    </w:r>
    <w:r w:rsidRPr="00105590">
      <w:rPr>
        <w:rFonts w:ascii="Times New Roman" w:hAnsi="Times New Roman" w:cs="Times New Roman"/>
        <w:sz w:val="28"/>
        <w:szCs w:val="28"/>
      </w:rPr>
      <w:fldChar w:fldCharType="separate"/>
    </w:r>
    <w:r w:rsidR="00AC2D75">
      <w:rPr>
        <w:rFonts w:ascii="Times New Roman" w:hAnsi="Times New Roman" w:cs="Times New Roman"/>
        <w:sz w:val="28"/>
        <w:szCs w:val="28"/>
      </w:rPr>
      <w:t>7</w:t>
    </w:r>
    <w:r w:rsidRPr="00105590">
      <w:rPr>
        <w:rFonts w:ascii="Times New Roman" w:hAnsi="Times New Roman" w:cs="Times New Roman"/>
        <w:sz w:val="28"/>
        <w:szCs w:val="28"/>
      </w:rPr>
      <w:fldChar w:fldCharType="end"/>
    </w:r>
  </w:p>
  <w:p w14:paraId="18C1C94B" w14:textId="77777777" w:rsidR="006A733C" w:rsidRDefault="006A7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88B6" w14:textId="77777777" w:rsidR="00F24A39" w:rsidRPr="00D119EA" w:rsidRDefault="00F24A39">
    <w:pPr>
      <w:pStyle w:val="Header"/>
      <w:jc w:val="center"/>
    </w:pPr>
  </w:p>
  <w:p w14:paraId="213E7168" w14:textId="77777777" w:rsidR="00606680" w:rsidRPr="00D119EA" w:rsidRDefault="00606680" w:rsidP="00594E6C">
    <w:pPr>
      <w:pStyle w:val="Header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9449E7"/>
    <w:multiLevelType w:val="hybridMultilevel"/>
    <w:tmpl w:val="C0B222BA"/>
    <w:lvl w:ilvl="0" w:tplc="4A5E89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D71B9E"/>
    <w:multiLevelType w:val="hybridMultilevel"/>
    <w:tmpl w:val="5238C118"/>
    <w:lvl w:ilvl="0" w:tplc="7B20F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146065"/>
    <w:multiLevelType w:val="hybridMultilevel"/>
    <w:tmpl w:val="2E8069B8"/>
    <w:lvl w:ilvl="0" w:tplc="01265E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500F2D"/>
    <w:multiLevelType w:val="hybridMultilevel"/>
    <w:tmpl w:val="00B80ED6"/>
    <w:lvl w:ilvl="0" w:tplc="2C2CD8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585DB8"/>
    <w:multiLevelType w:val="hybridMultilevel"/>
    <w:tmpl w:val="1F94E5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621E9"/>
    <w:multiLevelType w:val="hybridMultilevel"/>
    <w:tmpl w:val="CCB82B20"/>
    <w:lvl w:ilvl="0" w:tplc="7F5667D4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774" w:hanging="360"/>
      </w:pPr>
    </w:lvl>
    <w:lvl w:ilvl="2" w:tplc="2000001B" w:tentative="1">
      <w:start w:val="1"/>
      <w:numFmt w:val="lowerRoman"/>
      <w:lvlText w:val="%3."/>
      <w:lvlJc w:val="right"/>
      <w:pPr>
        <w:ind w:left="4494" w:hanging="180"/>
      </w:pPr>
    </w:lvl>
    <w:lvl w:ilvl="3" w:tplc="2000000F" w:tentative="1">
      <w:start w:val="1"/>
      <w:numFmt w:val="decimal"/>
      <w:lvlText w:val="%4."/>
      <w:lvlJc w:val="left"/>
      <w:pPr>
        <w:ind w:left="5214" w:hanging="360"/>
      </w:pPr>
    </w:lvl>
    <w:lvl w:ilvl="4" w:tplc="20000019" w:tentative="1">
      <w:start w:val="1"/>
      <w:numFmt w:val="lowerLetter"/>
      <w:lvlText w:val="%5."/>
      <w:lvlJc w:val="left"/>
      <w:pPr>
        <w:ind w:left="5934" w:hanging="360"/>
      </w:pPr>
    </w:lvl>
    <w:lvl w:ilvl="5" w:tplc="2000001B" w:tentative="1">
      <w:start w:val="1"/>
      <w:numFmt w:val="lowerRoman"/>
      <w:lvlText w:val="%6."/>
      <w:lvlJc w:val="right"/>
      <w:pPr>
        <w:ind w:left="6654" w:hanging="180"/>
      </w:pPr>
    </w:lvl>
    <w:lvl w:ilvl="6" w:tplc="2000000F" w:tentative="1">
      <w:start w:val="1"/>
      <w:numFmt w:val="decimal"/>
      <w:lvlText w:val="%7."/>
      <w:lvlJc w:val="left"/>
      <w:pPr>
        <w:ind w:left="7374" w:hanging="360"/>
      </w:pPr>
    </w:lvl>
    <w:lvl w:ilvl="7" w:tplc="20000019" w:tentative="1">
      <w:start w:val="1"/>
      <w:numFmt w:val="lowerLetter"/>
      <w:lvlText w:val="%8."/>
      <w:lvlJc w:val="left"/>
      <w:pPr>
        <w:ind w:left="8094" w:hanging="360"/>
      </w:pPr>
    </w:lvl>
    <w:lvl w:ilvl="8" w:tplc="2000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44397525"/>
    <w:multiLevelType w:val="hybridMultilevel"/>
    <w:tmpl w:val="4F18C440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44FB1871"/>
    <w:multiLevelType w:val="hybridMultilevel"/>
    <w:tmpl w:val="EEB2CF1E"/>
    <w:lvl w:ilvl="0" w:tplc="668A2EC0">
      <w:start w:val="1"/>
      <w:numFmt w:val="decimal"/>
      <w:lvlText w:val="%1."/>
      <w:lvlJc w:val="left"/>
      <w:pPr>
        <w:ind w:left="2676" w:hanging="360"/>
      </w:pPr>
      <w:rPr>
        <w:rFonts w:hint="default"/>
        <w:b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4B345B8D"/>
    <w:multiLevelType w:val="hybridMultilevel"/>
    <w:tmpl w:val="CAA83872"/>
    <w:lvl w:ilvl="0" w:tplc="C25251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1C45D7"/>
    <w:multiLevelType w:val="hybridMultilevel"/>
    <w:tmpl w:val="2A2AEC40"/>
    <w:lvl w:ilvl="0" w:tplc="EB827886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1" w:hanging="360"/>
      </w:pPr>
    </w:lvl>
    <w:lvl w:ilvl="2" w:tplc="0422001B" w:tentative="1">
      <w:start w:val="1"/>
      <w:numFmt w:val="lowerRoman"/>
      <w:lvlText w:val="%3."/>
      <w:lvlJc w:val="right"/>
      <w:pPr>
        <w:ind w:left="2481" w:hanging="180"/>
      </w:pPr>
    </w:lvl>
    <w:lvl w:ilvl="3" w:tplc="0422000F" w:tentative="1">
      <w:start w:val="1"/>
      <w:numFmt w:val="decimal"/>
      <w:lvlText w:val="%4."/>
      <w:lvlJc w:val="left"/>
      <w:pPr>
        <w:ind w:left="3201" w:hanging="360"/>
      </w:pPr>
    </w:lvl>
    <w:lvl w:ilvl="4" w:tplc="04220019" w:tentative="1">
      <w:start w:val="1"/>
      <w:numFmt w:val="lowerLetter"/>
      <w:lvlText w:val="%5."/>
      <w:lvlJc w:val="left"/>
      <w:pPr>
        <w:ind w:left="3921" w:hanging="360"/>
      </w:pPr>
    </w:lvl>
    <w:lvl w:ilvl="5" w:tplc="0422001B" w:tentative="1">
      <w:start w:val="1"/>
      <w:numFmt w:val="lowerRoman"/>
      <w:lvlText w:val="%6."/>
      <w:lvlJc w:val="right"/>
      <w:pPr>
        <w:ind w:left="4641" w:hanging="180"/>
      </w:pPr>
    </w:lvl>
    <w:lvl w:ilvl="6" w:tplc="0422000F" w:tentative="1">
      <w:start w:val="1"/>
      <w:numFmt w:val="decimal"/>
      <w:lvlText w:val="%7."/>
      <w:lvlJc w:val="left"/>
      <w:pPr>
        <w:ind w:left="5361" w:hanging="360"/>
      </w:pPr>
    </w:lvl>
    <w:lvl w:ilvl="7" w:tplc="04220019" w:tentative="1">
      <w:start w:val="1"/>
      <w:numFmt w:val="lowerLetter"/>
      <w:lvlText w:val="%8."/>
      <w:lvlJc w:val="left"/>
      <w:pPr>
        <w:ind w:left="6081" w:hanging="360"/>
      </w:pPr>
    </w:lvl>
    <w:lvl w:ilvl="8" w:tplc="0422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1" w15:restartNumberingAfterBreak="0">
    <w:nsid w:val="57F76043"/>
    <w:multiLevelType w:val="hybridMultilevel"/>
    <w:tmpl w:val="4856624E"/>
    <w:lvl w:ilvl="0" w:tplc="08F28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CD00C6"/>
    <w:multiLevelType w:val="hybridMultilevel"/>
    <w:tmpl w:val="2A2AEC4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22E2E2E"/>
    <w:multiLevelType w:val="hybridMultilevel"/>
    <w:tmpl w:val="4FF26D7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44106"/>
    <w:multiLevelType w:val="hybridMultilevel"/>
    <w:tmpl w:val="72D01E70"/>
    <w:lvl w:ilvl="0" w:tplc="0B401568">
      <w:start w:val="1"/>
      <w:numFmt w:val="decimal"/>
      <w:lvlText w:val="%1."/>
      <w:lvlJc w:val="left"/>
      <w:pPr>
        <w:ind w:left="106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7F6BE30">
      <w:numFmt w:val="bullet"/>
      <w:lvlText w:val="•"/>
      <w:lvlJc w:val="left"/>
      <w:pPr>
        <w:ind w:left="1974" w:hanging="361"/>
      </w:pPr>
      <w:rPr>
        <w:rFonts w:hint="default"/>
        <w:lang w:val="uk-UA" w:eastAsia="en-US" w:bidi="ar-SA"/>
      </w:rPr>
    </w:lvl>
    <w:lvl w:ilvl="2" w:tplc="EB362D6C">
      <w:numFmt w:val="bullet"/>
      <w:lvlText w:val="•"/>
      <w:lvlJc w:val="left"/>
      <w:pPr>
        <w:ind w:left="2889" w:hanging="361"/>
      </w:pPr>
      <w:rPr>
        <w:rFonts w:hint="default"/>
        <w:lang w:val="uk-UA" w:eastAsia="en-US" w:bidi="ar-SA"/>
      </w:rPr>
    </w:lvl>
    <w:lvl w:ilvl="3" w:tplc="1340036E">
      <w:numFmt w:val="bullet"/>
      <w:lvlText w:val="•"/>
      <w:lvlJc w:val="left"/>
      <w:pPr>
        <w:ind w:left="3803" w:hanging="361"/>
      </w:pPr>
      <w:rPr>
        <w:rFonts w:hint="default"/>
        <w:lang w:val="uk-UA" w:eastAsia="en-US" w:bidi="ar-SA"/>
      </w:rPr>
    </w:lvl>
    <w:lvl w:ilvl="4" w:tplc="EEB65B08">
      <w:numFmt w:val="bullet"/>
      <w:lvlText w:val="•"/>
      <w:lvlJc w:val="left"/>
      <w:pPr>
        <w:ind w:left="4718" w:hanging="361"/>
      </w:pPr>
      <w:rPr>
        <w:rFonts w:hint="default"/>
        <w:lang w:val="uk-UA" w:eastAsia="en-US" w:bidi="ar-SA"/>
      </w:rPr>
    </w:lvl>
    <w:lvl w:ilvl="5" w:tplc="BFA0E0FE">
      <w:numFmt w:val="bullet"/>
      <w:lvlText w:val="•"/>
      <w:lvlJc w:val="left"/>
      <w:pPr>
        <w:ind w:left="5633" w:hanging="361"/>
      </w:pPr>
      <w:rPr>
        <w:rFonts w:hint="default"/>
        <w:lang w:val="uk-UA" w:eastAsia="en-US" w:bidi="ar-SA"/>
      </w:rPr>
    </w:lvl>
    <w:lvl w:ilvl="6" w:tplc="FFB2DF9A">
      <w:numFmt w:val="bullet"/>
      <w:lvlText w:val="•"/>
      <w:lvlJc w:val="left"/>
      <w:pPr>
        <w:ind w:left="6547" w:hanging="361"/>
      </w:pPr>
      <w:rPr>
        <w:rFonts w:hint="default"/>
        <w:lang w:val="uk-UA" w:eastAsia="en-US" w:bidi="ar-SA"/>
      </w:rPr>
    </w:lvl>
    <w:lvl w:ilvl="7" w:tplc="C302CC14">
      <w:numFmt w:val="bullet"/>
      <w:lvlText w:val="•"/>
      <w:lvlJc w:val="left"/>
      <w:pPr>
        <w:ind w:left="7462" w:hanging="361"/>
      </w:pPr>
      <w:rPr>
        <w:rFonts w:hint="default"/>
        <w:lang w:val="uk-UA" w:eastAsia="en-US" w:bidi="ar-SA"/>
      </w:rPr>
    </w:lvl>
    <w:lvl w:ilvl="8" w:tplc="C3A62D94">
      <w:numFmt w:val="bullet"/>
      <w:lvlText w:val="•"/>
      <w:lvlJc w:val="left"/>
      <w:pPr>
        <w:ind w:left="8376" w:hanging="361"/>
      </w:pPr>
      <w:rPr>
        <w:rFonts w:hint="default"/>
        <w:lang w:val="uk-UA" w:eastAsia="en-US" w:bidi="ar-SA"/>
      </w:rPr>
    </w:lvl>
  </w:abstractNum>
  <w:abstractNum w:abstractNumId="15" w15:restartNumberingAfterBreak="0">
    <w:nsid w:val="79FE4F3B"/>
    <w:multiLevelType w:val="hybridMultilevel"/>
    <w:tmpl w:val="8BCCB07E"/>
    <w:lvl w:ilvl="0" w:tplc="3D5204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FF53225"/>
    <w:multiLevelType w:val="hybridMultilevel"/>
    <w:tmpl w:val="A27C0374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909969137">
    <w:abstractNumId w:val="0"/>
  </w:num>
  <w:num w:numId="2" w16cid:durableId="1984116527">
    <w:abstractNumId w:val="6"/>
  </w:num>
  <w:num w:numId="3" w16cid:durableId="969163695">
    <w:abstractNumId w:val="16"/>
  </w:num>
  <w:num w:numId="4" w16cid:durableId="1127815270">
    <w:abstractNumId w:val="7"/>
  </w:num>
  <w:num w:numId="5" w16cid:durableId="1038818052">
    <w:abstractNumId w:val="2"/>
  </w:num>
  <w:num w:numId="6" w16cid:durableId="686830905">
    <w:abstractNumId w:val="10"/>
  </w:num>
  <w:num w:numId="7" w16cid:durableId="178660590">
    <w:abstractNumId w:val="3"/>
  </w:num>
  <w:num w:numId="8" w16cid:durableId="1712224887">
    <w:abstractNumId w:val="12"/>
  </w:num>
  <w:num w:numId="9" w16cid:durableId="1856922389">
    <w:abstractNumId w:val="1"/>
  </w:num>
  <w:num w:numId="10" w16cid:durableId="1657420874">
    <w:abstractNumId w:val="15"/>
  </w:num>
  <w:num w:numId="11" w16cid:durableId="329334181">
    <w:abstractNumId w:val="13"/>
  </w:num>
  <w:num w:numId="12" w16cid:durableId="587541102">
    <w:abstractNumId w:val="9"/>
  </w:num>
  <w:num w:numId="13" w16cid:durableId="181284026">
    <w:abstractNumId w:val="5"/>
  </w:num>
  <w:num w:numId="14" w16cid:durableId="385102834">
    <w:abstractNumId w:val="8"/>
  </w:num>
  <w:num w:numId="15" w16cid:durableId="263538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3061545">
    <w:abstractNumId w:val="4"/>
  </w:num>
  <w:num w:numId="17" w16cid:durableId="1523740077">
    <w:abstractNumId w:val="14"/>
  </w:num>
  <w:num w:numId="18" w16cid:durableId="1173645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5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63"/>
    <w:rsid w:val="000003F2"/>
    <w:rsid w:val="00006751"/>
    <w:rsid w:val="000168E4"/>
    <w:rsid w:val="0001730F"/>
    <w:rsid w:val="00017CA6"/>
    <w:rsid w:val="00030DDA"/>
    <w:rsid w:val="00031868"/>
    <w:rsid w:val="000322BB"/>
    <w:rsid w:val="0003432A"/>
    <w:rsid w:val="00035657"/>
    <w:rsid w:val="000405D1"/>
    <w:rsid w:val="00040B08"/>
    <w:rsid w:val="00041C2A"/>
    <w:rsid w:val="00042192"/>
    <w:rsid w:val="00042EBB"/>
    <w:rsid w:val="000522ED"/>
    <w:rsid w:val="00052E44"/>
    <w:rsid w:val="00053CDC"/>
    <w:rsid w:val="00073513"/>
    <w:rsid w:val="00074F21"/>
    <w:rsid w:val="00075218"/>
    <w:rsid w:val="000752D4"/>
    <w:rsid w:val="0007540C"/>
    <w:rsid w:val="00082335"/>
    <w:rsid w:val="00082602"/>
    <w:rsid w:val="00082F95"/>
    <w:rsid w:val="000913C3"/>
    <w:rsid w:val="000945EB"/>
    <w:rsid w:val="00095F94"/>
    <w:rsid w:val="00095FE6"/>
    <w:rsid w:val="000964B5"/>
    <w:rsid w:val="000A256D"/>
    <w:rsid w:val="000A3C69"/>
    <w:rsid w:val="000A53FD"/>
    <w:rsid w:val="000A5A05"/>
    <w:rsid w:val="000A6D7F"/>
    <w:rsid w:val="000B45ED"/>
    <w:rsid w:val="000D2326"/>
    <w:rsid w:val="000D3157"/>
    <w:rsid w:val="000D3A39"/>
    <w:rsid w:val="000E2217"/>
    <w:rsid w:val="000E2A18"/>
    <w:rsid w:val="000E2D68"/>
    <w:rsid w:val="000E393A"/>
    <w:rsid w:val="000E3BC3"/>
    <w:rsid w:val="000E47EB"/>
    <w:rsid w:val="000F07A3"/>
    <w:rsid w:val="000F14C3"/>
    <w:rsid w:val="000F47C1"/>
    <w:rsid w:val="000F5B02"/>
    <w:rsid w:val="000F7336"/>
    <w:rsid w:val="00101886"/>
    <w:rsid w:val="00103481"/>
    <w:rsid w:val="00105590"/>
    <w:rsid w:val="00107E8E"/>
    <w:rsid w:val="00110229"/>
    <w:rsid w:val="001108A5"/>
    <w:rsid w:val="001109D5"/>
    <w:rsid w:val="00112923"/>
    <w:rsid w:val="00112BFB"/>
    <w:rsid w:val="001137E6"/>
    <w:rsid w:val="00113EF0"/>
    <w:rsid w:val="00114761"/>
    <w:rsid w:val="00116563"/>
    <w:rsid w:val="00116944"/>
    <w:rsid w:val="00116BDF"/>
    <w:rsid w:val="0012208B"/>
    <w:rsid w:val="00123071"/>
    <w:rsid w:val="001349C9"/>
    <w:rsid w:val="00137FD2"/>
    <w:rsid w:val="00142654"/>
    <w:rsid w:val="00144215"/>
    <w:rsid w:val="001455C6"/>
    <w:rsid w:val="001464AB"/>
    <w:rsid w:val="00150071"/>
    <w:rsid w:val="0015544D"/>
    <w:rsid w:val="00155B0B"/>
    <w:rsid w:val="0016403F"/>
    <w:rsid w:val="00165F71"/>
    <w:rsid w:val="00170707"/>
    <w:rsid w:val="00170B4E"/>
    <w:rsid w:val="00170C5F"/>
    <w:rsid w:val="00174A5F"/>
    <w:rsid w:val="001774B4"/>
    <w:rsid w:val="001802D1"/>
    <w:rsid w:val="00180485"/>
    <w:rsid w:val="00180D98"/>
    <w:rsid w:val="00181148"/>
    <w:rsid w:val="00192269"/>
    <w:rsid w:val="00195A1E"/>
    <w:rsid w:val="00197876"/>
    <w:rsid w:val="001A0ADB"/>
    <w:rsid w:val="001A46FA"/>
    <w:rsid w:val="001A4E0F"/>
    <w:rsid w:val="001A5298"/>
    <w:rsid w:val="001B3AEB"/>
    <w:rsid w:val="001B442B"/>
    <w:rsid w:val="001C0E0E"/>
    <w:rsid w:val="001C10E1"/>
    <w:rsid w:val="001D2633"/>
    <w:rsid w:val="001D3232"/>
    <w:rsid w:val="001D3495"/>
    <w:rsid w:val="001D4BF9"/>
    <w:rsid w:val="001E1D7E"/>
    <w:rsid w:val="001E279C"/>
    <w:rsid w:val="001E2BC7"/>
    <w:rsid w:val="001E3564"/>
    <w:rsid w:val="001E66F6"/>
    <w:rsid w:val="001E67D8"/>
    <w:rsid w:val="001E6A62"/>
    <w:rsid w:val="001F418F"/>
    <w:rsid w:val="001F42DF"/>
    <w:rsid w:val="001F60DF"/>
    <w:rsid w:val="001F768B"/>
    <w:rsid w:val="002008AD"/>
    <w:rsid w:val="00200E4B"/>
    <w:rsid w:val="0020308D"/>
    <w:rsid w:val="002042D1"/>
    <w:rsid w:val="00207788"/>
    <w:rsid w:val="00216795"/>
    <w:rsid w:val="00220881"/>
    <w:rsid w:val="0022225A"/>
    <w:rsid w:val="00226B30"/>
    <w:rsid w:val="00232993"/>
    <w:rsid w:val="00232E26"/>
    <w:rsid w:val="00233B49"/>
    <w:rsid w:val="00234B52"/>
    <w:rsid w:val="00236361"/>
    <w:rsid w:val="002416D9"/>
    <w:rsid w:val="00242780"/>
    <w:rsid w:val="002437AA"/>
    <w:rsid w:val="0024399E"/>
    <w:rsid w:val="0024619C"/>
    <w:rsid w:val="00246312"/>
    <w:rsid w:val="00246A42"/>
    <w:rsid w:val="00246A47"/>
    <w:rsid w:val="00253477"/>
    <w:rsid w:val="002569D7"/>
    <w:rsid w:val="00257567"/>
    <w:rsid w:val="00257EBC"/>
    <w:rsid w:val="00261734"/>
    <w:rsid w:val="0026264F"/>
    <w:rsid w:val="002634CD"/>
    <w:rsid w:val="00266531"/>
    <w:rsid w:val="002678B4"/>
    <w:rsid w:val="00271D37"/>
    <w:rsid w:val="00271F80"/>
    <w:rsid w:val="00275C75"/>
    <w:rsid w:val="00281B53"/>
    <w:rsid w:val="002833FD"/>
    <w:rsid w:val="002846C4"/>
    <w:rsid w:val="00287075"/>
    <w:rsid w:val="00294575"/>
    <w:rsid w:val="002A131F"/>
    <w:rsid w:val="002A2B5F"/>
    <w:rsid w:val="002B2180"/>
    <w:rsid w:val="002B6A33"/>
    <w:rsid w:val="002B6C2B"/>
    <w:rsid w:val="002B6F28"/>
    <w:rsid w:val="002C28D5"/>
    <w:rsid w:val="002C2C69"/>
    <w:rsid w:val="002C6510"/>
    <w:rsid w:val="002D01DB"/>
    <w:rsid w:val="002D1852"/>
    <w:rsid w:val="002E1917"/>
    <w:rsid w:val="002E6CDE"/>
    <w:rsid w:val="002F02AB"/>
    <w:rsid w:val="002F0D0B"/>
    <w:rsid w:val="002F19DE"/>
    <w:rsid w:val="00310A55"/>
    <w:rsid w:val="00313E9D"/>
    <w:rsid w:val="0031704D"/>
    <w:rsid w:val="00320491"/>
    <w:rsid w:val="0032425E"/>
    <w:rsid w:val="003256C1"/>
    <w:rsid w:val="00327450"/>
    <w:rsid w:val="00331E72"/>
    <w:rsid w:val="003347D9"/>
    <w:rsid w:val="00337CDD"/>
    <w:rsid w:val="00343C17"/>
    <w:rsid w:val="00344E67"/>
    <w:rsid w:val="0036446E"/>
    <w:rsid w:val="0036452D"/>
    <w:rsid w:val="00366099"/>
    <w:rsid w:val="00366AB1"/>
    <w:rsid w:val="0038250F"/>
    <w:rsid w:val="00384689"/>
    <w:rsid w:val="0038478E"/>
    <w:rsid w:val="00385176"/>
    <w:rsid w:val="00385845"/>
    <w:rsid w:val="00394A0D"/>
    <w:rsid w:val="003A2230"/>
    <w:rsid w:val="003A2F3E"/>
    <w:rsid w:val="003B0828"/>
    <w:rsid w:val="003B1F16"/>
    <w:rsid w:val="003B5606"/>
    <w:rsid w:val="003C0696"/>
    <w:rsid w:val="003C2588"/>
    <w:rsid w:val="003C343F"/>
    <w:rsid w:val="003C64EE"/>
    <w:rsid w:val="003D2C58"/>
    <w:rsid w:val="003E0133"/>
    <w:rsid w:val="003E0422"/>
    <w:rsid w:val="003E44A6"/>
    <w:rsid w:val="003F1EF0"/>
    <w:rsid w:val="003F2213"/>
    <w:rsid w:val="003F2B60"/>
    <w:rsid w:val="003F3D3A"/>
    <w:rsid w:val="003F6274"/>
    <w:rsid w:val="003F686D"/>
    <w:rsid w:val="00406214"/>
    <w:rsid w:val="00406A29"/>
    <w:rsid w:val="00416A5A"/>
    <w:rsid w:val="00416BE4"/>
    <w:rsid w:val="0042019B"/>
    <w:rsid w:val="00421341"/>
    <w:rsid w:val="0042272A"/>
    <w:rsid w:val="0042480E"/>
    <w:rsid w:val="00426AD1"/>
    <w:rsid w:val="00431CE5"/>
    <w:rsid w:val="004324DA"/>
    <w:rsid w:val="00432DA3"/>
    <w:rsid w:val="00435A3D"/>
    <w:rsid w:val="004372DE"/>
    <w:rsid w:val="0044042F"/>
    <w:rsid w:val="00441282"/>
    <w:rsid w:val="004430B9"/>
    <w:rsid w:val="00445645"/>
    <w:rsid w:val="0044789C"/>
    <w:rsid w:val="00450105"/>
    <w:rsid w:val="004507F0"/>
    <w:rsid w:val="00452174"/>
    <w:rsid w:val="00452776"/>
    <w:rsid w:val="00461B31"/>
    <w:rsid w:val="004679DC"/>
    <w:rsid w:val="00467FD3"/>
    <w:rsid w:val="00470F38"/>
    <w:rsid w:val="004739C7"/>
    <w:rsid w:val="004812A6"/>
    <w:rsid w:val="0048376E"/>
    <w:rsid w:val="004874BA"/>
    <w:rsid w:val="00492900"/>
    <w:rsid w:val="004A411C"/>
    <w:rsid w:val="004B0A8C"/>
    <w:rsid w:val="004B2AA3"/>
    <w:rsid w:val="004B443A"/>
    <w:rsid w:val="004B7FB0"/>
    <w:rsid w:val="004C3B58"/>
    <w:rsid w:val="004C5778"/>
    <w:rsid w:val="004C5A58"/>
    <w:rsid w:val="004D72D2"/>
    <w:rsid w:val="004D7CE3"/>
    <w:rsid w:val="004E3B07"/>
    <w:rsid w:val="004E67A0"/>
    <w:rsid w:val="004E6AE3"/>
    <w:rsid w:val="004E6C01"/>
    <w:rsid w:val="004E7AF9"/>
    <w:rsid w:val="004E7E38"/>
    <w:rsid w:val="004F4478"/>
    <w:rsid w:val="004F5651"/>
    <w:rsid w:val="004F6889"/>
    <w:rsid w:val="004F7D65"/>
    <w:rsid w:val="005019A3"/>
    <w:rsid w:val="00501DF5"/>
    <w:rsid w:val="00505316"/>
    <w:rsid w:val="00511873"/>
    <w:rsid w:val="00511C06"/>
    <w:rsid w:val="00511FCA"/>
    <w:rsid w:val="0051472F"/>
    <w:rsid w:val="0051628B"/>
    <w:rsid w:val="005201C3"/>
    <w:rsid w:val="00522670"/>
    <w:rsid w:val="00525203"/>
    <w:rsid w:val="00532DF2"/>
    <w:rsid w:val="00534A05"/>
    <w:rsid w:val="005358D5"/>
    <w:rsid w:val="00536D26"/>
    <w:rsid w:val="00537386"/>
    <w:rsid w:val="0054051F"/>
    <w:rsid w:val="0054145B"/>
    <w:rsid w:val="00552216"/>
    <w:rsid w:val="0055743A"/>
    <w:rsid w:val="0056529B"/>
    <w:rsid w:val="0056766C"/>
    <w:rsid w:val="005716C0"/>
    <w:rsid w:val="0057184F"/>
    <w:rsid w:val="005734D2"/>
    <w:rsid w:val="0057358F"/>
    <w:rsid w:val="00573C55"/>
    <w:rsid w:val="00576682"/>
    <w:rsid w:val="005816F9"/>
    <w:rsid w:val="00582AA4"/>
    <w:rsid w:val="00584904"/>
    <w:rsid w:val="005925AE"/>
    <w:rsid w:val="00594E6C"/>
    <w:rsid w:val="00595819"/>
    <w:rsid w:val="005A48F3"/>
    <w:rsid w:val="005B2898"/>
    <w:rsid w:val="005C2D18"/>
    <w:rsid w:val="005D1995"/>
    <w:rsid w:val="005D665A"/>
    <w:rsid w:val="005E1921"/>
    <w:rsid w:val="005E722C"/>
    <w:rsid w:val="005E7891"/>
    <w:rsid w:val="005F0197"/>
    <w:rsid w:val="005F07ED"/>
    <w:rsid w:val="005F2EDB"/>
    <w:rsid w:val="005F4F95"/>
    <w:rsid w:val="005F6351"/>
    <w:rsid w:val="00600E77"/>
    <w:rsid w:val="006019C0"/>
    <w:rsid w:val="00606680"/>
    <w:rsid w:val="00610247"/>
    <w:rsid w:val="0062193F"/>
    <w:rsid w:val="0062430B"/>
    <w:rsid w:val="00626E7B"/>
    <w:rsid w:val="0063099F"/>
    <w:rsid w:val="00633B5E"/>
    <w:rsid w:val="00645705"/>
    <w:rsid w:val="006476D5"/>
    <w:rsid w:val="00647B8B"/>
    <w:rsid w:val="006574FD"/>
    <w:rsid w:val="00657628"/>
    <w:rsid w:val="00661524"/>
    <w:rsid w:val="006620A3"/>
    <w:rsid w:val="00666DA0"/>
    <w:rsid w:val="006719B8"/>
    <w:rsid w:val="00686328"/>
    <w:rsid w:val="006869D1"/>
    <w:rsid w:val="00691664"/>
    <w:rsid w:val="0069423F"/>
    <w:rsid w:val="00694EA9"/>
    <w:rsid w:val="006951CF"/>
    <w:rsid w:val="00695D5E"/>
    <w:rsid w:val="00696AEB"/>
    <w:rsid w:val="00697FC9"/>
    <w:rsid w:val="006A1609"/>
    <w:rsid w:val="006A1D1E"/>
    <w:rsid w:val="006A733C"/>
    <w:rsid w:val="006B11C3"/>
    <w:rsid w:val="006B5D6C"/>
    <w:rsid w:val="006C3079"/>
    <w:rsid w:val="006C6910"/>
    <w:rsid w:val="006C735B"/>
    <w:rsid w:val="006D34D8"/>
    <w:rsid w:val="006D6EB1"/>
    <w:rsid w:val="006D7DA4"/>
    <w:rsid w:val="006E083F"/>
    <w:rsid w:val="006E0DB0"/>
    <w:rsid w:val="006E1F24"/>
    <w:rsid w:val="006E6A1E"/>
    <w:rsid w:val="006F05A8"/>
    <w:rsid w:val="006F185E"/>
    <w:rsid w:val="006F57FF"/>
    <w:rsid w:val="00702B12"/>
    <w:rsid w:val="00702EDF"/>
    <w:rsid w:val="007069A3"/>
    <w:rsid w:val="00707F84"/>
    <w:rsid w:val="00711E3A"/>
    <w:rsid w:val="0071209E"/>
    <w:rsid w:val="00716673"/>
    <w:rsid w:val="0072003C"/>
    <w:rsid w:val="0072230B"/>
    <w:rsid w:val="0072382C"/>
    <w:rsid w:val="0072522A"/>
    <w:rsid w:val="007258FA"/>
    <w:rsid w:val="00731563"/>
    <w:rsid w:val="007337CC"/>
    <w:rsid w:val="007457E6"/>
    <w:rsid w:val="00746F0F"/>
    <w:rsid w:val="0076437F"/>
    <w:rsid w:val="00764E2D"/>
    <w:rsid w:val="007732D8"/>
    <w:rsid w:val="0078203E"/>
    <w:rsid w:val="00783AD8"/>
    <w:rsid w:val="00790E4F"/>
    <w:rsid w:val="007948F0"/>
    <w:rsid w:val="007A3307"/>
    <w:rsid w:val="007A7576"/>
    <w:rsid w:val="007B09D0"/>
    <w:rsid w:val="007B24E9"/>
    <w:rsid w:val="007B40B6"/>
    <w:rsid w:val="007B7452"/>
    <w:rsid w:val="007C1689"/>
    <w:rsid w:val="007C2FE2"/>
    <w:rsid w:val="007C599F"/>
    <w:rsid w:val="007C6728"/>
    <w:rsid w:val="007C6C48"/>
    <w:rsid w:val="007C6EFC"/>
    <w:rsid w:val="007D4C77"/>
    <w:rsid w:val="007D731A"/>
    <w:rsid w:val="007E195D"/>
    <w:rsid w:val="007E5D2E"/>
    <w:rsid w:val="007E7684"/>
    <w:rsid w:val="007F7597"/>
    <w:rsid w:val="00800D0B"/>
    <w:rsid w:val="00807246"/>
    <w:rsid w:val="008101CB"/>
    <w:rsid w:val="008108C1"/>
    <w:rsid w:val="00811491"/>
    <w:rsid w:val="00814613"/>
    <w:rsid w:val="00821222"/>
    <w:rsid w:val="00822AA0"/>
    <w:rsid w:val="008245DA"/>
    <w:rsid w:val="00825EB6"/>
    <w:rsid w:val="0083429C"/>
    <w:rsid w:val="00843A6F"/>
    <w:rsid w:val="008501E6"/>
    <w:rsid w:val="00850B16"/>
    <w:rsid w:val="00850E91"/>
    <w:rsid w:val="00851207"/>
    <w:rsid w:val="00854CE7"/>
    <w:rsid w:val="00863081"/>
    <w:rsid w:val="00866716"/>
    <w:rsid w:val="008711EF"/>
    <w:rsid w:val="0087138D"/>
    <w:rsid w:val="00871B5C"/>
    <w:rsid w:val="00882DBA"/>
    <w:rsid w:val="00884B29"/>
    <w:rsid w:val="0088519D"/>
    <w:rsid w:val="008865AB"/>
    <w:rsid w:val="00890177"/>
    <w:rsid w:val="0089289F"/>
    <w:rsid w:val="008A311F"/>
    <w:rsid w:val="008B3EE6"/>
    <w:rsid w:val="008D07D0"/>
    <w:rsid w:val="008D0C1F"/>
    <w:rsid w:val="008E1368"/>
    <w:rsid w:val="008E678A"/>
    <w:rsid w:val="008F26A7"/>
    <w:rsid w:val="009029F4"/>
    <w:rsid w:val="009045B6"/>
    <w:rsid w:val="009049D9"/>
    <w:rsid w:val="00904BFA"/>
    <w:rsid w:val="00904F9D"/>
    <w:rsid w:val="00906805"/>
    <w:rsid w:val="00907B4E"/>
    <w:rsid w:val="0091174A"/>
    <w:rsid w:val="00912E38"/>
    <w:rsid w:val="009144AC"/>
    <w:rsid w:val="009159A4"/>
    <w:rsid w:val="00921B5F"/>
    <w:rsid w:val="00922872"/>
    <w:rsid w:val="0092529D"/>
    <w:rsid w:val="00930E9A"/>
    <w:rsid w:val="0093494B"/>
    <w:rsid w:val="00951311"/>
    <w:rsid w:val="00951BCA"/>
    <w:rsid w:val="00951CE5"/>
    <w:rsid w:val="0095679C"/>
    <w:rsid w:val="00957C30"/>
    <w:rsid w:val="0096430B"/>
    <w:rsid w:val="00964386"/>
    <w:rsid w:val="0097036E"/>
    <w:rsid w:val="009763EA"/>
    <w:rsid w:val="00980D3E"/>
    <w:rsid w:val="0098682D"/>
    <w:rsid w:val="009903FE"/>
    <w:rsid w:val="009909CB"/>
    <w:rsid w:val="009911CC"/>
    <w:rsid w:val="0099199E"/>
    <w:rsid w:val="00991A5E"/>
    <w:rsid w:val="0099245F"/>
    <w:rsid w:val="009A1286"/>
    <w:rsid w:val="009A2352"/>
    <w:rsid w:val="009A6761"/>
    <w:rsid w:val="009A6C5D"/>
    <w:rsid w:val="009A7EE0"/>
    <w:rsid w:val="009B2861"/>
    <w:rsid w:val="009B306D"/>
    <w:rsid w:val="009B7133"/>
    <w:rsid w:val="009B7939"/>
    <w:rsid w:val="009C0075"/>
    <w:rsid w:val="009D0761"/>
    <w:rsid w:val="009D1E24"/>
    <w:rsid w:val="009D46A1"/>
    <w:rsid w:val="009E1201"/>
    <w:rsid w:val="009E2DE8"/>
    <w:rsid w:val="009E3F37"/>
    <w:rsid w:val="009E75B7"/>
    <w:rsid w:val="009F0E37"/>
    <w:rsid w:val="009F7227"/>
    <w:rsid w:val="009F74AD"/>
    <w:rsid w:val="00A105A0"/>
    <w:rsid w:val="00A10623"/>
    <w:rsid w:val="00A11473"/>
    <w:rsid w:val="00A13484"/>
    <w:rsid w:val="00A17594"/>
    <w:rsid w:val="00A24768"/>
    <w:rsid w:val="00A2476B"/>
    <w:rsid w:val="00A25037"/>
    <w:rsid w:val="00A31B37"/>
    <w:rsid w:val="00A31E73"/>
    <w:rsid w:val="00A33A03"/>
    <w:rsid w:val="00A33C87"/>
    <w:rsid w:val="00A340FE"/>
    <w:rsid w:val="00A35279"/>
    <w:rsid w:val="00A36CC7"/>
    <w:rsid w:val="00A431B3"/>
    <w:rsid w:val="00A51469"/>
    <w:rsid w:val="00A518A4"/>
    <w:rsid w:val="00A538C5"/>
    <w:rsid w:val="00A53DF5"/>
    <w:rsid w:val="00A642ED"/>
    <w:rsid w:val="00A72463"/>
    <w:rsid w:val="00A747F3"/>
    <w:rsid w:val="00A74BEF"/>
    <w:rsid w:val="00A8238A"/>
    <w:rsid w:val="00A82979"/>
    <w:rsid w:val="00A83277"/>
    <w:rsid w:val="00A84B3A"/>
    <w:rsid w:val="00A93046"/>
    <w:rsid w:val="00A933D8"/>
    <w:rsid w:val="00AA5F24"/>
    <w:rsid w:val="00AA7EF9"/>
    <w:rsid w:val="00AB3527"/>
    <w:rsid w:val="00AB7827"/>
    <w:rsid w:val="00AC0602"/>
    <w:rsid w:val="00AC1523"/>
    <w:rsid w:val="00AC1B30"/>
    <w:rsid w:val="00AC2D75"/>
    <w:rsid w:val="00AC5422"/>
    <w:rsid w:val="00AC559C"/>
    <w:rsid w:val="00AD434E"/>
    <w:rsid w:val="00AE03BC"/>
    <w:rsid w:val="00AE2AC9"/>
    <w:rsid w:val="00AE76E6"/>
    <w:rsid w:val="00B00DEF"/>
    <w:rsid w:val="00B01035"/>
    <w:rsid w:val="00B02A9E"/>
    <w:rsid w:val="00B0749D"/>
    <w:rsid w:val="00B1520C"/>
    <w:rsid w:val="00B16408"/>
    <w:rsid w:val="00B17460"/>
    <w:rsid w:val="00B22F18"/>
    <w:rsid w:val="00B31A02"/>
    <w:rsid w:val="00B33774"/>
    <w:rsid w:val="00B33DB6"/>
    <w:rsid w:val="00B35234"/>
    <w:rsid w:val="00B421D1"/>
    <w:rsid w:val="00B426F5"/>
    <w:rsid w:val="00B43697"/>
    <w:rsid w:val="00B47D64"/>
    <w:rsid w:val="00B5671C"/>
    <w:rsid w:val="00B57DE2"/>
    <w:rsid w:val="00B63A56"/>
    <w:rsid w:val="00B6463C"/>
    <w:rsid w:val="00B65CE8"/>
    <w:rsid w:val="00B67C1F"/>
    <w:rsid w:val="00B71D0A"/>
    <w:rsid w:val="00B802FD"/>
    <w:rsid w:val="00B820F2"/>
    <w:rsid w:val="00B90030"/>
    <w:rsid w:val="00B91427"/>
    <w:rsid w:val="00B92865"/>
    <w:rsid w:val="00B96E23"/>
    <w:rsid w:val="00BA23BE"/>
    <w:rsid w:val="00BA2DD0"/>
    <w:rsid w:val="00BA49FF"/>
    <w:rsid w:val="00BB03C4"/>
    <w:rsid w:val="00BB0C4C"/>
    <w:rsid w:val="00BC0633"/>
    <w:rsid w:val="00BC2957"/>
    <w:rsid w:val="00BC4F4D"/>
    <w:rsid w:val="00BC624E"/>
    <w:rsid w:val="00BC7146"/>
    <w:rsid w:val="00BD4567"/>
    <w:rsid w:val="00BD5452"/>
    <w:rsid w:val="00BD6E09"/>
    <w:rsid w:val="00BD79BD"/>
    <w:rsid w:val="00BE6C6C"/>
    <w:rsid w:val="00BF1E57"/>
    <w:rsid w:val="00BF4561"/>
    <w:rsid w:val="00BF6B64"/>
    <w:rsid w:val="00BF70DD"/>
    <w:rsid w:val="00C005A6"/>
    <w:rsid w:val="00C01E35"/>
    <w:rsid w:val="00C14A6E"/>
    <w:rsid w:val="00C14CB6"/>
    <w:rsid w:val="00C15FB2"/>
    <w:rsid w:val="00C17F81"/>
    <w:rsid w:val="00C338DB"/>
    <w:rsid w:val="00C348F6"/>
    <w:rsid w:val="00C36F9C"/>
    <w:rsid w:val="00C4139C"/>
    <w:rsid w:val="00C45628"/>
    <w:rsid w:val="00C526A3"/>
    <w:rsid w:val="00C52E90"/>
    <w:rsid w:val="00C54F28"/>
    <w:rsid w:val="00C63540"/>
    <w:rsid w:val="00C66FE0"/>
    <w:rsid w:val="00C83848"/>
    <w:rsid w:val="00C856E4"/>
    <w:rsid w:val="00C86579"/>
    <w:rsid w:val="00C87640"/>
    <w:rsid w:val="00C901DB"/>
    <w:rsid w:val="00C96D0E"/>
    <w:rsid w:val="00CA133A"/>
    <w:rsid w:val="00CA278E"/>
    <w:rsid w:val="00CA27FC"/>
    <w:rsid w:val="00CA2C3C"/>
    <w:rsid w:val="00CA326A"/>
    <w:rsid w:val="00CB19FD"/>
    <w:rsid w:val="00CB6B14"/>
    <w:rsid w:val="00CB7D9F"/>
    <w:rsid w:val="00CC0DB4"/>
    <w:rsid w:val="00CC265A"/>
    <w:rsid w:val="00CC4A81"/>
    <w:rsid w:val="00CC717C"/>
    <w:rsid w:val="00CC7219"/>
    <w:rsid w:val="00CC7512"/>
    <w:rsid w:val="00CE0250"/>
    <w:rsid w:val="00CE0FAC"/>
    <w:rsid w:val="00CE3EDB"/>
    <w:rsid w:val="00CE519C"/>
    <w:rsid w:val="00CF1BDF"/>
    <w:rsid w:val="00CF4368"/>
    <w:rsid w:val="00CF4792"/>
    <w:rsid w:val="00CF63F6"/>
    <w:rsid w:val="00CF7E25"/>
    <w:rsid w:val="00D10F3D"/>
    <w:rsid w:val="00D119EA"/>
    <w:rsid w:val="00D147C0"/>
    <w:rsid w:val="00D14CB5"/>
    <w:rsid w:val="00D208ED"/>
    <w:rsid w:val="00D22608"/>
    <w:rsid w:val="00D331A6"/>
    <w:rsid w:val="00D35932"/>
    <w:rsid w:val="00D40D8F"/>
    <w:rsid w:val="00D41D0C"/>
    <w:rsid w:val="00D42800"/>
    <w:rsid w:val="00D45047"/>
    <w:rsid w:val="00D45B1E"/>
    <w:rsid w:val="00D52AAA"/>
    <w:rsid w:val="00D537C9"/>
    <w:rsid w:val="00D54612"/>
    <w:rsid w:val="00D5467D"/>
    <w:rsid w:val="00D55CE3"/>
    <w:rsid w:val="00D63536"/>
    <w:rsid w:val="00D66825"/>
    <w:rsid w:val="00D73F87"/>
    <w:rsid w:val="00D82CB2"/>
    <w:rsid w:val="00D85153"/>
    <w:rsid w:val="00D8715E"/>
    <w:rsid w:val="00D87609"/>
    <w:rsid w:val="00D92600"/>
    <w:rsid w:val="00D9268D"/>
    <w:rsid w:val="00D9666B"/>
    <w:rsid w:val="00DA0061"/>
    <w:rsid w:val="00DA1431"/>
    <w:rsid w:val="00DA46F9"/>
    <w:rsid w:val="00DA4CBD"/>
    <w:rsid w:val="00DA562A"/>
    <w:rsid w:val="00DA6E4C"/>
    <w:rsid w:val="00DB560F"/>
    <w:rsid w:val="00DB6125"/>
    <w:rsid w:val="00DC597B"/>
    <w:rsid w:val="00DC5DD1"/>
    <w:rsid w:val="00DD0069"/>
    <w:rsid w:val="00DD0377"/>
    <w:rsid w:val="00DD54DA"/>
    <w:rsid w:val="00DE31F5"/>
    <w:rsid w:val="00DE3A02"/>
    <w:rsid w:val="00DE49A0"/>
    <w:rsid w:val="00DE500B"/>
    <w:rsid w:val="00DF01BC"/>
    <w:rsid w:val="00DF53DE"/>
    <w:rsid w:val="00DF786B"/>
    <w:rsid w:val="00E015C2"/>
    <w:rsid w:val="00E01844"/>
    <w:rsid w:val="00E03260"/>
    <w:rsid w:val="00E07FA5"/>
    <w:rsid w:val="00E1431E"/>
    <w:rsid w:val="00E213ED"/>
    <w:rsid w:val="00E235E6"/>
    <w:rsid w:val="00E24B86"/>
    <w:rsid w:val="00E303CD"/>
    <w:rsid w:val="00E3505B"/>
    <w:rsid w:val="00E35EF6"/>
    <w:rsid w:val="00E371EC"/>
    <w:rsid w:val="00E40C78"/>
    <w:rsid w:val="00E508AF"/>
    <w:rsid w:val="00E52E11"/>
    <w:rsid w:val="00E627B6"/>
    <w:rsid w:val="00E700E5"/>
    <w:rsid w:val="00E72FB1"/>
    <w:rsid w:val="00E822C4"/>
    <w:rsid w:val="00E83DED"/>
    <w:rsid w:val="00E864CE"/>
    <w:rsid w:val="00E871F0"/>
    <w:rsid w:val="00E87D1F"/>
    <w:rsid w:val="00E906F3"/>
    <w:rsid w:val="00E9200A"/>
    <w:rsid w:val="00E94C34"/>
    <w:rsid w:val="00EA003A"/>
    <w:rsid w:val="00EA163B"/>
    <w:rsid w:val="00EA1AB9"/>
    <w:rsid w:val="00EB2A1C"/>
    <w:rsid w:val="00EB574A"/>
    <w:rsid w:val="00EB5BCB"/>
    <w:rsid w:val="00EB60AB"/>
    <w:rsid w:val="00EC0DDF"/>
    <w:rsid w:val="00EC3567"/>
    <w:rsid w:val="00EC4D2B"/>
    <w:rsid w:val="00ED0485"/>
    <w:rsid w:val="00ED1E38"/>
    <w:rsid w:val="00ED324A"/>
    <w:rsid w:val="00ED44B0"/>
    <w:rsid w:val="00ED6E24"/>
    <w:rsid w:val="00EE012C"/>
    <w:rsid w:val="00EE0904"/>
    <w:rsid w:val="00EE35D2"/>
    <w:rsid w:val="00EF032C"/>
    <w:rsid w:val="00EF6086"/>
    <w:rsid w:val="00EF6227"/>
    <w:rsid w:val="00F00B2A"/>
    <w:rsid w:val="00F04E32"/>
    <w:rsid w:val="00F151DF"/>
    <w:rsid w:val="00F16378"/>
    <w:rsid w:val="00F24A39"/>
    <w:rsid w:val="00F2532B"/>
    <w:rsid w:val="00F31AA8"/>
    <w:rsid w:val="00F43627"/>
    <w:rsid w:val="00F50609"/>
    <w:rsid w:val="00F53453"/>
    <w:rsid w:val="00F55B25"/>
    <w:rsid w:val="00F6490B"/>
    <w:rsid w:val="00F64D49"/>
    <w:rsid w:val="00F7578A"/>
    <w:rsid w:val="00F8198F"/>
    <w:rsid w:val="00F824E4"/>
    <w:rsid w:val="00F82566"/>
    <w:rsid w:val="00F853E9"/>
    <w:rsid w:val="00F85B31"/>
    <w:rsid w:val="00F90F1C"/>
    <w:rsid w:val="00F977E6"/>
    <w:rsid w:val="00FA1551"/>
    <w:rsid w:val="00FA5BBF"/>
    <w:rsid w:val="00FA761B"/>
    <w:rsid w:val="00FA783A"/>
    <w:rsid w:val="00FB29A0"/>
    <w:rsid w:val="00FB7BCC"/>
    <w:rsid w:val="00FC2479"/>
    <w:rsid w:val="00FC40D7"/>
    <w:rsid w:val="00FC596C"/>
    <w:rsid w:val="00FC5E7D"/>
    <w:rsid w:val="00FC6788"/>
    <w:rsid w:val="00FD0719"/>
    <w:rsid w:val="00FD23CE"/>
    <w:rsid w:val="00FD35EA"/>
    <w:rsid w:val="00FE0B38"/>
    <w:rsid w:val="00FE57AD"/>
    <w:rsid w:val="00FE6842"/>
    <w:rsid w:val="00FE6B11"/>
    <w:rsid w:val="00FF325B"/>
    <w:rsid w:val="00FF4E7B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7A6A7"/>
  <w15:docId w15:val="{A59EEDA5-C809-44D5-BB0C-E8BCDEDF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7F3"/>
    <w:pPr>
      <w:widowControl w:val="0"/>
    </w:pPr>
    <w:rPr>
      <w:rFonts w:ascii="DejaVu Sans" w:hAnsi="DejaVu Sans" w:cs="DejaVu Sans"/>
      <w:noProof/>
      <w:color w:val="000000"/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DD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159A4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ий текст (2)_"/>
    <w:link w:val="21"/>
    <w:locked/>
    <w:rsid w:val="00116563"/>
    <w:rPr>
      <w:sz w:val="28"/>
      <w:shd w:val="clear" w:color="auto" w:fill="FFFFFF"/>
    </w:rPr>
  </w:style>
  <w:style w:type="paragraph" w:customStyle="1" w:styleId="21">
    <w:name w:val="Основний текст (2)1"/>
    <w:basedOn w:val="Normal"/>
    <w:link w:val="2"/>
    <w:rsid w:val="00116563"/>
    <w:pPr>
      <w:shd w:val="clear" w:color="auto" w:fill="FFFFFF"/>
      <w:spacing w:line="322" w:lineRule="exact"/>
      <w:jc w:val="both"/>
    </w:pPr>
    <w:rPr>
      <w:rFonts w:ascii="Calibri" w:hAnsi="Calibri" w:cs="Times New Roman"/>
      <w:color w:val="auto"/>
      <w:sz w:val="28"/>
      <w:szCs w:val="22"/>
      <w:lang w:val="ru-RU" w:eastAsia="en-US"/>
    </w:rPr>
  </w:style>
  <w:style w:type="paragraph" w:styleId="BodyText">
    <w:name w:val="Body Text"/>
    <w:basedOn w:val="Normal"/>
    <w:link w:val="BodyTextChar1"/>
    <w:rsid w:val="00116563"/>
    <w:pPr>
      <w:widowControl/>
      <w:suppressAutoHyphens/>
      <w:jc w:val="center"/>
    </w:pPr>
    <w:rPr>
      <w:rFonts w:ascii="Uk_Antique" w:hAnsi="Uk_Antique" w:cs="Times New Roman"/>
      <w:color w:val="auto"/>
      <w:spacing w:val="6"/>
      <w:sz w:val="22"/>
      <w:szCs w:val="20"/>
      <w:lang w:val="ru-RU" w:eastAsia="ar-SA"/>
    </w:rPr>
  </w:style>
  <w:style w:type="character" w:customStyle="1" w:styleId="BodyTextChar1">
    <w:name w:val="Body Text Char1"/>
    <w:link w:val="BodyText"/>
    <w:rsid w:val="00116563"/>
    <w:rPr>
      <w:rFonts w:ascii="Uk_Antique" w:eastAsia="Calibri" w:hAnsi="Uk_Antique" w:cs="Times New Roman"/>
      <w:spacing w:val="6"/>
      <w:szCs w:val="20"/>
      <w:lang w:eastAsia="ar-SA"/>
    </w:rPr>
  </w:style>
  <w:style w:type="character" w:customStyle="1" w:styleId="20">
    <w:name w:val="Заголовок №2_"/>
    <w:link w:val="22"/>
    <w:locked/>
    <w:rsid w:val="00116563"/>
    <w:rPr>
      <w:b/>
      <w:sz w:val="28"/>
      <w:shd w:val="clear" w:color="auto" w:fill="FFFFFF"/>
    </w:rPr>
  </w:style>
  <w:style w:type="paragraph" w:customStyle="1" w:styleId="22">
    <w:name w:val="Заголовок №2"/>
    <w:basedOn w:val="Normal"/>
    <w:link w:val="20"/>
    <w:rsid w:val="00116563"/>
    <w:pPr>
      <w:shd w:val="clear" w:color="auto" w:fill="FFFFFF"/>
      <w:spacing w:before="1260" w:after="60" w:line="240" w:lineRule="atLeast"/>
      <w:jc w:val="center"/>
      <w:outlineLvl w:val="1"/>
    </w:pPr>
    <w:rPr>
      <w:rFonts w:ascii="Calibri" w:hAnsi="Calibri" w:cs="Times New Roman"/>
      <w:b/>
      <w:color w:val="auto"/>
      <w:sz w:val="28"/>
      <w:szCs w:val="22"/>
      <w:lang w:val="ru-RU" w:eastAsia="en-US"/>
    </w:rPr>
  </w:style>
  <w:style w:type="character" w:customStyle="1" w:styleId="23">
    <w:name w:val="Основной текст (2)_"/>
    <w:link w:val="24"/>
    <w:locked/>
    <w:rsid w:val="00116563"/>
    <w:rPr>
      <w:rFonts w:ascii="Arial" w:hAnsi="Arial" w:cs="Arial"/>
      <w:sz w:val="15"/>
      <w:szCs w:val="15"/>
      <w:shd w:val="clear" w:color="auto" w:fill="FFFFFF"/>
    </w:rPr>
  </w:style>
  <w:style w:type="paragraph" w:customStyle="1" w:styleId="24">
    <w:name w:val="Основной текст (2)"/>
    <w:basedOn w:val="Normal"/>
    <w:link w:val="23"/>
    <w:rsid w:val="00116563"/>
    <w:pPr>
      <w:shd w:val="clear" w:color="auto" w:fill="FFFFFF"/>
      <w:spacing w:after="480" w:line="240" w:lineRule="atLeast"/>
      <w:jc w:val="right"/>
    </w:pPr>
    <w:rPr>
      <w:rFonts w:ascii="Arial" w:hAnsi="Arial" w:cs="Arial"/>
      <w:color w:val="auto"/>
      <w:sz w:val="15"/>
      <w:szCs w:val="15"/>
      <w:lang w:val="ru-RU" w:eastAsia="en-US"/>
    </w:rPr>
  </w:style>
  <w:style w:type="paragraph" w:styleId="Header">
    <w:name w:val="header"/>
    <w:basedOn w:val="Normal"/>
    <w:link w:val="HeaderChar"/>
    <w:uiPriority w:val="99"/>
    <w:rsid w:val="00116563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116563"/>
    <w:rPr>
      <w:rFonts w:ascii="DejaVu Sans" w:eastAsia="Calibri" w:hAnsi="DejaVu Sans" w:cs="DejaVu Sans"/>
      <w:color w:val="000000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563"/>
    <w:rPr>
      <w:rFonts w:ascii="Tahoma" w:eastAsia="Calibri" w:hAnsi="Tahoma" w:cs="Tahoma"/>
      <w:color w:val="000000"/>
      <w:sz w:val="16"/>
      <w:szCs w:val="16"/>
      <w:lang w:val="uk-UA" w:eastAsia="uk-UA"/>
    </w:rPr>
  </w:style>
  <w:style w:type="table" w:styleId="TableGrid">
    <w:name w:val="Table Grid"/>
    <w:basedOn w:val="TableNormal"/>
    <w:rsid w:val="00116563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12E38"/>
    <w:pPr>
      <w:ind w:left="720"/>
      <w:contextualSpacing/>
    </w:pPr>
  </w:style>
  <w:style w:type="paragraph" w:styleId="NoSpacing">
    <w:name w:val="No Spacing"/>
    <w:uiPriority w:val="1"/>
    <w:qFormat/>
    <w:rsid w:val="00192269"/>
    <w:pPr>
      <w:widowControl w:val="0"/>
    </w:pPr>
    <w:rPr>
      <w:rFonts w:ascii="DejaVu Sans" w:hAnsi="DejaVu Sans" w:cs="DejaVu Sans"/>
      <w:color w:val="000000"/>
      <w:sz w:val="24"/>
      <w:szCs w:val="24"/>
      <w:lang w:val="uk-UA" w:eastAsia="uk-UA"/>
    </w:rPr>
  </w:style>
  <w:style w:type="paragraph" w:customStyle="1" w:styleId="rvps2">
    <w:name w:val="rvps2"/>
    <w:basedOn w:val="Normal"/>
    <w:rsid w:val="000067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Hyperlink">
    <w:name w:val="Hyperlink"/>
    <w:uiPriority w:val="99"/>
    <w:semiHidden/>
    <w:unhideWhenUsed/>
    <w:rsid w:val="00006751"/>
    <w:rPr>
      <w:color w:val="0000FF"/>
      <w:u w:val="single"/>
    </w:rPr>
  </w:style>
  <w:style w:type="character" w:customStyle="1" w:styleId="rvts52">
    <w:name w:val="rvts52"/>
    <w:basedOn w:val="DefaultParagraphFont"/>
    <w:rsid w:val="00006751"/>
  </w:style>
  <w:style w:type="paragraph" w:styleId="Footer">
    <w:name w:val="footer"/>
    <w:basedOn w:val="Normal"/>
    <w:link w:val="FooterChar"/>
    <w:uiPriority w:val="99"/>
    <w:unhideWhenUsed/>
    <w:rsid w:val="009A6761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9A6761"/>
    <w:rPr>
      <w:rFonts w:ascii="DejaVu Sans" w:eastAsia="Calibri" w:hAnsi="DejaVu Sans" w:cs="DejaVu Sans"/>
      <w:color w:val="000000"/>
      <w:sz w:val="24"/>
      <w:szCs w:val="24"/>
      <w:lang w:val="uk-UA" w:eastAsia="uk-UA"/>
    </w:rPr>
  </w:style>
  <w:style w:type="character" w:styleId="CommentReference">
    <w:name w:val="annotation reference"/>
    <w:uiPriority w:val="99"/>
    <w:semiHidden/>
    <w:unhideWhenUsed/>
    <w:rsid w:val="009A6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76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6761"/>
    <w:rPr>
      <w:rFonts w:ascii="DejaVu Sans" w:eastAsia="Calibri" w:hAnsi="DejaVu Sans" w:cs="DejaVu Sans"/>
      <w:color w:val="000000"/>
      <w:sz w:val="20"/>
      <w:szCs w:val="20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7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6761"/>
    <w:rPr>
      <w:rFonts w:ascii="DejaVu Sans" w:eastAsia="Calibri" w:hAnsi="DejaVu Sans" w:cs="DejaVu Sans"/>
      <w:b/>
      <w:bCs/>
      <w:color w:val="000000"/>
      <w:sz w:val="20"/>
      <w:szCs w:val="20"/>
      <w:lang w:val="uk-UA" w:eastAsia="uk-UA"/>
    </w:rPr>
  </w:style>
  <w:style w:type="paragraph" w:styleId="Revision">
    <w:name w:val="Revision"/>
    <w:hidden/>
    <w:uiPriority w:val="99"/>
    <w:semiHidden/>
    <w:rsid w:val="009A6761"/>
    <w:rPr>
      <w:rFonts w:ascii="DejaVu Sans" w:hAnsi="DejaVu Sans" w:cs="DejaVu Sans"/>
      <w:color w:val="000000"/>
      <w:sz w:val="24"/>
      <w:szCs w:val="24"/>
      <w:lang w:val="uk-UA" w:eastAsia="uk-UA"/>
    </w:rPr>
  </w:style>
  <w:style w:type="character" w:customStyle="1" w:styleId="BodyTextChar">
    <w:name w:val="Body Text Char"/>
    <w:locked/>
    <w:rsid w:val="009159A4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rvts23">
    <w:name w:val="rvts23"/>
    <w:basedOn w:val="DefaultParagraphFont"/>
    <w:rsid w:val="009159A4"/>
  </w:style>
  <w:style w:type="character" w:customStyle="1" w:styleId="rvts9">
    <w:name w:val="rvts9"/>
    <w:uiPriority w:val="99"/>
    <w:rsid w:val="009159A4"/>
  </w:style>
  <w:style w:type="character" w:customStyle="1" w:styleId="Heading2Char">
    <w:name w:val="Heading 2 Char"/>
    <w:link w:val="Heading2"/>
    <w:uiPriority w:val="9"/>
    <w:rsid w:val="009159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vps14">
    <w:name w:val="rvps14"/>
    <w:basedOn w:val="Normal"/>
    <w:rsid w:val="002439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rvps11">
    <w:name w:val="rvps11"/>
    <w:basedOn w:val="Normal"/>
    <w:rsid w:val="002439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NormalWeb">
    <w:name w:val="Normal (Web)"/>
    <w:basedOn w:val="Normal"/>
    <w:unhideWhenUsed/>
    <w:rsid w:val="00C526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80">
    <w:name w:val="rvts80"/>
    <w:rsid w:val="00EC0DDF"/>
  </w:style>
  <w:style w:type="paragraph" w:customStyle="1" w:styleId="font6">
    <w:name w:val="font6"/>
    <w:basedOn w:val="Normal"/>
    <w:rsid w:val="00EC0D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uk-UA" w:eastAsia="uk-UA"/>
    </w:rPr>
  </w:style>
  <w:style w:type="character" w:customStyle="1" w:styleId="1">
    <w:name w:val="Заголовок №1_"/>
    <w:link w:val="10"/>
    <w:rsid w:val="006C3079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6C3079"/>
    <w:pPr>
      <w:shd w:val="clear" w:color="auto" w:fill="FFFFFF"/>
      <w:spacing w:line="240" w:lineRule="atLeast"/>
      <w:outlineLvl w:val="0"/>
    </w:pPr>
    <w:rPr>
      <w:rFonts w:ascii="Calibri" w:hAnsi="Calibri" w:cs="Times New Roman"/>
      <w:color w:val="auto"/>
      <w:sz w:val="28"/>
      <w:szCs w:val="28"/>
      <w:lang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3AD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83AD8"/>
    <w:rPr>
      <w:rFonts w:ascii="DejaVu Sans" w:hAnsi="DejaVu Sans" w:cs="DejaVu Sans"/>
      <w:color w:val="000000"/>
      <w:sz w:val="24"/>
      <w:szCs w:val="24"/>
      <w:lang w:val="uk-UA" w:eastAsia="uk-UA"/>
    </w:rPr>
  </w:style>
  <w:style w:type="character" w:styleId="FollowedHyperlink">
    <w:name w:val="FollowedHyperlink"/>
    <w:uiPriority w:val="99"/>
    <w:semiHidden/>
    <w:unhideWhenUsed/>
    <w:rsid w:val="00B22F18"/>
    <w:rPr>
      <w:color w:val="954F72"/>
      <w:u w:val="single"/>
    </w:rPr>
  </w:style>
  <w:style w:type="paragraph" w:customStyle="1" w:styleId="msonormal0">
    <w:name w:val="msonormal"/>
    <w:basedOn w:val="Normal"/>
    <w:rsid w:val="00B22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font5">
    <w:name w:val="font5"/>
    <w:basedOn w:val="Normal"/>
    <w:rsid w:val="00B22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font7">
    <w:name w:val="font7"/>
    <w:basedOn w:val="Normal"/>
    <w:rsid w:val="00B22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  <w:sz w:val="22"/>
      <w:szCs w:val="22"/>
      <w:lang/>
    </w:rPr>
  </w:style>
  <w:style w:type="paragraph" w:customStyle="1" w:styleId="xl64">
    <w:name w:val="xl64"/>
    <w:basedOn w:val="Normal"/>
    <w:rsid w:val="00B22F18"/>
    <w:pPr>
      <w:widowControl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65">
    <w:name w:val="xl65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66">
    <w:name w:val="xl66"/>
    <w:basedOn w:val="Normal"/>
    <w:rsid w:val="00B22F1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67">
    <w:name w:val="xl67"/>
    <w:basedOn w:val="Normal"/>
    <w:rsid w:val="00B22F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68">
    <w:name w:val="xl68"/>
    <w:basedOn w:val="Normal"/>
    <w:rsid w:val="00B22F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69">
    <w:name w:val="xl69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70">
    <w:name w:val="xl70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71">
    <w:name w:val="xl71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72">
    <w:name w:val="xl72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73">
    <w:name w:val="xl73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74">
    <w:name w:val="xl74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  <w:lang/>
    </w:rPr>
  </w:style>
  <w:style w:type="paragraph" w:customStyle="1" w:styleId="xl75">
    <w:name w:val="xl75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76">
    <w:name w:val="xl76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77">
    <w:name w:val="xl77"/>
    <w:basedOn w:val="Normal"/>
    <w:rsid w:val="00B22F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78">
    <w:name w:val="xl78"/>
    <w:basedOn w:val="Normal"/>
    <w:rsid w:val="00B22F1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79">
    <w:name w:val="xl79"/>
    <w:basedOn w:val="Normal"/>
    <w:rsid w:val="00B22F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80">
    <w:name w:val="xl80"/>
    <w:basedOn w:val="Normal"/>
    <w:rsid w:val="00B22F18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81">
    <w:name w:val="xl81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82">
    <w:name w:val="xl82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83">
    <w:name w:val="xl83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84">
    <w:name w:val="xl84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85">
    <w:name w:val="xl85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86">
    <w:name w:val="xl86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87">
    <w:name w:val="xl87"/>
    <w:basedOn w:val="Normal"/>
    <w:rsid w:val="00B22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88">
    <w:name w:val="xl88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89">
    <w:name w:val="xl89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90">
    <w:name w:val="xl90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91">
    <w:name w:val="xl91"/>
    <w:basedOn w:val="Normal"/>
    <w:rsid w:val="00B22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92">
    <w:name w:val="xl92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93">
    <w:name w:val="xl93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2"/>
      <w:szCs w:val="22"/>
      <w:lang/>
    </w:rPr>
  </w:style>
  <w:style w:type="paragraph" w:customStyle="1" w:styleId="xl94">
    <w:name w:val="xl94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auto"/>
      <w:lang/>
    </w:rPr>
  </w:style>
  <w:style w:type="paragraph" w:customStyle="1" w:styleId="xl95">
    <w:name w:val="xl95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auto"/>
      <w:lang/>
    </w:rPr>
  </w:style>
  <w:style w:type="paragraph" w:customStyle="1" w:styleId="xl96">
    <w:name w:val="xl96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auto"/>
      <w:lang/>
    </w:rPr>
  </w:style>
  <w:style w:type="paragraph" w:customStyle="1" w:styleId="xl97">
    <w:name w:val="xl97"/>
    <w:basedOn w:val="Normal"/>
    <w:rsid w:val="00B22F1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98">
    <w:name w:val="xl98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99">
    <w:name w:val="xl99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00">
    <w:name w:val="xl100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01">
    <w:name w:val="xl101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02">
    <w:name w:val="xl102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03">
    <w:name w:val="xl103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04">
    <w:name w:val="xl104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05">
    <w:name w:val="xl105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06">
    <w:name w:val="xl106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07">
    <w:name w:val="xl107"/>
    <w:basedOn w:val="Normal"/>
    <w:rsid w:val="00B22F18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08">
    <w:name w:val="xl108"/>
    <w:basedOn w:val="Normal"/>
    <w:rsid w:val="00B22F18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  <w:lang/>
    </w:rPr>
  </w:style>
  <w:style w:type="paragraph" w:customStyle="1" w:styleId="xl109">
    <w:name w:val="xl109"/>
    <w:basedOn w:val="Normal"/>
    <w:rsid w:val="00B22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2"/>
      <w:szCs w:val="22"/>
      <w:lang/>
    </w:rPr>
  </w:style>
  <w:style w:type="paragraph" w:customStyle="1" w:styleId="xl110">
    <w:name w:val="xl110"/>
    <w:basedOn w:val="Normal"/>
    <w:rsid w:val="00B22F18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11">
    <w:name w:val="xl111"/>
    <w:basedOn w:val="Normal"/>
    <w:rsid w:val="00B22F18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2"/>
      <w:szCs w:val="22"/>
      <w:lang/>
    </w:rPr>
  </w:style>
  <w:style w:type="paragraph" w:customStyle="1" w:styleId="xl112">
    <w:name w:val="xl112"/>
    <w:basedOn w:val="Normal"/>
    <w:rsid w:val="00B22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6"/>
      <w:szCs w:val="26"/>
      <w:lang/>
    </w:rPr>
  </w:style>
  <w:style w:type="paragraph" w:customStyle="1" w:styleId="xl113">
    <w:name w:val="xl113"/>
    <w:basedOn w:val="Normal"/>
    <w:rsid w:val="00B22F1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14">
    <w:name w:val="xl114"/>
    <w:basedOn w:val="Normal"/>
    <w:rsid w:val="00B22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15">
    <w:name w:val="xl115"/>
    <w:basedOn w:val="Normal"/>
    <w:rsid w:val="00B22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16">
    <w:name w:val="xl116"/>
    <w:basedOn w:val="Normal"/>
    <w:rsid w:val="00B22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17">
    <w:name w:val="xl117"/>
    <w:basedOn w:val="Normal"/>
    <w:rsid w:val="00B22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18">
    <w:name w:val="xl118"/>
    <w:basedOn w:val="Normal"/>
    <w:rsid w:val="00B22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  <w:lang/>
    </w:rPr>
  </w:style>
  <w:style w:type="paragraph" w:customStyle="1" w:styleId="xl119">
    <w:name w:val="xl119"/>
    <w:basedOn w:val="Normal"/>
    <w:rsid w:val="00B22F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20">
    <w:name w:val="xl120"/>
    <w:basedOn w:val="Normal"/>
    <w:rsid w:val="00B22F18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21">
    <w:name w:val="xl121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  <w:lang/>
    </w:rPr>
  </w:style>
  <w:style w:type="paragraph" w:customStyle="1" w:styleId="xl122">
    <w:name w:val="xl122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23">
    <w:name w:val="xl123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24">
    <w:name w:val="xl124"/>
    <w:basedOn w:val="Normal"/>
    <w:rsid w:val="00B22F1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25">
    <w:name w:val="xl125"/>
    <w:basedOn w:val="Normal"/>
    <w:rsid w:val="00B22F18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26">
    <w:name w:val="xl126"/>
    <w:basedOn w:val="Normal"/>
    <w:rsid w:val="00B22F18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27">
    <w:name w:val="xl127"/>
    <w:basedOn w:val="Normal"/>
    <w:rsid w:val="00B22F18"/>
    <w:pPr>
      <w:widowControl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28">
    <w:name w:val="xl128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29">
    <w:name w:val="xl129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30">
    <w:name w:val="xl130"/>
    <w:basedOn w:val="Normal"/>
    <w:rsid w:val="00B22F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31">
    <w:name w:val="xl131"/>
    <w:basedOn w:val="Normal"/>
    <w:rsid w:val="00B22F1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32">
    <w:name w:val="xl132"/>
    <w:basedOn w:val="Normal"/>
    <w:rsid w:val="00B22F18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33">
    <w:name w:val="xl133"/>
    <w:basedOn w:val="Normal"/>
    <w:rsid w:val="001D2633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34">
    <w:name w:val="xl134"/>
    <w:basedOn w:val="Normal"/>
    <w:rsid w:val="001D26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35">
    <w:name w:val="xl135"/>
    <w:basedOn w:val="Normal"/>
    <w:rsid w:val="001D26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36">
    <w:name w:val="xl136"/>
    <w:basedOn w:val="Normal"/>
    <w:rsid w:val="001D26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37">
    <w:name w:val="xl137"/>
    <w:basedOn w:val="Normal"/>
    <w:rsid w:val="001D2633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/>
    </w:rPr>
  </w:style>
  <w:style w:type="paragraph" w:customStyle="1" w:styleId="xl138">
    <w:name w:val="xl138"/>
    <w:basedOn w:val="Normal"/>
    <w:rsid w:val="001D2633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  <w:lang/>
    </w:rPr>
  </w:style>
  <w:style w:type="paragraph" w:customStyle="1" w:styleId="xl139">
    <w:name w:val="xl139"/>
    <w:basedOn w:val="Normal"/>
    <w:rsid w:val="001D26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paragraph" w:customStyle="1" w:styleId="xl140">
    <w:name w:val="xl140"/>
    <w:basedOn w:val="Normal"/>
    <w:rsid w:val="001D26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/>
    </w:rPr>
  </w:style>
  <w:style w:type="character" w:customStyle="1" w:styleId="Heading1Char">
    <w:name w:val="Heading 1 Char"/>
    <w:link w:val="Heading1"/>
    <w:uiPriority w:val="9"/>
    <w:rsid w:val="00030DDA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D119EA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19E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styleId="PageNumber">
    <w:name w:val="page number"/>
    <w:basedOn w:val="DefaultParagraphFont"/>
    <w:rsid w:val="00406214"/>
  </w:style>
  <w:style w:type="paragraph" w:customStyle="1" w:styleId="font8">
    <w:name w:val="font8"/>
    <w:basedOn w:val="Normal"/>
    <w:rsid w:val="00E871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noProof w:val="0"/>
      <w:color w:val="auto"/>
      <w:sz w:val="22"/>
      <w:szCs w:val="22"/>
    </w:rPr>
  </w:style>
  <w:style w:type="paragraph" w:customStyle="1" w:styleId="font9">
    <w:name w:val="font9"/>
    <w:basedOn w:val="Normal"/>
    <w:rsid w:val="00E871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auto"/>
      <w:sz w:val="22"/>
      <w:szCs w:val="22"/>
    </w:rPr>
  </w:style>
  <w:style w:type="paragraph" w:customStyle="1" w:styleId="font10">
    <w:name w:val="font10"/>
    <w:basedOn w:val="Normal"/>
    <w:rsid w:val="00E871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noProof w:val="0"/>
      <w:color w:val="FF0000"/>
    </w:rPr>
  </w:style>
  <w:style w:type="paragraph" w:customStyle="1" w:styleId="font11">
    <w:name w:val="font11"/>
    <w:basedOn w:val="Normal"/>
    <w:rsid w:val="00E871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5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E29F-69B0-490C-A878-C94475C2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2690</Words>
  <Characters>15335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17990</CharactersWithSpaces>
  <SharedDoc>false</SharedDoc>
  <HLinks>
    <vt:vector size="6" baseType="variant">
      <vt:variant>
        <vt:i4>7798844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https://zakon.rada.gov.ua/laws/show/889-19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</dc:creator>
  <cp:keywords/>
  <cp:lastModifiedBy>Огер Аліна Костянтинівна</cp:lastModifiedBy>
  <cp:revision>2</cp:revision>
  <cp:lastPrinted>2026-03-06T10:24:00Z</cp:lastPrinted>
  <dcterms:created xsi:type="dcterms:W3CDTF">2026-03-30T07:16:00Z</dcterms:created>
  <dcterms:modified xsi:type="dcterms:W3CDTF">2026-03-30T07:16:00Z</dcterms:modified>
</cp:coreProperties>
</file>